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FE" w:rsidRPr="009D220F" w:rsidRDefault="00DF00FE" w:rsidP="00DF00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0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color w:val="000000"/>
          <w:sz w:val="24"/>
          <w:szCs w:val="24"/>
        </w:rPr>
        <w:t>об экспертизе нормативного правового акта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FE" w:rsidRPr="00D6317D" w:rsidRDefault="00DF00FE" w:rsidP="00DF00FE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RPr="00772CD5" w:rsidTr="00F601EA">
        <w:tc>
          <w:tcPr>
            <w:tcW w:w="10206" w:type="dxa"/>
            <w:tcBorders>
              <w:bottom w:val="single" w:sz="4" w:space="0" w:color="auto"/>
            </w:tcBorders>
          </w:tcPr>
          <w:p w:rsidR="00DF00FE" w:rsidRPr="00FA7087" w:rsidRDefault="00FA7087" w:rsidP="00901E53">
            <w:pPr>
              <w:shd w:val="clear" w:color="auto" w:fill="FFFFFF"/>
              <w:ind w:right="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3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</w:t>
            </w:r>
            <w:r w:rsidR="00525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Кожевниковского района от 09.07.2021 № 344</w:t>
            </w:r>
            <w:r w:rsidRPr="00525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 </w:t>
            </w:r>
            <w:r w:rsidR="0052533B" w:rsidRPr="0052533B">
              <w:rPr>
                <w:rFonts w:ascii="Times New Roman" w:hAnsi="Times New Roman" w:cs="Times New Roman"/>
                <w:b/>
                <w:sz w:val="24"/>
                <w:szCs w:val="24"/>
              </w:rPr>
              <w:t>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Pr="00525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реквизиты нормативного правового акта)</w:t>
      </w:r>
    </w:p>
    <w:p w:rsidR="00DF00FE" w:rsidRDefault="00DF00FE" w:rsidP="00DF00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Tr="00F601EA">
        <w:trPr>
          <w:trHeight w:val="25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:rsidR="00DF00FE" w:rsidRDefault="00F601EA" w:rsidP="001F7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F7D63">
              <w:rPr>
                <w:rFonts w:ascii="Times New Roman" w:hAnsi="Times New Roman" w:cs="Times New Roman"/>
                <w:sz w:val="24"/>
                <w:szCs w:val="24"/>
              </w:rPr>
              <w:t>экономического анализа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A2222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разработчика по проведению экспертизы нормативного правового акта)</w:t>
      </w:r>
    </w:p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нормативного правового акта: 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A7F69" w:rsidRPr="0006131E" w:rsidTr="00EE6EE3">
        <w:tc>
          <w:tcPr>
            <w:tcW w:w="10064" w:type="dxa"/>
            <w:tcBorders>
              <w:bottom w:val="single" w:sz="4" w:space="0" w:color="auto"/>
            </w:tcBorders>
          </w:tcPr>
          <w:p w:rsidR="007A7F69" w:rsidRPr="00122D80" w:rsidRDefault="0052533B" w:rsidP="00901E53">
            <w:pPr>
              <w:shd w:val="clear" w:color="auto" w:fill="FFFFFF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Кожевниковского района от 09.07.2021 № 344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Pr="00425B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нормативного правового акта)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правового регулирования: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47D7" w:rsidRPr="001F7D63" w:rsidTr="0006131E">
        <w:tc>
          <w:tcPr>
            <w:tcW w:w="10206" w:type="dxa"/>
            <w:tcBorders>
              <w:bottom w:val="single" w:sz="4" w:space="0" w:color="auto"/>
            </w:tcBorders>
          </w:tcPr>
          <w:p w:rsidR="00FA7087" w:rsidRPr="00425B42" w:rsidRDefault="00FA7087" w:rsidP="00EE6EE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Порядок предоставления субсидии </w:t>
            </w:r>
            <w:r w:rsidR="0052533B" w:rsidRPr="00425B42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 (далее - Порядок)</w:t>
            </w:r>
            <w:r w:rsidRPr="0042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D7" w:rsidRPr="0006131E" w:rsidRDefault="00FA7087" w:rsidP="00425B4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предоставления является </w:t>
            </w:r>
            <w:r w:rsidR="00425B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части</w:t>
            </w:r>
            <w:r w:rsidR="00425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B4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83"/>
        <w:gridCol w:w="4639"/>
        <w:gridCol w:w="244"/>
        <w:gridCol w:w="465"/>
        <w:gridCol w:w="283"/>
        <w:gridCol w:w="3969"/>
      </w:tblGrid>
      <w:tr w:rsidR="00DF00FE" w:rsidTr="00F601EA">
        <w:tc>
          <w:tcPr>
            <w:tcW w:w="32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DF00FE" w:rsidRDefault="0052533B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FA708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00FE" w:rsidRDefault="00D268A5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A70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начала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01E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(дата окончания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B0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69"/>
        <w:gridCol w:w="8681"/>
      </w:tblGrid>
      <w:tr w:rsidR="005540B0" w:rsidTr="00F601EA">
        <w:tc>
          <w:tcPr>
            <w:tcW w:w="1256" w:type="dxa"/>
          </w:tcPr>
          <w:p w:rsidR="005540B0" w:rsidRDefault="005540B0" w:rsidP="00F601E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69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5540B0" w:rsidRPr="00CA72DE" w:rsidRDefault="00D6317D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2DE" w:rsidRPr="00CA72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https://www.kogadm.ru/content/npa_n</w:t>
              </w:r>
            </w:hyperlink>
            <w:r w:rsidR="00CA72DE" w:rsidRPr="00CA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0FE" w:rsidRPr="005540B0" w:rsidRDefault="005540B0" w:rsidP="005540B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(полный электронный адрес)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с. Кожевниково, ул. Гагарина, 17,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>3 этаж, 42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>а также по адресу электронной почты: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Pr="00CA72DE" w:rsidRDefault="00CA72DE" w:rsidP="007A7F69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DE">
              <w:rPr>
                <w:rFonts w:ascii="Times New Roman" w:hAnsi="Times New Roman" w:cs="Times New Roman"/>
                <w:sz w:val="24"/>
                <w:szCs w:val="24"/>
              </w:rPr>
              <w:t>otdel_ekonomiki@kozhevnikovo.gov70.ru</w:t>
            </w:r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(электронный адрес разработчика)</w:t>
      </w:r>
    </w:p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Справка о проведении публичных консультаций будет размещена на сайте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1559"/>
        <w:gridCol w:w="284"/>
        <w:gridCol w:w="3543"/>
      </w:tblGrid>
      <w:tr w:rsidR="005540B0" w:rsidTr="00F601EA">
        <w:tc>
          <w:tcPr>
            <w:tcW w:w="4536" w:type="dxa"/>
            <w:tcBorders>
              <w:bottom w:val="single" w:sz="4" w:space="0" w:color="auto"/>
            </w:tcBorders>
          </w:tcPr>
          <w:p w:rsidR="005540B0" w:rsidRDefault="00D6317D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72DE" w:rsidRPr="00CA72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https://www.kogadm.ru/content/npa_n</w:t>
              </w:r>
            </w:hyperlink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B0" w:rsidRDefault="005540B0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540B0" w:rsidRDefault="00D268A5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5B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5540B0" w:rsidRDefault="005540B0" w:rsidP="005540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официального сайта)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DF00FE" w:rsidRDefault="00DF00FE" w:rsidP="00DF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</w:t>
      </w:r>
      <w:r>
        <w:rPr>
          <w:rFonts w:ascii="Times New Roman" w:hAnsi="Times New Roman" w:cs="Times New Roman"/>
          <w:sz w:val="24"/>
          <w:szCs w:val="24"/>
        </w:rPr>
        <w:t>разработчика</w:t>
      </w:r>
      <w:r w:rsidR="005540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2A5B03" w:rsidP="002A5B03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Анатольевна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анализа и 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Default="0030250F" w:rsidP="00CA72DE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никовского района, 8(38244)22568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2DE" w:rsidRPr="00CA72DE">
              <w:rPr>
                <w:rFonts w:ascii="Times New Roman" w:hAnsi="Times New Roman" w:cs="Times New Roman"/>
                <w:sz w:val="24"/>
                <w:szCs w:val="24"/>
              </w:rPr>
              <w:t>otdel_ekonomiki@kozhevnikovo.gov70.ru</w:t>
            </w:r>
          </w:p>
        </w:tc>
      </w:tr>
    </w:tbl>
    <w:p w:rsidR="00A268A7" w:rsidRDefault="00F601EA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425B42" w:rsidRPr="00425B42" w:rsidRDefault="00425B42" w:rsidP="00901E53">
      <w:pPr>
        <w:pStyle w:val="a3"/>
        <w:numPr>
          <w:ilvl w:val="0"/>
          <w:numId w:val="1"/>
        </w:numPr>
        <w:shd w:val="clear" w:color="auto" w:fill="FFFFFF"/>
        <w:ind w:left="0" w:right="6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42">
        <w:rPr>
          <w:rFonts w:ascii="Times New Roman" w:hAnsi="Times New Roman" w:cs="Times New Roman"/>
          <w:sz w:val="24"/>
          <w:szCs w:val="24"/>
        </w:rPr>
        <w:t>Постановление Администрации Кожевниковского района от 09.07.2021 № 344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</w:r>
      <w:r w:rsidRPr="00425B4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68A7" w:rsidRPr="00A509AC" w:rsidRDefault="00A268A7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вопросов для участников публичных консультаций</w:t>
      </w:r>
      <w:r w:rsidR="00901E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4D5E" w:rsidRDefault="00BC4D5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35"/>
        <w:gridCol w:w="5257"/>
        <w:gridCol w:w="815"/>
        <w:gridCol w:w="2268"/>
      </w:tblGrid>
      <w:tr w:rsidR="003620EE" w:rsidTr="00C85F7C">
        <w:tc>
          <w:tcPr>
            <w:tcW w:w="1631" w:type="dxa"/>
          </w:tcPr>
          <w:p w:rsidR="003620EE" w:rsidRDefault="00A268A7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3620EE" w:rsidRDefault="00A268A7" w:rsidP="003620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81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D5E" w:rsidRPr="003620EE" w:rsidRDefault="003620EE" w:rsidP="003620E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</w:t>
      </w:r>
      <w:proofErr w:type="gramStart"/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наличии)</w:t>
      </w:r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D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0C4D5E" w:rsidRPr="003620EE" w:rsidSect="00D6317D">
      <w:pgSz w:w="11906" w:h="16838"/>
      <w:pgMar w:top="425" w:right="31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85CE2"/>
    <w:multiLevelType w:val="hybridMultilevel"/>
    <w:tmpl w:val="54C0A676"/>
    <w:lvl w:ilvl="0" w:tplc="7E4CB9CE">
      <w:start w:val="1"/>
      <w:numFmt w:val="decimal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F6"/>
    <w:rsid w:val="0006131E"/>
    <w:rsid w:val="000C4D5E"/>
    <w:rsid w:val="00122D80"/>
    <w:rsid w:val="00124284"/>
    <w:rsid w:val="001F7D63"/>
    <w:rsid w:val="002136E2"/>
    <w:rsid w:val="0028155E"/>
    <w:rsid w:val="002A5B03"/>
    <w:rsid w:val="0030250F"/>
    <w:rsid w:val="0035374F"/>
    <w:rsid w:val="003620EE"/>
    <w:rsid w:val="003D0FB6"/>
    <w:rsid w:val="003F4DF6"/>
    <w:rsid w:val="00425B42"/>
    <w:rsid w:val="00437568"/>
    <w:rsid w:val="0052533B"/>
    <w:rsid w:val="005540B0"/>
    <w:rsid w:val="005F0371"/>
    <w:rsid w:val="00610C37"/>
    <w:rsid w:val="00660125"/>
    <w:rsid w:val="00695245"/>
    <w:rsid w:val="007A7F69"/>
    <w:rsid w:val="007E5717"/>
    <w:rsid w:val="00901E53"/>
    <w:rsid w:val="0098355F"/>
    <w:rsid w:val="00A268A7"/>
    <w:rsid w:val="00A75181"/>
    <w:rsid w:val="00AA7220"/>
    <w:rsid w:val="00B55449"/>
    <w:rsid w:val="00B647D7"/>
    <w:rsid w:val="00BC4D5E"/>
    <w:rsid w:val="00C85F7C"/>
    <w:rsid w:val="00CA72DE"/>
    <w:rsid w:val="00CF22C7"/>
    <w:rsid w:val="00D268A5"/>
    <w:rsid w:val="00D6317D"/>
    <w:rsid w:val="00DC3854"/>
    <w:rsid w:val="00DF00FE"/>
    <w:rsid w:val="00E821A6"/>
    <w:rsid w:val="00E903F4"/>
    <w:rsid w:val="00ED7B77"/>
    <w:rsid w:val="00EE6EE3"/>
    <w:rsid w:val="00F601EA"/>
    <w:rsid w:val="00FA2222"/>
    <w:rsid w:val="00FA708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3715-8B30-4B24-A01B-CBDD2A73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0FE"/>
    <w:pPr>
      <w:ind w:left="720"/>
      <w:contextualSpacing/>
    </w:pPr>
  </w:style>
  <w:style w:type="table" w:styleId="a4">
    <w:name w:val="Table Grid"/>
    <w:basedOn w:val="a1"/>
    <w:uiPriority w:val="59"/>
    <w:rsid w:val="00DF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7D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gadm.ru/content/npa_n" TargetMode="External"/><Relationship Id="rId5" Type="http://schemas.openxmlformats.org/officeDocument/2006/relationships/hyperlink" Target="https://www.kogadm.ru/content/npa_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10</cp:revision>
  <cp:lastPrinted>2022-10-07T08:33:00Z</cp:lastPrinted>
  <dcterms:created xsi:type="dcterms:W3CDTF">2018-10-01T10:07:00Z</dcterms:created>
  <dcterms:modified xsi:type="dcterms:W3CDTF">2022-10-07T08:45:00Z</dcterms:modified>
</cp:coreProperties>
</file>