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00" w:rsidRDefault="00517800" w:rsidP="00C01BA1">
      <w:pPr>
        <w:pStyle w:val="a3"/>
        <w:jc w:val="center"/>
        <w:outlineLvl w:val="0"/>
        <w:rPr>
          <w:rFonts w:ascii="Times New Roman" w:hAnsi="Times New Roman"/>
          <w:b/>
          <w:bCs/>
          <w:sz w:val="24"/>
        </w:rPr>
      </w:pPr>
    </w:p>
    <w:p w:rsidR="00C01BA1" w:rsidRDefault="00B60C70" w:rsidP="00C01BA1">
      <w:pPr>
        <w:pStyle w:val="a3"/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УПРАВЛЕНИЕ ФИНАНСОВ АДМИНИСТРАЦИИ КОЖЕВНИКОВСКОГО РАЙОНА</w:t>
      </w:r>
    </w:p>
    <w:p w:rsidR="00C01BA1" w:rsidRDefault="00C01BA1" w:rsidP="00C01BA1">
      <w:pPr>
        <w:pStyle w:val="a3"/>
        <w:rPr>
          <w:rFonts w:ascii="Times New Roman" w:hAnsi="Times New Roman"/>
          <w:b/>
          <w:bCs/>
          <w:sz w:val="24"/>
        </w:rPr>
      </w:pPr>
    </w:p>
    <w:p w:rsidR="00C01BA1" w:rsidRDefault="00C01BA1" w:rsidP="00C01BA1">
      <w:pPr>
        <w:pStyle w:val="a3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УТВЕРЖДАЮ</w:t>
      </w:r>
    </w:p>
    <w:p w:rsidR="00C01BA1" w:rsidRDefault="000101FC" w:rsidP="00C01BA1">
      <w:pPr>
        <w:pStyle w:val="a3"/>
        <w:ind w:left="5760"/>
        <w:outlineLvl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B60C70">
        <w:rPr>
          <w:rFonts w:ascii="Times New Roman" w:hAnsi="Times New Roman"/>
          <w:sz w:val="24"/>
        </w:rPr>
        <w:t>Начальник</w:t>
      </w:r>
      <w:r>
        <w:rPr>
          <w:rFonts w:ascii="Times New Roman" w:hAnsi="Times New Roman"/>
          <w:sz w:val="24"/>
        </w:rPr>
        <w:t>а</w:t>
      </w:r>
      <w:r w:rsidR="00B60C70">
        <w:rPr>
          <w:rFonts w:ascii="Times New Roman" w:hAnsi="Times New Roman"/>
          <w:sz w:val="24"/>
        </w:rPr>
        <w:t xml:space="preserve"> </w:t>
      </w:r>
      <w:r w:rsidR="00231B79">
        <w:rPr>
          <w:rFonts w:ascii="Times New Roman" w:hAnsi="Times New Roman"/>
          <w:sz w:val="24"/>
        </w:rPr>
        <w:t>Управления финансов</w:t>
      </w:r>
    </w:p>
    <w:p w:rsidR="00C01BA1" w:rsidRDefault="00C01BA1" w:rsidP="00C01BA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 w:rsidR="000101FC">
        <w:rPr>
          <w:rFonts w:ascii="Times New Roman" w:hAnsi="Times New Roman"/>
          <w:sz w:val="24"/>
        </w:rPr>
        <w:t xml:space="preserve">                 ___________</w:t>
      </w:r>
      <w:proofErr w:type="spellStart"/>
      <w:r w:rsidR="000101FC">
        <w:rPr>
          <w:rFonts w:ascii="Times New Roman" w:hAnsi="Times New Roman"/>
          <w:sz w:val="24"/>
        </w:rPr>
        <w:t>Е.Н.Михайлова</w:t>
      </w:r>
      <w:proofErr w:type="spellEnd"/>
    </w:p>
    <w:p w:rsidR="00C01BA1" w:rsidRDefault="00C01BA1" w:rsidP="00C01BA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«</w:t>
      </w:r>
      <w:r w:rsidR="000101FC">
        <w:rPr>
          <w:rFonts w:ascii="Times New Roman" w:hAnsi="Times New Roman"/>
          <w:sz w:val="24"/>
        </w:rPr>
        <w:t>06</w:t>
      </w:r>
      <w:r>
        <w:rPr>
          <w:rFonts w:ascii="Times New Roman" w:hAnsi="Times New Roman"/>
          <w:sz w:val="24"/>
        </w:rPr>
        <w:t xml:space="preserve">» </w:t>
      </w:r>
      <w:r w:rsidR="000101FC">
        <w:rPr>
          <w:rFonts w:ascii="Times New Roman" w:hAnsi="Times New Roman"/>
          <w:sz w:val="24"/>
        </w:rPr>
        <w:t>августа  2018</w:t>
      </w:r>
      <w:r>
        <w:rPr>
          <w:rFonts w:ascii="Times New Roman" w:hAnsi="Times New Roman"/>
          <w:sz w:val="24"/>
        </w:rPr>
        <w:t xml:space="preserve">  года</w:t>
      </w:r>
    </w:p>
    <w:p w:rsidR="00C01BA1" w:rsidRDefault="00C01BA1" w:rsidP="00C01BA1">
      <w:pPr>
        <w:pStyle w:val="a3"/>
        <w:rPr>
          <w:rFonts w:ascii="Times New Roman" w:hAnsi="Times New Roman"/>
          <w:sz w:val="24"/>
        </w:rPr>
      </w:pPr>
    </w:p>
    <w:p w:rsidR="00C01BA1" w:rsidRDefault="00C01BA1" w:rsidP="00C01BA1">
      <w:pPr>
        <w:pStyle w:val="a3"/>
        <w:jc w:val="center"/>
        <w:outlineLvl w:val="0"/>
        <w:rPr>
          <w:rFonts w:ascii="Times New Roman" w:hAnsi="Times New Roman"/>
          <w:b/>
          <w:sz w:val="24"/>
        </w:rPr>
      </w:pPr>
      <w:r w:rsidRPr="00D0398D">
        <w:rPr>
          <w:rFonts w:ascii="Times New Roman" w:hAnsi="Times New Roman"/>
          <w:b/>
          <w:sz w:val="24"/>
        </w:rPr>
        <w:t xml:space="preserve">Д О Л Ж Н О С Т Н А Я  И Н С Т </w:t>
      </w:r>
      <w:proofErr w:type="gramStart"/>
      <w:r w:rsidRPr="00D0398D">
        <w:rPr>
          <w:rFonts w:ascii="Times New Roman" w:hAnsi="Times New Roman"/>
          <w:b/>
          <w:sz w:val="24"/>
        </w:rPr>
        <w:t>Р</w:t>
      </w:r>
      <w:proofErr w:type="gramEnd"/>
      <w:r w:rsidRPr="00D0398D">
        <w:rPr>
          <w:rFonts w:ascii="Times New Roman" w:hAnsi="Times New Roman"/>
          <w:b/>
          <w:sz w:val="24"/>
        </w:rPr>
        <w:t xml:space="preserve"> У К Ц И Я</w:t>
      </w:r>
      <w:r>
        <w:rPr>
          <w:rFonts w:ascii="Times New Roman" w:hAnsi="Times New Roman"/>
          <w:b/>
          <w:sz w:val="24"/>
        </w:rPr>
        <w:t xml:space="preserve">  № </w:t>
      </w:r>
    </w:p>
    <w:p w:rsidR="00B60C70" w:rsidRPr="00D0398D" w:rsidRDefault="00B60C70" w:rsidP="00C01BA1">
      <w:pPr>
        <w:pStyle w:val="a3"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3193"/>
        <w:gridCol w:w="2444"/>
        <w:gridCol w:w="3933"/>
      </w:tblGrid>
      <w:tr w:rsidR="00C01BA1" w:rsidTr="00B60C70">
        <w:tc>
          <w:tcPr>
            <w:tcW w:w="3193" w:type="dxa"/>
          </w:tcPr>
          <w:p w:rsidR="00C01BA1" w:rsidRDefault="00C01BA1" w:rsidP="00AF58E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отдела, управления</w:t>
            </w:r>
          </w:p>
        </w:tc>
        <w:tc>
          <w:tcPr>
            <w:tcW w:w="2444" w:type="dxa"/>
          </w:tcPr>
          <w:p w:rsidR="00C01BA1" w:rsidRDefault="00C01BA1" w:rsidP="00AF58E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3933" w:type="dxa"/>
          </w:tcPr>
          <w:p w:rsidR="00C01BA1" w:rsidRDefault="00C01BA1" w:rsidP="00AF58E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Фамилия, имя, отчество</w:t>
            </w:r>
          </w:p>
        </w:tc>
      </w:tr>
      <w:tr w:rsidR="00C01BA1" w:rsidTr="00B60C70">
        <w:tc>
          <w:tcPr>
            <w:tcW w:w="3193" w:type="dxa"/>
          </w:tcPr>
          <w:p w:rsidR="00C01BA1" w:rsidRPr="0020569A" w:rsidRDefault="00BD119F" w:rsidP="00AF5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Бюджетный отдел</w:t>
            </w:r>
          </w:p>
        </w:tc>
        <w:tc>
          <w:tcPr>
            <w:tcW w:w="2444" w:type="dxa"/>
          </w:tcPr>
          <w:p w:rsidR="00C01BA1" w:rsidRPr="0020569A" w:rsidRDefault="00995ED1" w:rsidP="00AF58EA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552D">
              <w:rPr>
                <w:sz w:val="24"/>
                <w:szCs w:val="24"/>
              </w:rPr>
              <w:t>едущий</w:t>
            </w:r>
            <w:r w:rsidR="00C01BA1">
              <w:rPr>
                <w:sz w:val="24"/>
                <w:szCs w:val="24"/>
              </w:rPr>
              <w:t xml:space="preserve"> специалист </w:t>
            </w:r>
          </w:p>
        </w:tc>
        <w:tc>
          <w:tcPr>
            <w:tcW w:w="3933" w:type="dxa"/>
            <w:vAlign w:val="center"/>
          </w:tcPr>
          <w:p w:rsidR="00C01BA1" w:rsidRPr="004C18DE" w:rsidRDefault="000101FC" w:rsidP="00AF58EA">
            <w:pPr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Наумова Татьяна Юрьевна </w:t>
            </w:r>
          </w:p>
        </w:tc>
      </w:tr>
    </w:tbl>
    <w:p w:rsidR="00451B81" w:rsidRPr="00B57F96" w:rsidRDefault="00451B81" w:rsidP="00646FDA">
      <w:pPr>
        <w:pStyle w:val="a3"/>
        <w:rPr>
          <w:rFonts w:ascii="Times New Roman" w:hAnsi="Times New Roman"/>
          <w:b/>
          <w:sz w:val="24"/>
        </w:rPr>
      </w:pPr>
    </w:p>
    <w:p w:rsidR="00451B81" w:rsidRDefault="00451B81" w:rsidP="00451B81">
      <w:pPr>
        <w:pStyle w:val="a3"/>
        <w:rPr>
          <w:rFonts w:ascii="Times New Roman" w:hAnsi="Times New Roman"/>
          <w:sz w:val="24"/>
        </w:rPr>
      </w:pPr>
    </w:p>
    <w:p w:rsidR="00451B81" w:rsidRDefault="00451B81" w:rsidP="00451B81">
      <w:pPr>
        <w:jc w:val="center"/>
      </w:pPr>
    </w:p>
    <w:p w:rsidR="00451B81" w:rsidRPr="00D0398D" w:rsidRDefault="00451B81" w:rsidP="00451B81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Pr="00D0398D">
        <w:rPr>
          <w:rFonts w:ascii="Times New Roman" w:hAnsi="Times New Roman"/>
          <w:b/>
          <w:sz w:val="24"/>
          <w:lang w:val="en-US"/>
        </w:rPr>
        <w:t>I</w:t>
      </w:r>
      <w:r w:rsidRPr="00D0398D">
        <w:rPr>
          <w:rFonts w:ascii="Times New Roman" w:hAnsi="Times New Roman"/>
          <w:b/>
          <w:sz w:val="24"/>
        </w:rPr>
        <w:t>.</w:t>
      </w:r>
      <w:r w:rsidR="00184D39">
        <w:rPr>
          <w:rFonts w:ascii="Times New Roman" w:hAnsi="Times New Roman"/>
          <w:b/>
          <w:sz w:val="24"/>
        </w:rPr>
        <w:t>ОБЩИЕ ПОЛОЖЕНИЯ</w:t>
      </w:r>
    </w:p>
    <w:p w:rsidR="00451B81" w:rsidRDefault="00451B81" w:rsidP="00451B81">
      <w:pPr>
        <w:pStyle w:val="a3"/>
        <w:ind w:firstLine="720"/>
        <w:jc w:val="both"/>
        <w:outlineLvl w:val="0"/>
        <w:rPr>
          <w:rFonts w:ascii="Times New Roman" w:hAnsi="Times New Roman"/>
          <w:sz w:val="24"/>
        </w:rPr>
      </w:pPr>
    </w:p>
    <w:p w:rsidR="009652EB" w:rsidRPr="00F83767" w:rsidRDefault="009652EB" w:rsidP="00092118">
      <w:pPr>
        <w:pStyle w:val="a5"/>
        <w:ind w:left="0" w:firstLine="567"/>
        <w:jc w:val="center"/>
        <w:rPr>
          <w:rFonts w:ascii="Times New Roman" w:hAnsi="Times New Roman"/>
          <w:sz w:val="24"/>
        </w:rPr>
      </w:pPr>
      <w:r w:rsidRPr="00F83767">
        <w:rPr>
          <w:rFonts w:ascii="Times New Roman" w:hAnsi="Times New Roman"/>
          <w:sz w:val="24"/>
        </w:rPr>
        <w:t>Наименование органа МСУ</w:t>
      </w:r>
    </w:p>
    <w:p w:rsidR="009652EB" w:rsidRPr="00F83767" w:rsidRDefault="009652EB" w:rsidP="00092118">
      <w:pPr>
        <w:pStyle w:val="a5"/>
        <w:ind w:left="0" w:firstLine="567"/>
        <w:jc w:val="center"/>
        <w:rPr>
          <w:rFonts w:ascii="Times New Roman" w:hAnsi="Times New Roman"/>
          <w:sz w:val="24"/>
        </w:rPr>
      </w:pPr>
      <w:r w:rsidRPr="00F83767">
        <w:rPr>
          <w:rFonts w:ascii="Times New Roman" w:hAnsi="Times New Roman"/>
          <w:sz w:val="24"/>
        </w:rPr>
        <w:t xml:space="preserve">Управление финансов Администрации </w:t>
      </w:r>
      <w:proofErr w:type="spellStart"/>
      <w:r w:rsidRPr="00F83767">
        <w:rPr>
          <w:rFonts w:ascii="Times New Roman" w:hAnsi="Times New Roman"/>
          <w:sz w:val="24"/>
        </w:rPr>
        <w:t>Кожевниковского</w:t>
      </w:r>
      <w:proofErr w:type="spellEnd"/>
      <w:r w:rsidRPr="00F83767">
        <w:rPr>
          <w:rFonts w:ascii="Times New Roman" w:hAnsi="Times New Roman"/>
          <w:sz w:val="24"/>
        </w:rPr>
        <w:t xml:space="preserve"> района</w:t>
      </w:r>
    </w:p>
    <w:p w:rsidR="009652EB" w:rsidRPr="00F83767" w:rsidRDefault="009652EB" w:rsidP="009652EB">
      <w:pPr>
        <w:pStyle w:val="a5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sz w:val="24"/>
        </w:rPr>
      </w:pPr>
      <w:r w:rsidRPr="00F83767">
        <w:rPr>
          <w:rFonts w:ascii="Times New Roman" w:hAnsi="Times New Roman"/>
          <w:sz w:val="24"/>
        </w:rPr>
        <w:t xml:space="preserve">Настоящая должностная инструкция применяется для организации </w:t>
      </w:r>
      <w:proofErr w:type="gramStart"/>
      <w:r w:rsidRPr="00F83767">
        <w:rPr>
          <w:rFonts w:ascii="Times New Roman" w:hAnsi="Times New Roman"/>
          <w:sz w:val="24"/>
        </w:rPr>
        <w:t>работы ведущего специалиста бюджетного отдела Управления финансов</w:t>
      </w:r>
      <w:proofErr w:type="gramEnd"/>
      <w:r w:rsidRPr="00F83767">
        <w:rPr>
          <w:rFonts w:ascii="Times New Roman" w:hAnsi="Times New Roman"/>
          <w:sz w:val="24"/>
        </w:rPr>
        <w:t xml:space="preserve"> </w:t>
      </w:r>
      <w:proofErr w:type="spellStart"/>
      <w:r w:rsidRPr="00F83767">
        <w:rPr>
          <w:rFonts w:ascii="Times New Roman" w:hAnsi="Times New Roman"/>
          <w:sz w:val="24"/>
        </w:rPr>
        <w:t>Кожевниковского</w:t>
      </w:r>
      <w:proofErr w:type="spellEnd"/>
      <w:r w:rsidRPr="00F83767">
        <w:rPr>
          <w:rFonts w:ascii="Times New Roman" w:hAnsi="Times New Roman"/>
          <w:sz w:val="24"/>
        </w:rPr>
        <w:t xml:space="preserve"> района (далее – ведущий специалист).</w:t>
      </w:r>
    </w:p>
    <w:p w:rsidR="009652EB" w:rsidRPr="00F83767" w:rsidRDefault="009652EB" w:rsidP="009652EB">
      <w:pPr>
        <w:pStyle w:val="a5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sz w:val="24"/>
        </w:rPr>
      </w:pPr>
      <w:r w:rsidRPr="00F83767">
        <w:rPr>
          <w:rFonts w:ascii="Times New Roman" w:hAnsi="Times New Roman"/>
          <w:sz w:val="24"/>
        </w:rPr>
        <w:t xml:space="preserve">Ведущий специалист назначается на должность приказом Управления финансов Администрации </w:t>
      </w:r>
      <w:proofErr w:type="spellStart"/>
      <w:r w:rsidRPr="00F83767">
        <w:rPr>
          <w:rFonts w:ascii="Times New Roman" w:hAnsi="Times New Roman"/>
          <w:sz w:val="24"/>
        </w:rPr>
        <w:t>Кожевниковского</w:t>
      </w:r>
      <w:proofErr w:type="spellEnd"/>
      <w:r w:rsidRPr="00F83767">
        <w:rPr>
          <w:rFonts w:ascii="Times New Roman" w:hAnsi="Times New Roman"/>
          <w:sz w:val="24"/>
        </w:rPr>
        <w:t xml:space="preserve"> района (далее Управление финансов) по конкурсу.</w:t>
      </w:r>
    </w:p>
    <w:p w:rsidR="009652EB" w:rsidRPr="00F83767" w:rsidRDefault="009652EB" w:rsidP="009652EB">
      <w:pPr>
        <w:pStyle w:val="a5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sz w:val="24"/>
        </w:rPr>
      </w:pPr>
      <w:r w:rsidRPr="00F83767">
        <w:rPr>
          <w:rFonts w:ascii="Times New Roman" w:hAnsi="Times New Roman"/>
          <w:sz w:val="24"/>
        </w:rPr>
        <w:t xml:space="preserve"> Ведущий специалист освобождается от должности приказом Управления финансов</w:t>
      </w:r>
      <w:r>
        <w:rPr>
          <w:rFonts w:ascii="Times New Roman" w:hAnsi="Times New Roman"/>
          <w:sz w:val="24"/>
        </w:rPr>
        <w:t>.</w:t>
      </w:r>
      <w:r w:rsidRPr="00F83767">
        <w:rPr>
          <w:rFonts w:ascii="Times New Roman" w:hAnsi="Times New Roman"/>
          <w:sz w:val="24"/>
        </w:rPr>
        <w:t xml:space="preserve"> </w:t>
      </w:r>
    </w:p>
    <w:p w:rsidR="009652EB" w:rsidRPr="00F83767" w:rsidRDefault="009652EB" w:rsidP="009652EB">
      <w:pPr>
        <w:pStyle w:val="a5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sz w:val="24"/>
        </w:rPr>
      </w:pPr>
      <w:r w:rsidRPr="00F83767">
        <w:rPr>
          <w:rFonts w:ascii="Times New Roman" w:hAnsi="Times New Roman"/>
          <w:sz w:val="24"/>
        </w:rPr>
        <w:t>Должность ведущего специалиста относится к  старшим должностям муниципальной службы.</w:t>
      </w:r>
    </w:p>
    <w:p w:rsidR="009652EB" w:rsidRPr="00F83767" w:rsidRDefault="009652EB" w:rsidP="009652EB">
      <w:pPr>
        <w:pStyle w:val="a5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sz w:val="24"/>
        </w:rPr>
      </w:pPr>
      <w:r w:rsidRPr="00F83767">
        <w:rPr>
          <w:rFonts w:ascii="Times New Roman" w:hAnsi="Times New Roman"/>
          <w:sz w:val="24"/>
        </w:rPr>
        <w:t xml:space="preserve">В период временного отсутствия ведущего специалиста его обязанности возлагаются на  другого муниципального служащего, указанного в приказе Управления финансов по личному составу. </w:t>
      </w:r>
    </w:p>
    <w:p w:rsidR="009652EB" w:rsidRPr="00F83767" w:rsidRDefault="009652EB" w:rsidP="009652EB">
      <w:pPr>
        <w:pStyle w:val="a5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sz w:val="24"/>
        </w:rPr>
      </w:pPr>
      <w:r w:rsidRPr="00F83767">
        <w:rPr>
          <w:rFonts w:ascii="Times New Roman" w:hAnsi="Times New Roman"/>
          <w:sz w:val="24"/>
        </w:rPr>
        <w:t>Ведущему специалисту бюджетного отдела установлен ненормированный рабочий день.</w:t>
      </w:r>
    </w:p>
    <w:p w:rsidR="00451B81" w:rsidRDefault="00451B81" w:rsidP="00ED2E26">
      <w:pPr>
        <w:pStyle w:val="a3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КВАЛИФИКАЦИОННЫЕ ТРЕБОВАНИЯ ДЛЯ ЗАМЕЩЕНИЯ ДОЛЖНОСТИ </w:t>
      </w:r>
      <w:r w:rsidR="0007552D">
        <w:rPr>
          <w:rFonts w:ascii="Times New Roman" w:hAnsi="Times New Roman"/>
          <w:b/>
          <w:sz w:val="24"/>
          <w:szCs w:val="24"/>
        </w:rPr>
        <w:t>ВЕДУЩЕГО СПЕЦИАЛИСТА</w:t>
      </w:r>
      <w:r w:rsidR="00B66081">
        <w:rPr>
          <w:rFonts w:ascii="Times New Roman" w:hAnsi="Times New Roman"/>
          <w:b/>
          <w:sz w:val="24"/>
          <w:szCs w:val="24"/>
        </w:rPr>
        <w:t xml:space="preserve"> </w:t>
      </w:r>
    </w:p>
    <w:p w:rsidR="00184D39" w:rsidRPr="00F0259A" w:rsidRDefault="00184D39" w:rsidP="00451B81">
      <w:pPr>
        <w:pStyle w:val="a3"/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1B81" w:rsidRPr="00E32848" w:rsidRDefault="00451B81" w:rsidP="00451B81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32848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="00CC3F7D">
        <w:rPr>
          <w:rFonts w:ascii="Times New Roman" w:hAnsi="Times New Roman"/>
          <w:sz w:val="24"/>
          <w:szCs w:val="24"/>
        </w:rPr>
        <w:t>Уровень образования и (или направления подготовки (специальности)</w:t>
      </w:r>
      <w:r w:rsidR="00965743">
        <w:rPr>
          <w:rFonts w:ascii="Times New Roman" w:hAnsi="Times New Roman"/>
          <w:sz w:val="24"/>
          <w:szCs w:val="24"/>
        </w:rPr>
        <w:t xml:space="preserve"> </w:t>
      </w:r>
      <w:r w:rsidR="00A60C71">
        <w:rPr>
          <w:rFonts w:ascii="Times New Roman" w:hAnsi="Times New Roman"/>
          <w:sz w:val="24"/>
          <w:szCs w:val="24"/>
        </w:rPr>
        <w:t>ведущий специалист</w:t>
      </w:r>
      <w:r w:rsidRPr="00E32848">
        <w:rPr>
          <w:rFonts w:ascii="Times New Roman" w:hAnsi="Times New Roman"/>
          <w:sz w:val="24"/>
          <w:szCs w:val="24"/>
        </w:rPr>
        <w:t xml:space="preserve">  должен:</w:t>
      </w:r>
      <w:proofErr w:type="gramEnd"/>
    </w:p>
    <w:p w:rsidR="00451B81" w:rsidRPr="004E7305" w:rsidRDefault="00451B81" w:rsidP="006F4292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305">
        <w:rPr>
          <w:rFonts w:ascii="Times New Roman" w:hAnsi="Times New Roman"/>
          <w:sz w:val="24"/>
          <w:szCs w:val="24"/>
        </w:rPr>
        <w:t xml:space="preserve">1) </w:t>
      </w:r>
      <w:r w:rsidR="006F4292" w:rsidRPr="00514245">
        <w:rPr>
          <w:rFonts w:ascii="Times New Roman" w:hAnsi="Times New Roman"/>
          <w:sz w:val="24"/>
          <w:szCs w:val="24"/>
        </w:rPr>
        <w:t>иметь  высшее профессиональное образование по  специальности направления «</w:t>
      </w:r>
      <w:r w:rsidR="006F4292">
        <w:rPr>
          <w:rFonts w:ascii="Times New Roman" w:hAnsi="Times New Roman"/>
          <w:sz w:val="24"/>
          <w:szCs w:val="24"/>
        </w:rPr>
        <w:t xml:space="preserve">финансы», «государственное и муниципальное управление», </w:t>
      </w:r>
      <w:r w:rsidR="006F4292" w:rsidRPr="00514245">
        <w:rPr>
          <w:rFonts w:ascii="Times New Roman" w:hAnsi="Times New Roman"/>
          <w:sz w:val="24"/>
          <w:szCs w:val="24"/>
        </w:rPr>
        <w:t>«</w:t>
      </w:r>
      <w:r w:rsidR="006F4292">
        <w:rPr>
          <w:rFonts w:ascii="Times New Roman" w:hAnsi="Times New Roman"/>
          <w:sz w:val="24"/>
          <w:szCs w:val="24"/>
        </w:rPr>
        <w:t>менеджмент</w:t>
      </w:r>
      <w:r w:rsidR="006F4292" w:rsidRPr="00514245">
        <w:rPr>
          <w:rFonts w:ascii="Times New Roman" w:hAnsi="Times New Roman"/>
          <w:sz w:val="24"/>
          <w:szCs w:val="24"/>
        </w:rPr>
        <w:t xml:space="preserve">»,  </w:t>
      </w:r>
      <w:r w:rsidR="006F4292">
        <w:rPr>
          <w:rFonts w:ascii="Times New Roman" w:hAnsi="Times New Roman"/>
          <w:sz w:val="24"/>
          <w:szCs w:val="24"/>
        </w:rPr>
        <w:t>«экономика», «бухгалтерский учет»</w:t>
      </w:r>
      <w:r w:rsidR="0007552D">
        <w:rPr>
          <w:rFonts w:ascii="Times New Roman" w:hAnsi="Times New Roman"/>
          <w:sz w:val="24"/>
          <w:szCs w:val="24"/>
        </w:rPr>
        <w:t xml:space="preserve">, </w:t>
      </w:r>
      <w:r w:rsidR="002F0CA8">
        <w:rPr>
          <w:rFonts w:ascii="Times New Roman" w:hAnsi="Times New Roman"/>
          <w:sz w:val="24"/>
          <w:szCs w:val="24"/>
        </w:rPr>
        <w:t>требования</w:t>
      </w:r>
      <w:r w:rsidR="00D23FFF">
        <w:rPr>
          <w:rFonts w:ascii="Times New Roman" w:hAnsi="Times New Roman"/>
          <w:sz w:val="24"/>
          <w:szCs w:val="24"/>
        </w:rPr>
        <w:t xml:space="preserve"> </w:t>
      </w:r>
      <w:r w:rsidR="0007552D">
        <w:rPr>
          <w:rFonts w:ascii="Times New Roman" w:hAnsi="Times New Roman"/>
          <w:sz w:val="24"/>
          <w:szCs w:val="24"/>
        </w:rPr>
        <w:t>к стажу работы не установлены</w:t>
      </w:r>
      <w:r w:rsidRPr="004E7305">
        <w:rPr>
          <w:rFonts w:ascii="Times New Roman" w:hAnsi="Times New Roman"/>
          <w:sz w:val="24"/>
          <w:szCs w:val="24"/>
        </w:rPr>
        <w:t xml:space="preserve">;    </w:t>
      </w:r>
    </w:p>
    <w:p w:rsidR="00451B81" w:rsidRDefault="00451B81" w:rsidP="00451B81">
      <w:pPr>
        <w:pStyle w:val="ConsPlusNormal"/>
        <w:ind w:firstLine="567"/>
        <w:jc w:val="both"/>
        <w:rPr>
          <w:color w:val="000000"/>
          <w:spacing w:val="6"/>
          <w:sz w:val="24"/>
          <w:szCs w:val="24"/>
        </w:rPr>
      </w:pPr>
      <w:r w:rsidRPr="004E7305">
        <w:rPr>
          <w:color w:val="000000"/>
          <w:spacing w:val="6"/>
          <w:sz w:val="24"/>
          <w:szCs w:val="24"/>
        </w:rPr>
        <w:t xml:space="preserve">2) знать:  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r:id="rId9" w:history="1">
        <w:r w:rsidRPr="00251185">
          <w:rPr>
            <w:sz w:val="24"/>
            <w:szCs w:val="24"/>
          </w:rPr>
          <w:t>Конституци</w:t>
        </w:r>
      </w:hyperlink>
      <w:r w:rsidR="00DF4EC1">
        <w:rPr>
          <w:sz w:val="24"/>
          <w:szCs w:val="24"/>
        </w:rPr>
        <w:t>ю</w:t>
      </w:r>
      <w:r w:rsidR="0028560C">
        <w:rPr>
          <w:sz w:val="24"/>
          <w:szCs w:val="24"/>
        </w:rPr>
        <w:t xml:space="preserve"> Российской Федерации, Бюджетное законодательство РФ, Налоговое законодательство РФ,</w:t>
      </w:r>
      <w:r w:rsidR="00407231">
        <w:rPr>
          <w:sz w:val="24"/>
          <w:szCs w:val="24"/>
        </w:rPr>
        <w:t xml:space="preserve"> </w:t>
      </w:r>
      <w:r w:rsidR="0028560C" w:rsidRPr="00251185">
        <w:rPr>
          <w:sz w:val="24"/>
          <w:szCs w:val="24"/>
        </w:rPr>
        <w:t>закон</w:t>
      </w:r>
      <w:r w:rsidR="0028560C">
        <w:rPr>
          <w:sz w:val="24"/>
          <w:szCs w:val="24"/>
        </w:rPr>
        <w:t>ы</w:t>
      </w:r>
      <w:r w:rsidR="00407231">
        <w:rPr>
          <w:sz w:val="24"/>
          <w:szCs w:val="24"/>
        </w:rPr>
        <w:t xml:space="preserve"> </w:t>
      </w:r>
      <w:r w:rsidR="0028560C">
        <w:rPr>
          <w:sz w:val="24"/>
          <w:szCs w:val="24"/>
        </w:rPr>
        <w:t>Томской области</w:t>
      </w:r>
      <w:r w:rsidR="00C14841">
        <w:rPr>
          <w:sz w:val="24"/>
          <w:szCs w:val="24"/>
        </w:rPr>
        <w:t xml:space="preserve">, </w:t>
      </w:r>
      <w:r w:rsidRPr="00251185">
        <w:rPr>
          <w:sz w:val="24"/>
          <w:szCs w:val="24"/>
        </w:rPr>
        <w:t>Устав муниципального образования «</w:t>
      </w:r>
      <w:proofErr w:type="spellStart"/>
      <w:r w:rsidR="00CC3F7D">
        <w:rPr>
          <w:sz w:val="24"/>
          <w:szCs w:val="24"/>
        </w:rPr>
        <w:t>Кожевник</w:t>
      </w:r>
      <w:r w:rsidR="0028560C">
        <w:rPr>
          <w:sz w:val="24"/>
          <w:szCs w:val="24"/>
        </w:rPr>
        <w:t>о</w:t>
      </w:r>
      <w:r w:rsidR="00CC3F7D">
        <w:rPr>
          <w:sz w:val="24"/>
          <w:szCs w:val="24"/>
        </w:rPr>
        <w:t>вский</w:t>
      </w:r>
      <w:proofErr w:type="spellEnd"/>
      <w:r w:rsidRPr="00251185">
        <w:rPr>
          <w:sz w:val="24"/>
          <w:szCs w:val="24"/>
        </w:rPr>
        <w:t xml:space="preserve"> район»,  </w:t>
      </w:r>
      <w:r>
        <w:rPr>
          <w:sz w:val="24"/>
          <w:szCs w:val="24"/>
        </w:rPr>
        <w:t xml:space="preserve"> структур</w:t>
      </w:r>
      <w:r w:rsidR="00DF4EC1">
        <w:rPr>
          <w:sz w:val="24"/>
          <w:szCs w:val="24"/>
        </w:rPr>
        <w:t>у</w:t>
      </w:r>
      <w:r>
        <w:rPr>
          <w:sz w:val="24"/>
          <w:szCs w:val="24"/>
        </w:rPr>
        <w:t xml:space="preserve"> и полномочи</w:t>
      </w:r>
      <w:r w:rsidR="00DF4EC1">
        <w:rPr>
          <w:sz w:val="24"/>
          <w:szCs w:val="24"/>
        </w:rPr>
        <w:t>я</w:t>
      </w:r>
      <w:r>
        <w:rPr>
          <w:sz w:val="24"/>
          <w:szCs w:val="24"/>
        </w:rPr>
        <w:t xml:space="preserve">  органов местного самоуправления 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ОМС), Положени</w:t>
      </w:r>
      <w:r w:rsidR="00DF4EC1">
        <w:rPr>
          <w:sz w:val="24"/>
          <w:szCs w:val="24"/>
        </w:rPr>
        <w:t>я</w:t>
      </w:r>
      <w:r>
        <w:rPr>
          <w:sz w:val="24"/>
          <w:szCs w:val="24"/>
        </w:rPr>
        <w:t xml:space="preserve">  и </w:t>
      </w:r>
      <w:r w:rsidRPr="00251185">
        <w:rPr>
          <w:sz w:val="24"/>
          <w:szCs w:val="24"/>
        </w:rPr>
        <w:t xml:space="preserve"> регламент</w:t>
      </w:r>
      <w:r w:rsidR="00DF4EC1">
        <w:rPr>
          <w:sz w:val="24"/>
          <w:szCs w:val="24"/>
        </w:rPr>
        <w:t>ы</w:t>
      </w:r>
      <w:r w:rsidRPr="00251185">
        <w:rPr>
          <w:sz w:val="24"/>
          <w:szCs w:val="24"/>
        </w:rPr>
        <w:t xml:space="preserve">  ОМС,    </w:t>
      </w:r>
      <w:r>
        <w:rPr>
          <w:sz w:val="24"/>
          <w:szCs w:val="24"/>
        </w:rPr>
        <w:lastRenderedPageBreak/>
        <w:t>Инструкци</w:t>
      </w:r>
      <w:r w:rsidR="00DF4EC1">
        <w:rPr>
          <w:sz w:val="24"/>
          <w:szCs w:val="24"/>
        </w:rPr>
        <w:t>ю</w:t>
      </w:r>
      <w:r>
        <w:rPr>
          <w:sz w:val="24"/>
          <w:szCs w:val="24"/>
        </w:rPr>
        <w:t xml:space="preserve"> по делопроизводству ОМС; </w:t>
      </w:r>
      <w:r w:rsidRPr="00251185">
        <w:rPr>
          <w:sz w:val="24"/>
          <w:szCs w:val="24"/>
        </w:rPr>
        <w:t>Правил</w:t>
      </w:r>
      <w:r w:rsidR="00DF4EC1">
        <w:rPr>
          <w:sz w:val="24"/>
          <w:szCs w:val="24"/>
        </w:rPr>
        <w:t>а</w:t>
      </w:r>
      <w:r w:rsidRPr="00251185">
        <w:rPr>
          <w:sz w:val="24"/>
          <w:szCs w:val="24"/>
        </w:rPr>
        <w:t xml:space="preserve"> внутре</w:t>
      </w:r>
      <w:r>
        <w:rPr>
          <w:sz w:val="24"/>
          <w:szCs w:val="24"/>
        </w:rPr>
        <w:t>ннего трудового распорядка ОМС</w:t>
      </w:r>
      <w:r w:rsidRPr="00251185">
        <w:rPr>
          <w:sz w:val="24"/>
          <w:szCs w:val="24"/>
        </w:rPr>
        <w:t xml:space="preserve">;    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1185">
        <w:rPr>
          <w:sz w:val="24"/>
          <w:szCs w:val="24"/>
        </w:rPr>
        <w:t xml:space="preserve">Кодекс этики и служебного поведения муниципальных служащих ОМС, </w:t>
      </w:r>
      <w:r>
        <w:rPr>
          <w:sz w:val="24"/>
          <w:szCs w:val="24"/>
        </w:rPr>
        <w:t>правил</w:t>
      </w:r>
      <w:r w:rsidR="00270105">
        <w:rPr>
          <w:sz w:val="24"/>
          <w:szCs w:val="24"/>
        </w:rPr>
        <w:t>а</w:t>
      </w:r>
      <w:r>
        <w:rPr>
          <w:sz w:val="24"/>
          <w:szCs w:val="24"/>
        </w:rPr>
        <w:t xml:space="preserve"> делового общения; </w:t>
      </w:r>
      <w:r w:rsidRPr="00251185">
        <w:rPr>
          <w:sz w:val="24"/>
          <w:szCs w:val="24"/>
        </w:rPr>
        <w:t xml:space="preserve"> административны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регламент</w:t>
      </w:r>
      <w:r w:rsidR="00270105">
        <w:rPr>
          <w:sz w:val="24"/>
          <w:szCs w:val="24"/>
        </w:rPr>
        <w:t>ы</w:t>
      </w:r>
      <w:r w:rsidRPr="00251185">
        <w:rPr>
          <w:sz w:val="24"/>
          <w:szCs w:val="24"/>
        </w:rPr>
        <w:t xml:space="preserve"> исполнения муниципальных  функций и  предоставления муниципальных  услуг, ины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муниципальны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правовы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акт</w:t>
      </w:r>
      <w:r w:rsidR="00270105">
        <w:rPr>
          <w:sz w:val="24"/>
          <w:szCs w:val="24"/>
        </w:rPr>
        <w:t>ы</w:t>
      </w:r>
      <w:r w:rsidR="00894B29">
        <w:rPr>
          <w:sz w:val="24"/>
          <w:szCs w:val="24"/>
        </w:rPr>
        <w:t xml:space="preserve">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 w:rsidRPr="00251185">
        <w:rPr>
          <w:sz w:val="24"/>
          <w:szCs w:val="24"/>
        </w:rPr>
        <w:t>,  регулирующи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соответствующую сферу деятельности применительно к исполнению конкретных должностных обязанностей;</w:t>
      </w:r>
    </w:p>
    <w:p w:rsidR="00012189" w:rsidRPr="00251185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основны</w:t>
      </w:r>
      <w:r w:rsidR="00270105">
        <w:rPr>
          <w:sz w:val="24"/>
          <w:szCs w:val="24"/>
        </w:rPr>
        <w:t>е</w:t>
      </w:r>
      <w:r>
        <w:rPr>
          <w:sz w:val="24"/>
          <w:szCs w:val="24"/>
        </w:rPr>
        <w:t xml:space="preserve"> обязанност</w:t>
      </w:r>
      <w:r w:rsidR="00270105">
        <w:rPr>
          <w:sz w:val="24"/>
          <w:szCs w:val="24"/>
        </w:rPr>
        <w:t>и</w:t>
      </w:r>
      <w:r w:rsidR="001800F6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служащего; свои должностны</w:t>
      </w:r>
      <w:r w:rsidR="00270105">
        <w:rPr>
          <w:sz w:val="24"/>
          <w:szCs w:val="24"/>
        </w:rPr>
        <w:t>е</w:t>
      </w:r>
      <w:r>
        <w:rPr>
          <w:sz w:val="24"/>
          <w:szCs w:val="24"/>
        </w:rPr>
        <w:t xml:space="preserve"> обязанност</w:t>
      </w:r>
      <w:r w:rsidR="00270105">
        <w:rPr>
          <w:sz w:val="24"/>
          <w:szCs w:val="24"/>
        </w:rPr>
        <w:t>и</w:t>
      </w:r>
      <w:r>
        <w:rPr>
          <w:sz w:val="24"/>
          <w:szCs w:val="24"/>
        </w:rPr>
        <w:t xml:space="preserve"> в соответствии с должностной инструкцией, ограничени</w:t>
      </w:r>
      <w:r w:rsidR="00270105">
        <w:rPr>
          <w:sz w:val="24"/>
          <w:szCs w:val="24"/>
        </w:rPr>
        <w:t>я</w:t>
      </w:r>
      <w:r>
        <w:rPr>
          <w:sz w:val="24"/>
          <w:szCs w:val="24"/>
        </w:rPr>
        <w:t xml:space="preserve"> и запрет</w:t>
      </w:r>
      <w:r w:rsidR="00270105">
        <w:rPr>
          <w:sz w:val="24"/>
          <w:szCs w:val="24"/>
        </w:rPr>
        <w:t>ы</w:t>
      </w:r>
      <w:r>
        <w:rPr>
          <w:sz w:val="24"/>
          <w:szCs w:val="24"/>
        </w:rPr>
        <w:t>, связанны</w:t>
      </w:r>
      <w:r w:rsidR="00270105">
        <w:rPr>
          <w:sz w:val="24"/>
          <w:szCs w:val="24"/>
        </w:rPr>
        <w:t>е</w:t>
      </w:r>
      <w:r>
        <w:rPr>
          <w:sz w:val="24"/>
          <w:szCs w:val="24"/>
        </w:rPr>
        <w:t xml:space="preserve"> с муниципальной службой, требования к поведению муниципального служащего; 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1185">
        <w:rPr>
          <w:sz w:val="24"/>
          <w:szCs w:val="24"/>
        </w:rPr>
        <w:t>правовы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акт</w:t>
      </w:r>
      <w:r w:rsidR="00270105">
        <w:rPr>
          <w:sz w:val="24"/>
          <w:szCs w:val="24"/>
        </w:rPr>
        <w:t>ы</w:t>
      </w:r>
      <w:r w:rsidRPr="00251185">
        <w:rPr>
          <w:sz w:val="24"/>
          <w:szCs w:val="24"/>
        </w:rPr>
        <w:t xml:space="preserve"> в области защиты государственной и иной охраняемой законом тайны, защиты персональных данных, правил и норм охраны труда,  правил</w:t>
      </w:r>
      <w:r w:rsidR="00270105">
        <w:rPr>
          <w:sz w:val="24"/>
          <w:szCs w:val="24"/>
        </w:rPr>
        <w:t>а</w:t>
      </w:r>
      <w:r w:rsidRPr="00251185">
        <w:rPr>
          <w:sz w:val="24"/>
          <w:szCs w:val="24"/>
        </w:rPr>
        <w:t xml:space="preserve"> пожарной безопасности и производственной санитарии</w:t>
      </w:r>
      <w:r>
        <w:rPr>
          <w:sz w:val="24"/>
          <w:szCs w:val="24"/>
        </w:rPr>
        <w:t>;</w:t>
      </w:r>
    </w:p>
    <w:p w:rsidR="00012189" w:rsidRPr="00012189" w:rsidRDefault="00012189" w:rsidP="00012189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012189">
        <w:rPr>
          <w:sz w:val="24"/>
          <w:szCs w:val="24"/>
        </w:rPr>
        <w:t>основ</w:t>
      </w:r>
      <w:r w:rsidR="00270105">
        <w:rPr>
          <w:sz w:val="24"/>
          <w:szCs w:val="24"/>
        </w:rPr>
        <w:t>ы</w:t>
      </w:r>
      <w:r w:rsidRPr="00012189">
        <w:rPr>
          <w:sz w:val="24"/>
          <w:szCs w:val="24"/>
        </w:rPr>
        <w:t xml:space="preserve"> права и экономики, порядка подготовки и принятия муниципальных правовых актов, основ</w:t>
      </w:r>
      <w:r w:rsidR="00270105">
        <w:rPr>
          <w:sz w:val="24"/>
          <w:szCs w:val="24"/>
        </w:rPr>
        <w:t>ы</w:t>
      </w:r>
      <w:r w:rsidRPr="00012189">
        <w:rPr>
          <w:sz w:val="24"/>
          <w:szCs w:val="24"/>
        </w:rPr>
        <w:t xml:space="preserve"> информационного и документационного обеспечения деятельности </w:t>
      </w:r>
      <w:r w:rsidR="00A32448">
        <w:rPr>
          <w:sz w:val="24"/>
          <w:szCs w:val="24"/>
        </w:rPr>
        <w:t>ОМС</w:t>
      </w:r>
      <w:r w:rsidRPr="00012189">
        <w:rPr>
          <w:sz w:val="24"/>
          <w:szCs w:val="24"/>
        </w:rPr>
        <w:t xml:space="preserve"> и структурных подразделений </w:t>
      </w:r>
      <w:r w:rsidR="00A32448">
        <w:rPr>
          <w:sz w:val="24"/>
          <w:szCs w:val="24"/>
        </w:rPr>
        <w:t>ОМС</w:t>
      </w:r>
      <w:r w:rsidRPr="00012189">
        <w:rPr>
          <w:sz w:val="24"/>
          <w:szCs w:val="24"/>
        </w:rPr>
        <w:t xml:space="preserve">;   структуры и полномочий ОМС; аппаратного и программного обеспечения; возможностей и особенностей </w:t>
      </w:r>
      <w:proofErr w:type="gramStart"/>
      <w:r w:rsidRPr="00012189">
        <w:rPr>
          <w:sz w:val="24"/>
          <w:szCs w:val="24"/>
        </w:rPr>
        <w:t>применения</w:t>
      </w:r>
      <w:proofErr w:type="gramEnd"/>
      <w:r w:rsidRPr="00012189">
        <w:rPr>
          <w:sz w:val="24"/>
          <w:szCs w:val="24"/>
        </w:rPr>
        <w:t xml:space="preserve"> современных информационно-коммуникационных технологий в  ОМС, включая использование возможностей межведомственного документооборота; общи</w:t>
      </w:r>
      <w:r w:rsidR="00DB1D76">
        <w:rPr>
          <w:sz w:val="24"/>
          <w:szCs w:val="24"/>
        </w:rPr>
        <w:t>е</w:t>
      </w:r>
      <w:r w:rsidRPr="00012189">
        <w:rPr>
          <w:sz w:val="24"/>
          <w:szCs w:val="24"/>
        </w:rPr>
        <w:t xml:space="preserve"> вопрос</w:t>
      </w:r>
      <w:r w:rsidR="00DB1D76">
        <w:rPr>
          <w:sz w:val="24"/>
          <w:szCs w:val="24"/>
        </w:rPr>
        <w:t>ы</w:t>
      </w:r>
      <w:r w:rsidRPr="00012189">
        <w:rPr>
          <w:sz w:val="24"/>
          <w:szCs w:val="24"/>
        </w:rPr>
        <w:t xml:space="preserve"> в области обеспечения информационной безопасности</w:t>
      </w:r>
      <w:r w:rsidR="00EF252A">
        <w:rPr>
          <w:sz w:val="24"/>
          <w:szCs w:val="24"/>
        </w:rPr>
        <w:t>.</w:t>
      </w:r>
    </w:p>
    <w:p w:rsidR="00012189" w:rsidRDefault="00012189" w:rsidP="00012189">
      <w:pPr>
        <w:pStyle w:val="ConsPlusNormal"/>
        <w:ind w:firstLine="540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3) иметь навыки: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с документами (составление, оформление, анализ, ведение и хранение </w:t>
      </w:r>
      <w:proofErr w:type="gramStart"/>
      <w:r>
        <w:rPr>
          <w:sz w:val="24"/>
          <w:szCs w:val="24"/>
        </w:rPr>
        <w:t>документации</w:t>
      </w:r>
      <w:proofErr w:type="gramEnd"/>
      <w:r>
        <w:rPr>
          <w:sz w:val="24"/>
          <w:szCs w:val="24"/>
        </w:rPr>
        <w:t xml:space="preserve"> и иные практические навыки работы с документами);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личного труда и эффективного планирования рабочего времени;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делового и профессионального общения, исполнительской дисциплины; </w:t>
      </w:r>
    </w:p>
    <w:p w:rsidR="00012189" w:rsidRPr="00251185" w:rsidRDefault="00012189" w:rsidP="0001218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1185">
        <w:rPr>
          <w:sz w:val="24"/>
          <w:szCs w:val="24"/>
        </w:rPr>
        <w:t>систематического повышения своей квалификации, в том числе самостоятельного пов</w:t>
      </w:r>
      <w:r w:rsidR="00EF252A">
        <w:rPr>
          <w:sz w:val="24"/>
          <w:szCs w:val="24"/>
        </w:rPr>
        <w:t>ышения профессионального уровня;</w:t>
      </w:r>
    </w:p>
    <w:p w:rsidR="00012189" w:rsidRPr="00EF252A" w:rsidRDefault="00012189" w:rsidP="00451B81">
      <w:pPr>
        <w:pStyle w:val="ConsPlusNormal"/>
        <w:ind w:firstLine="567"/>
        <w:jc w:val="both"/>
        <w:rPr>
          <w:color w:val="000000"/>
          <w:spacing w:val="6"/>
          <w:sz w:val="24"/>
          <w:szCs w:val="24"/>
        </w:rPr>
      </w:pPr>
      <w:proofErr w:type="gramStart"/>
      <w:r w:rsidRPr="00EF252A">
        <w:rPr>
          <w:bCs/>
          <w:sz w:val="24"/>
          <w:szCs w:val="24"/>
        </w:rPr>
        <w:t>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со специалистами  государственных органов власти</w:t>
      </w:r>
      <w:proofErr w:type="gramEnd"/>
      <w:r w:rsidRPr="00EF252A">
        <w:rPr>
          <w:bCs/>
          <w:sz w:val="24"/>
          <w:szCs w:val="24"/>
        </w:rPr>
        <w:t xml:space="preserve">, </w:t>
      </w:r>
      <w:proofErr w:type="gramStart"/>
      <w:r w:rsidRPr="00EF252A">
        <w:rPr>
          <w:bCs/>
          <w:sz w:val="24"/>
          <w:szCs w:val="24"/>
        </w:rPr>
        <w:t xml:space="preserve">другими структурными подразделениями ОМС,   другими органами местного самоуправления, организациями; </w:t>
      </w:r>
      <w:r w:rsidRPr="00EF252A">
        <w:rPr>
          <w:sz w:val="24"/>
          <w:szCs w:val="24"/>
        </w:rPr>
        <w:t xml:space="preserve"> консультирования (письменного и устного);  работы с внутренними и периферийными устройствами компьютера; работы с информационно-телекоммуникационными сетями, в том числе сетью Интернет, работы в операционной системе; 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</w:t>
      </w:r>
      <w:r w:rsidR="00EF252A">
        <w:rPr>
          <w:sz w:val="24"/>
          <w:szCs w:val="24"/>
        </w:rPr>
        <w:t>.</w:t>
      </w:r>
      <w:proofErr w:type="gramEnd"/>
    </w:p>
    <w:p w:rsidR="00451B81" w:rsidRDefault="00451B81" w:rsidP="00451B81">
      <w:pPr>
        <w:jc w:val="center"/>
        <w:rPr>
          <w:sz w:val="24"/>
          <w:szCs w:val="24"/>
        </w:rPr>
      </w:pPr>
    </w:p>
    <w:p w:rsidR="001702AE" w:rsidRDefault="001702AE" w:rsidP="00451B81">
      <w:pPr>
        <w:jc w:val="center"/>
        <w:rPr>
          <w:sz w:val="24"/>
          <w:szCs w:val="24"/>
        </w:rPr>
      </w:pPr>
    </w:p>
    <w:p w:rsidR="001702AE" w:rsidRDefault="001702AE" w:rsidP="00451B81">
      <w:pPr>
        <w:jc w:val="center"/>
        <w:rPr>
          <w:sz w:val="24"/>
          <w:szCs w:val="24"/>
        </w:rPr>
      </w:pPr>
    </w:p>
    <w:p w:rsidR="00451B81" w:rsidRDefault="00451B81" w:rsidP="00451B81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Pr="008D7402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740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740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ПОЛНОМОЧИЯ (ОСНОВНЫЕ ПРАВА</w:t>
      </w:r>
      <w:r w:rsidRPr="008D7402">
        <w:rPr>
          <w:rFonts w:ascii="Times New Roman" w:hAnsi="Times New Roman"/>
          <w:b/>
          <w:sz w:val="24"/>
          <w:szCs w:val="24"/>
        </w:rPr>
        <w:t xml:space="preserve"> И ОБЯЗАННОСТИ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451B81" w:rsidRDefault="00451B81" w:rsidP="00451B81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1B81" w:rsidRPr="00CA0F3E" w:rsidRDefault="00451B81" w:rsidP="00CA0F3E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87FCF">
        <w:rPr>
          <w:rFonts w:ascii="Times New Roman" w:hAnsi="Times New Roman"/>
          <w:sz w:val="24"/>
          <w:szCs w:val="24"/>
        </w:rPr>
        <w:t>3.1.</w:t>
      </w:r>
      <w:r w:rsidR="00965743">
        <w:rPr>
          <w:rFonts w:ascii="Times New Roman" w:hAnsi="Times New Roman"/>
          <w:sz w:val="24"/>
          <w:szCs w:val="24"/>
        </w:rPr>
        <w:t xml:space="preserve"> Ведущий </w:t>
      </w:r>
      <w:r w:rsidRPr="00953D9F">
        <w:rPr>
          <w:rFonts w:ascii="Times New Roman" w:hAnsi="Times New Roman"/>
          <w:sz w:val="24"/>
          <w:szCs w:val="24"/>
        </w:rPr>
        <w:t>специалист с</w:t>
      </w:r>
      <w:r w:rsidRPr="00087FCF">
        <w:rPr>
          <w:rFonts w:ascii="Times New Roman" w:hAnsi="Times New Roman"/>
          <w:sz w:val="24"/>
          <w:szCs w:val="24"/>
        </w:rPr>
        <w:t>облюдает установленные статьёй 12 Федерального закона от 02 марта 2007 г</w:t>
      </w:r>
      <w:r w:rsidR="006401CE">
        <w:rPr>
          <w:rFonts w:ascii="Times New Roman" w:hAnsi="Times New Roman"/>
          <w:sz w:val="24"/>
          <w:szCs w:val="24"/>
        </w:rPr>
        <w:t xml:space="preserve">. </w:t>
      </w:r>
      <w:r w:rsidRPr="00087FCF">
        <w:rPr>
          <w:rFonts w:ascii="Times New Roman" w:hAnsi="Times New Roman"/>
          <w:sz w:val="24"/>
          <w:szCs w:val="24"/>
        </w:rPr>
        <w:t xml:space="preserve"> № 25-ФЗ «О муниципальной службе в Российской Федерации» </w:t>
      </w:r>
      <w:r w:rsidRPr="00CA0F3E">
        <w:rPr>
          <w:rFonts w:ascii="Times New Roman" w:hAnsi="Times New Roman"/>
          <w:sz w:val="24"/>
          <w:szCs w:val="24"/>
        </w:rPr>
        <w:t>основные обязанности муниципального служащего.</w:t>
      </w:r>
    </w:p>
    <w:p w:rsidR="00451B81" w:rsidRPr="00CA0F3E" w:rsidRDefault="00451B81" w:rsidP="00CA0F3E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0F3E">
        <w:rPr>
          <w:rFonts w:ascii="Times New Roman" w:hAnsi="Times New Roman"/>
          <w:sz w:val="24"/>
          <w:szCs w:val="24"/>
        </w:rPr>
        <w:lastRenderedPageBreak/>
        <w:t xml:space="preserve">3.2. Исходя из функций </w:t>
      </w:r>
      <w:r w:rsidR="002C200E" w:rsidRPr="00CA0F3E">
        <w:rPr>
          <w:rFonts w:ascii="Times New Roman" w:hAnsi="Times New Roman"/>
          <w:sz w:val="24"/>
          <w:szCs w:val="24"/>
        </w:rPr>
        <w:t xml:space="preserve">бюджетного отдела </w:t>
      </w:r>
      <w:r w:rsidR="00231B79" w:rsidRPr="00CA0F3E">
        <w:rPr>
          <w:rFonts w:ascii="Times New Roman" w:hAnsi="Times New Roman"/>
          <w:sz w:val="24"/>
          <w:szCs w:val="24"/>
        </w:rPr>
        <w:t>Управления финансов</w:t>
      </w:r>
      <w:r w:rsidRPr="00CA0F3E">
        <w:rPr>
          <w:rFonts w:ascii="Times New Roman" w:hAnsi="Times New Roman"/>
          <w:sz w:val="24"/>
          <w:szCs w:val="24"/>
        </w:rPr>
        <w:t xml:space="preserve">, </w:t>
      </w:r>
      <w:r w:rsidR="00A60C71">
        <w:rPr>
          <w:rFonts w:ascii="Times New Roman" w:hAnsi="Times New Roman"/>
          <w:sz w:val="24"/>
          <w:szCs w:val="24"/>
        </w:rPr>
        <w:t>ведущий специалист</w:t>
      </w:r>
      <w:r w:rsidRPr="00CA0F3E">
        <w:rPr>
          <w:rFonts w:ascii="Times New Roman" w:hAnsi="Times New Roman"/>
          <w:sz w:val="24"/>
          <w:szCs w:val="24"/>
        </w:rPr>
        <w:t xml:space="preserve"> обязан: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</w:t>
      </w:r>
      <w:r w:rsidR="008416BB" w:rsidRPr="0099116F">
        <w:rPr>
          <w:sz w:val="24"/>
          <w:szCs w:val="24"/>
        </w:rPr>
        <w:t>Законы Томской области</w:t>
      </w:r>
      <w:r w:rsidRPr="0099116F">
        <w:rPr>
          <w:sz w:val="24"/>
          <w:szCs w:val="24"/>
        </w:rPr>
        <w:t xml:space="preserve">, иные нормативные правовые акты </w:t>
      </w:r>
      <w:r w:rsidR="008416BB" w:rsidRPr="0099116F">
        <w:rPr>
          <w:sz w:val="24"/>
          <w:szCs w:val="24"/>
        </w:rPr>
        <w:t>Томской области</w:t>
      </w:r>
      <w:r w:rsidRPr="0099116F">
        <w:rPr>
          <w:sz w:val="24"/>
          <w:szCs w:val="24"/>
        </w:rPr>
        <w:t>, Устав  муниципального образования «</w:t>
      </w:r>
      <w:proofErr w:type="spellStart"/>
      <w:r w:rsidR="008416BB" w:rsidRPr="0099116F">
        <w:rPr>
          <w:sz w:val="24"/>
          <w:szCs w:val="24"/>
        </w:rPr>
        <w:t>Кожевник</w:t>
      </w:r>
      <w:r w:rsidR="00B66081" w:rsidRPr="0099116F">
        <w:rPr>
          <w:sz w:val="24"/>
          <w:szCs w:val="24"/>
        </w:rPr>
        <w:t>о</w:t>
      </w:r>
      <w:r w:rsidR="008416BB" w:rsidRPr="0099116F">
        <w:rPr>
          <w:sz w:val="24"/>
          <w:szCs w:val="24"/>
        </w:rPr>
        <w:t>вский</w:t>
      </w:r>
      <w:proofErr w:type="spellEnd"/>
      <w:r w:rsidRPr="0099116F">
        <w:rPr>
          <w:sz w:val="24"/>
          <w:szCs w:val="24"/>
        </w:rPr>
        <w:t xml:space="preserve">  район», иные муниципальные правовые акты  органов местного самоуправления  </w:t>
      </w:r>
      <w:r w:rsidR="00B60C70" w:rsidRPr="0099116F">
        <w:rPr>
          <w:sz w:val="24"/>
          <w:szCs w:val="24"/>
        </w:rPr>
        <w:t>МО «</w:t>
      </w:r>
      <w:proofErr w:type="spellStart"/>
      <w:r w:rsidR="00B60C70" w:rsidRPr="0099116F">
        <w:rPr>
          <w:sz w:val="24"/>
          <w:szCs w:val="24"/>
        </w:rPr>
        <w:t>Кожевниковский</w:t>
      </w:r>
      <w:proofErr w:type="spellEnd"/>
      <w:r w:rsidR="00B60C70" w:rsidRPr="0099116F">
        <w:rPr>
          <w:sz w:val="24"/>
          <w:szCs w:val="24"/>
        </w:rPr>
        <w:t xml:space="preserve"> район»</w:t>
      </w:r>
      <w:r w:rsidRPr="0099116F">
        <w:rPr>
          <w:sz w:val="24"/>
          <w:szCs w:val="24"/>
        </w:rPr>
        <w:t xml:space="preserve"> и обеспечивать  их исполнение;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>исполнять должностные обязанности добросовестно, на высоком профессиональном уровне в соответствии с настоящей должностной инструкцией;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>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>проявлять корректность в обращении с гражданами;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>проявлять уважение к нравственным обычаям и традициям народов Российской Федерации;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>учитывать культурные и иные особенности различных этнических и социальных групп, а также конфессий;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>способствовать межнациональному и межконфессиональному согласию;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не допускать конфликтных ситуаций, способных нанести ущерб его репутации или авторитету муниципального органа;      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выполнять распоряжения</w:t>
      </w:r>
      <w:r w:rsidR="00ED2E26" w:rsidRPr="0099116F">
        <w:rPr>
          <w:sz w:val="24"/>
          <w:szCs w:val="24"/>
        </w:rPr>
        <w:t xml:space="preserve"> начальника бюджетного отдела,</w:t>
      </w:r>
      <w:r w:rsidR="00D23FFF">
        <w:rPr>
          <w:sz w:val="24"/>
          <w:szCs w:val="24"/>
        </w:rPr>
        <w:t xml:space="preserve"> </w:t>
      </w:r>
      <w:proofErr w:type="spellStart"/>
      <w:r w:rsidR="00ED2E26" w:rsidRPr="0099116F">
        <w:rPr>
          <w:sz w:val="24"/>
          <w:szCs w:val="24"/>
        </w:rPr>
        <w:t>начальника</w:t>
      </w:r>
      <w:r w:rsidR="00231B79" w:rsidRPr="0099116F">
        <w:rPr>
          <w:sz w:val="24"/>
          <w:szCs w:val="24"/>
        </w:rPr>
        <w:t>Управления</w:t>
      </w:r>
      <w:proofErr w:type="spellEnd"/>
      <w:r w:rsidR="00231B79" w:rsidRPr="0099116F">
        <w:rPr>
          <w:sz w:val="24"/>
          <w:szCs w:val="24"/>
        </w:rPr>
        <w:t xml:space="preserve"> финансов</w:t>
      </w:r>
      <w:r w:rsidRPr="0099116F">
        <w:rPr>
          <w:sz w:val="24"/>
          <w:szCs w:val="24"/>
        </w:rPr>
        <w:t xml:space="preserve">   в полном объеме и в установленные сроки. Не исполнять  неправомерные поручения. </w:t>
      </w:r>
      <w:proofErr w:type="gramStart"/>
      <w:r w:rsidRPr="0099116F">
        <w:rPr>
          <w:sz w:val="24"/>
          <w:szCs w:val="24"/>
        </w:rPr>
        <w:t xml:space="preserve">При получении от соответствующего </w:t>
      </w:r>
      <w:r w:rsidR="00ED2E26" w:rsidRPr="0099116F">
        <w:rPr>
          <w:sz w:val="24"/>
          <w:szCs w:val="24"/>
        </w:rPr>
        <w:t>начальника</w:t>
      </w:r>
      <w:r w:rsidRPr="0099116F">
        <w:rPr>
          <w:sz w:val="24"/>
          <w:szCs w:val="24"/>
        </w:rPr>
        <w:t xml:space="preserve"> поручения, являющегося, по его мнению, неправомерным,  представлять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99116F">
        <w:rPr>
          <w:sz w:val="24"/>
          <w:szCs w:val="24"/>
        </w:rPr>
        <w:t xml:space="preserve"> В случае подтверждения руководителем данного поручения в письменной форме  отказываться  от его исполнения;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соблюдать   установленные </w:t>
      </w:r>
      <w:r w:rsidR="00231B79" w:rsidRPr="0099116F">
        <w:rPr>
          <w:sz w:val="24"/>
          <w:szCs w:val="24"/>
        </w:rPr>
        <w:t xml:space="preserve"> в Управление финансов </w:t>
      </w:r>
      <w:r w:rsidRPr="0099116F">
        <w:rPr>
          <w:sz w:val="24"/>
          <w:szCs w:val="24"/>
        </w:rPr>
        <w:t xml:space="preserve">правила внутреннего распорядка, настоящую должностную инструкцию,  регламенты органов местного самоуправления  </w:t>
      </w:r>
      <w:r w:rsidR="00231B79" w:rsidRPr="0099116F">
        <w:rPr>
          <w:sz w:val="24"/>
          <w:szCs w:val="24"/>
        </w:rPr>
        <w:t>МО «</w:t>
      </w:r>
      <w:proofErr w:type="spellStart"/>
      <w:r w:rsidR="00231B79" w:rsidRPr="0099116F">
        <w:rPr>
          <w:sz w:val="24"/>
          <w:szCs w:val="24"/>
        </w:rPr>
        <w:t>Кожевник</w:t>
      </w:r>
      <w:r w:rsidR="008416BB" w:rsidRPr="0099116F">
        <w:rPr>
          <w:sz w:val="24"/>
          <w:szCs w:val="24"/>
        </w:rPr>
        <w:t>о</w:t>
      </w:r>
      <w:r w:rsidR="00231B79" w:rsidRPr="0099116F">
        <w:rPr>
          <w:sz w:val="24"/>
          <w:szCs w:val="24"/>
        </w:rPr>
        <w:t>вский</w:t>
      </w:r>
      <w:proofErr w:type="spellEnd"/>
      <w:r w:rsidR="00231B79" w:rsidRPr="0099116F">
        <w:rPr>
          <w:sz w:val="24"/>
          <w:szCs w:val="24"/>
        </w:rPr>
        <w:t xml:space="preserve"> район»</w:t>
      </w:r>
      <w:r w:rsidRPr="0099116F">
        <w:rPr>
          <w:sz w:val="24"/>
          <w:szCs w:val="24"/>
        </w:rPr>
        <w:t xml:space="preserve">, порядок работы со служебной информацией, трудовую дисциплину, требования по охране труда, технике безопасности, пожарной безопасности и производственной санитарии; 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незамедлительно сообщать </w:t>
      </w:r>
      <w:r w:rsidR="00D21D49" w:rsidRPr="0099116F">
        <w:rPr>
          <w:sz w:val="24"/>
          <w:szCs w:val="24"/>
        </w:rPr>
        <w:t>начальнику</w:t>
      </w:r>
      <w:r w:rsidR="00F209A1">
        <w:rPr>
          <w:sz w:val="24"/>
          <w:szCs w:val="24"/>
        </w:rPr>
        <w:t xml:space="preserve"> </w:t>
      </w:r>
      <w:r w:rsidR="00231B79" w:rsidRPr="0099116F">
        <w:rPr>
          <w:sz w:val="24"/>
          <w:szCs w:val="24"/>
        </w:rPr>
        <w:t>Управления финансов</w:t>
      </w:r>
      <w:r w:rsidR="00F209A1">
        <w:rPr>
          <w:sz w:val="24"/>
          <w:szCs w:val="24"/>
        </w:rPr>
        <w:t xml:space="preserve"> </w:t>
      </w:r>
      <w:proofErr w:type="gramStart"/>
      <w:r w:rsidRPr="0099116F">
        <w:rPr>
          <w:sz w:val="24"/>
          <w:szCs w:val="24"/>
        </w:rPr>
        <w:t>возникновении</w:t>
      </w:r>
      <w:proofErr w:type="gramEnd"/>
      <w:r w:rsidRPr="0099116F">
        <w:rPr>
          <w:sz w:val="24"/>
          <w:szCs w:val="24"/>
        </w:rPr>
        <w:t xml:space="preserve"> ситуации, представляющей угрозу жизни и здоровью людей, сохранности муниципального имущества, принимать меры по устранению причин и условий, препятствующих нормальному выполнению работы (аварии  и так далее);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lastRenderedPageBreak/>
        <w:t xml:space="preserve"> поддерживать  уровень квалификации, необходимый для надлежащего исполнения должностных обязанностей. Самостоятельно, а также в рамках планов, разработанных в администрации</w:t>
      </w:r>
      <w:r w:rsidR="00F209A1">
        <w:rPr>
          <w:sz w:val="24"/>
          <w:szCs w:val="24"/>
        </w:rPr>
        <w:t xml:space="preserve"> </w:t>
      </w:r>
      <w:r w:rsidR="00B60C70" w:rsidRPr="0099116F">
        <w:rPr>
          <w:sz w:val="24"/>
          <w:szCs w:val="24"/>
        </w:rPr>
        <w:t>МО «</w:t>
      </w:r>
      <w:proofErr w:type="spellStart"/>
      <w:r w:rsidR="00B60C70" w:rsidRPr="0099116F">
        <w:rPr>
          <w:sz w:val="24"/>
          <w:szCs w:val="24"/>
        </w:rPr>
        <w:t>Кожевниковский</w:t>
      </w:r>
      <w:proofErr w:type="spellEnd"/>
      <w:r w:rsidR="00B60C70" w:rsidRPr="0099116F">
        <w:rPr>
          <w:sz w:val="24"/>
          <w:szCs w:val="24"/>
        </w:rPr>
        <w:t xml:space="preserve"> район»</w:t>
      </w:r>
      <w:r w:rsidR="00A250B6" w:rsidRPr="0099116F">
        <w:rPr>
          <w:sz w:val="24"/>
          <w:szCs w:val="24"/>
        </w:rPr>
        <w:t xml:space="preserve"> и </w:t>
      </w:r>
      <w:r w:rsidR="00231B79" w:rsidRPr="0099116F">
        <w:rPr>
          <w:sz w:val="24"/>
          <w:szCs w:val="24"/>
        </w:rPr>
        <w:t>Управлении финансов</w:t>
      </w:r>
      <w:r w:rsidRPr="0099116F">
        <w:rPr>
          <w:sz w:val="24"/>
          <w:szCs w:val="24"/>
        </w:rPr>
        <w:t xml:space="preserve">, повышать   уровень своих профессиональных знаний, овладевать современными методами работы; 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не разглашать  сведения, составляющие государственную и иную охраняемую федеральными законами тайну,  а также сведения, ставшие ему известными в связи с исполнением   должностных  обязанностей, в том числе сведения, касающиеся частной жизни и здоровья граждан или затрагивающие их честь и достоинство; 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>беречь государственное и  муниципальное имущество, в том числе предоставленному ему для исполнения должностных обязанностей;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>поддерживать свое рабочее место, оборудование  в исправном состоянии, порядке и чистоте;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>возвратить при прекращении трудовых отношений материально-технические средства, переданные ему Работодателем для выполнения трудовых обязанностей;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>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сообщать </w:t>
      </w:r>
      <w:r w:rsidR="00A6566F" w:rsidRPr="0099116F">
        <w:rPr>
          <w:sz w:val="24"/>
          <w:szCs w:val="24"/>
        </w:rPr>
        <w:t xml:space="preserve">руководителю </w:t>
      </w:r>
      <w:r w:rsidR="00231B79" w:rsidRPr="0099116F">
        <w:rPr>
          <w:sz w:val="24"/>
          <w:szCs w:val="24"/>
        </w:rPr>
        <w:t>Управления финансов</w:t>
      </w:r>
      <w:r w:rsidRPr="0099116F">
        <w:rPr>
          <w:sz w:val="24"/>
          <w:szCs w:val="24"/>
        </w:rPr>
        <w:t xml:space="preserve">  о выходе из гражданства Российской Федерации в день выхода из гражданства Российской Федерации или приобретения гражданства иностранного государства в день приобретения гражданства иностранного государства;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соблюдать 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другими федеральными законами; 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уведомлять </w:t>
      </w:r>
      <w:r w:rsidR="00ED2E26" w:rsidRPr="0099116F">
        <w:rPr>
          <w:sz w:val="24"/>
          <w:szCs w:val="24"/>
        </w:rPr>
        <w:t>начальника</w:t>
      </w:r>
      <w:r w:rsidR="00231B79" w:rsidRPr="0099116F">
        <w:rPr>
          <w:sz w:val="24"/>
          <w:szCs w:val="24"/>
        </w:rPr>
        <w:t>Управления финансов</w:t>
      </w:r>
      <w:r w:rsidRPr="0099116F">
        <w:rPr>
          <w:sz w:val="24"/>
          <w:szCs w:val="24"/>
        </w:rPr>
        <w:t xml:space="preserve">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 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принимать меры по недопущению любой возможности возникновения конфликта интересов; </w:t>
      </w:r>
    </w:p>
    <w:p w:rsidR="00423847" w:rsidRPr="0099116F" w:rsidRDefault="00423847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в  письменной форме уведомлять </w:t>
      </w:r>
      <w:r w:rsidR="00ED2E26" w:rsidRPr="0099116F">
        <w:rPr>
          <w:sz w:val="24"/>
          <w:szCs w:val="24"/>
        </w:rPr>
        <w:t>начальника</w:t>
      </w:r>
      <w:r w:rsidR="00231B79" w:rsidRPr="0099116F">
        <w:rPr>
          <w:sz w:val="24"/>
          <w:szCs w:val="24"/>
        </w:rPr>
        <w:t>Управления финансов</w:t>
      </w:r>
      <w:r w:rsidRPr="0099116F">
        <w:rPr>
          <w:sz w:val="24"/>
          <w:szCs w:val="24"/>
        </w:rPr>
        <w:t xml:space="preserve">   о возникшем конфликте интересов или о возможности его возникновения, как только  станет об этом известно; </w:t>
      </w:r>
    </w:p>
    <w:p w:rsidR="00423847" w:rsidRPr="0099116F" w:rsidRDefault="008E5472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соблюдать правила делового этикета с руководством, коллегами и  гражданами,   Кодекс этики и служебного поведения муниципальных служащих </w:t>
      </w:r>
      <w:proofErr w:type="spellStart"/>
      <w:r w:rsidRPr="0099116F">
        <w:rPr>
          <w:sz w:val="24"/>
          <w:szCs w:val="24"/>
        </w:rPr>
        <w:t>Кожевниковского</w:t>
      </w:r>
      <w:proofErr w:type="spellEnd"/>
      <w:r w:rsidRPr="0099116F">
        <w:rPr>
          <w:sz w:val="24"/>
          <w:szCs w:val="24"/>
        </w:rPr>
        <w:t xml:space="preserve"> района, утверждённый решением Думы </w:t>
      </w:r>
      <w:proofErr w:type="spellStart"/>
      <w:r w:rsidRPr="0099116F">
        <w:rPr>
          <w:sz w:val="24"/>
          <w:szCs w:val="24"/>
        </w:rPr>
        <w:t>Кожевниковского</w:t>
      </w:r>
      <w:proofErr w:type="spellEnd"/>
      <w:r w:rsidRPr="0099116F">
        <w:rPr>
          <w:sz w:val="24"/>
          <w:szCs w:val="24"/>
        </w:rPr>
        <w:t xml:space="preserve"> района от 31.05.2011 г. № 56;</w:t>
      </w:r>
      <w:r w:rsidR="00EC34BE">
        <w:rPr>
          <w:sz w:val="24"/>
          <w:szCs w:val="24"/>
        </w:rPr>
        <w:t xml:space="preserve"> </w:t>
      </w:r>
      <w:r w:rsidR="00423847" w:rsidRPr="0099116F">
        <w:rPr>
          <w:sz w:val="24"/>
          <w:szCs w:val="24"/>
        </w:rPr>
        <w:t xml:space="preserve">правила делового этикета с руководством, коллегами и клиентами </w:t>
      </w:r>
      <w:r w:rsidR="00231B79" w:rsidRPr="0099116F">
        <w:rPr>
          <w:sz w:val="24"/>
          <w:szCs w:val="24"/>
        </w:rPr>
        <w:t>Управления финансов</w:t>
      </w:r>
      <w:r w:rsidR="00423847" w:rsidRPr="0099116F">
        <w:rPr>
          <w:sz w:val="24"/>
          <w:szCs w:val="24"/>
        </w:rPr>
        <w:t xml:space="preserve">; </w:t>
      </w:r>
    </w:p>
    <w:p w:rsidR="001C1CAB" w:rsidRPr="008D32E0" w:rsidRDefault="001C1CAB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8D32E0">
        <w:rPr>
          <w:sz w:val="24"/>
          <w:szCs w:val="24"/>
        </w:rPr>
        <w:t xml:space="preserve"> курировать расходы бюджета  </w:t>
      </w:r>
      <w:proofErr w:type="spellStart"/>
      <w:r w:rsidRPr="008D32E0">
        <w:rPr>
          <w:sz w:val="24"/>
          <w:szCs w:val="24"/>
        </w:rPr>
        <w:t>Кожевниковского</w:t>
      </w:r>
      <w:proofErr w:type="spellEnd"/>
      <w:r w:rsidRPr="008D32E0">
        <w:rPr>
          <w:sz w:val="24"/>
          <w:szCs w:val="24"/>
        </w:rPr>
        <w:t xml:space="preserve"> района </w:t>
      </w:r>
      <w:r w:rsidR="00586064" w:rsidRPr="008D32E0">
        <w:rPr>
          <w:sz w:val="24"/>
          <w:szCs w:val="24"/>
        </w:rPr>
        <w:t>в части районного фонда непредвиденных расходов</w:t>
      </w:r>
      <w:r w:rsidR="00894B29">
        <w:rPr>
          <w:sz w:val="24"/>
          <w:szCs w:val="24"/>
        </w:rPr>
        <w:t>;</w:t>
      </w:r>
    </w:p>
    <w:p w:rsidR="008D32E0" w:rsidRPr="008D32E0" w:rsidRDefault="003A5020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Вносить  изменения</w:t>
      </w:r>
      <w:r w:rsidR="008D32E0" w:rsidRPr="008D32E0">
        <w:rPr>
          <w:sz w:val="24"/>
          <w:szCs w:val="24"/>
        </w:rPr>
        <w:t xml:space="preserve"> в сводную роспись и в лимиты бюджетных обязательств по ходатайствам главных распорядителей бюджетных средств</w:t>
      </w:r>
      <w:r w:rsidR="00894B29">
        <w:rPr>
          <w:sz w:val="24"/>
          <w:szCs w:val="24"/>
        </w:rPr>
        <w:t>;</w:t>
      </w:r>
    </w:p>
    <w:p w:rsidR="008D32E0" w:rsidRPr="008D32E0" w:rsidRDefault="008D32E0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8D32E0">
        <w:rPr>
          <w:sz w:val="24"/>
          <w:szCs w:val="24"/>
        </w:rPr>
        <w:t>формировать распоряжения на финансирование бюджетополучателей;</w:t>
      </w:r>
    </w:p>
    <w:p w:rsidR="008D32E0" w:rsidRPr="008D32E0" w:rsidRDefault="008D32E0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8D32E0">
        <w:rPr>
          <w:sz w:val="24"/>
          <w:szCs w:val="24"/>
        </w:rPr>
        <w:t>осуществлять сбор и свод отчетности от администраций сельских поселений;</w:t>
      </w:r>
    </w:p>
    <w:p w:rsidR="001C1CAB" w:rsidRPr="0099116F" w:rsidRDefault="001C1CAB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разрабатывать показатели к проекту бюджета по получателям бюджетных средств;</w:t>
      </w:r>
    </w:p>
    <w:p w:rsidR="001C1CAB" w:rsidRPr="0099116F" w:rsidRDefault="001C1CAB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участвовать в работе по составлению свода бюджета района, расчетов к нему, </w:t>
      </w:r>
      <w:r w:rsidR="00C14841" w:rsidRPr="0099116F">
        <w:rPr>
          <w:sz w:val="24"/>
          <w:szCs w:val="24"/>
        </w:rPr>
        <w:t>по</w:t>
      </w:r>
      <w:r w:rsidRPr="0099116F">
        <w:rPr>
          <w:sz w:val="24"/>
          <w:szCs w:val="24"/>
        </w:rPr>
        <w:t>яснительных записок и других материалов;</w:t>
      </w:r>
    </w:p>
    <w:p w:rsidR="001C1CAB" w:rsidRPr="0099116F" w:rsidRDefault="001C1CAB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разрабатывать показатели к проекту о внесении изменений в бюджет по получателям бюджетных средств;</w:t>
      </w:r>
    </w:p>
    <w:p w:rsidR="008D32E0" w:rsidRDefault="001C1CAB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принимать участие в составлении годового отчета</w:t>
      </w:r>
      <w:r w:rsidR="00894B29">
        <w:rPr>
          <w:sz w:val="24"/>
          <w:szCs w:val="24"/>
        </w:rPr>
        <w:t>;</w:t>
      </w:r>
    </w:p>
    <w:p w:rsidR="008D32E0" w:rsidRDefault="001C1CAB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участвовать в работе по составлению бланка консолидированного бюджета, расчетов к нему, </w:t>
      </w:r>
      <w:r w:rsidR="008D32E0">
        <w:rPr>
          <w:sz w:val="24"/>
          <w:szCs w:val="24"/>
        </w:rPr>
        <w:t>поя</w:t>
      </w:r>
      <w:r w:rsidRPr="0099116F">
        <w:rPr>
          <w:sz w:val="24"/>
          <w:szCs w:val="24"/>
        </w:rPr>
        <w:t>снительных записок и других материалов.</w:t>
      </w:r>
    </w:p>
    <w:p w:rsidR="008D32E0" w:rsidRDefault="008D32E0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проводить мониторинг ведомственных целевых программ, принятых к финансированию</w:t>
      </w:r>
      <w:r w:rsidR="00894B29">
        <w:rPr>
          <w:sz w:val="24"/>
          <w:szCs w:val="24"/>
        </w:rPr>
        <w:t>;</w:t>
      </w:r>
    </w:p>
    <w:p w:rsidR="001C1CAB" w:rsidRPr="00AC7E25" w:rsidRDefault="001C1CAB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AC7E25">
        <w:rPr>
          <w:color w:val="000000"/>
          <w:sz w:val="24"/>
          <w:szCs w:val="24"/>
        </w:rPr>
        <w:lastRenderedPageBreak/>
        <w:t>вы</w:t>
      </w:r>
      <w:r w:rsidRPr="00AC7E25">
        <w:rPr>
          <w:sz w:val="24"/>
          <w:szCs w:val="24"/>
        </w:rPr>
        <w:t>полнять работу, направленную на оптимизацию расходов по курируемым отраслям;</w:t>
      </w:r>
    </w:p>
    <w:p w:rsidR="001C1CAB" w:rsidRPr="008D32E0" w:rsidRDefault="001C1CAB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AC7E25">
        <w:rPr>
          <w:sz w:val="24"/>
          <w:szCs w:val="24"/>
        </w:rPr>
        <w:t xml:space="preserve"> </w:t>
      </w:r>
      <w:r w:rsidRPr="008D32E0">
        <w:rPr>
          <w:sz w:val="24"/>
          <w:szCs w:val="24"/>
        </w:rPr>
        <w:t>обеспечивать составление и предоставление в Департамент финансов Томской области ежеквартального отчета о расходах и численности органов местного самоуправления (форма 14 МО) и пояснительной записки к нему, включая расходы по поселениям;</w:t>
      </w:r>
    </w:p>
    <w:p w:rsidR="001C1CAB" w:rsidRPr="0099116F" w:rsidRDefault="001C1CAB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color w:val="000000"/>
          <w:sz w:val="24"/>
          <w:szCs w:val="24"/>
        </w:rPr>
        <w:t xml:space="preserve"> участвовать в заседаниях бюджетных и других комиссий;</w:t>
      </w:r>
    </w:p>
    <w:p w:rsidR="001C1CAB" w:rsidRPr="0099116F" w:rsidRDefault="001C1CAB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своевременно отвечать на  жалобы и заявления граждан; </w:t>
      </w:r>
    </w:p>
    <w:p w:rsidR="001C1CAB" w:rsidRPr="0099116F" w:rsidRDefault="001C1CAB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готовить проекты муниципальных правовых актов  </w:t>
      </w:r>
      <w:proofErr w:type="spellStart"/>
      <w:r w:rsidRPr="0099116F">
        <w:rPr>
          <w:sz w:val="24"/>
          <w:szCs w:val="24"/>
        </w:rPr>
        <w:t>Кожевниковского</w:t>
      </w:r>
      <w:proofErr w:type="spellEnd"/>
      <w:r w:rsidRPr="0099116F">
        <w:rPr>
          <w:sz w:val="24"/>
          <w:szCs w:val="24"/>
        </w:rPr>
        <w:t xml:space="preserve"> района по финансовым вопросам, письменные разъяснения по вопросам применения муниципальных правовых актов  </w:t>
      </w:r>
      <w:proofErr w:type="spellStart"/>
      <w:r w:rsidRPr="0099116F">
        <w:rPr>
          <w:sz w:val="24"/>
          <w:szCs w:val="24"/>
        </w:rPr>
        <w:t>Кожевниковского</w:t>
      </w:r>
      <w:proofErr w:type="spellEnd"/>
      <w:r w:rsidRPr="0099116F">
        <w:rPr>
          <w:sz w:val="24"/>
          <w:szCs w:val="24"/>
        </w:rPr>
        <w:t xml:space="preserve"> района;</w:t>
      </w:r>
    </w:p>
    <w:p w:rsidR="001C1CAB" w:rsidRPr="0099116F" w:rsidRDefault="001C1CAB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выполнять обязанности специалистов бюджетного отдела в период их отсутствия;</w:t>
      </w:r>
    </w:p>
    <w:p w:rsidR="001C1CAB" w:rsidRPr="0099116F" w:rsidRDefault="001C1CAB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осуществлять делопроизводство: работать на множительной технике (ксерокс, сканер, факс);</w:t>
      </w:r>
    </w:p>
    <w:p w:rsidR="001C1CAB" w:rsidRPr="0099116F" w:rsidRDefault="001C1CAB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выполнять иные поручения </w:t>
      </w:r>
      <w:r w:rsidRPr="0099116F">
        <w:rPr>
          <w:color w:val="000000"/>
          <w:spacing w:val="-1"/>
          <w:sz w:val="24"/>
          <w:szCs w:val="24"/>
        </w:rPr>
        <w:t>начальника бюджетного отдела</w:t>
      </w:r>
      <w:r w:rsidR="008D32E0">
        <w:rPr>
          <w:color w:val="000000"/>
          <w:spacing w:val="-1"/>
          <w:sz w:val="24"/>
          <w:szCs w:val="24"/>
        </w:rPr>
        <w:t>, начальника</w:t>
      </w:r>
      <w:r w:rsidRPr="0099116F">
        <w:rPr>
          <w:color w:val="000000"/>
          <w:spacing w:val="-1"/>
          <w:sz w:val="24"/>
          <w:szCs w:val="24"/>
        </w:rPr>
        <w:t xml:space="preserve"> Управления финансов</w:t>
      </w:r>
      <w:r w:rsidRPr="0099116F">
        <w:rPr>
          <w:sz w:val="24"/>
          <w:szCs w:val="24"/>
        </w:rPr>
        <w:t xml:space="preserve"> в рамках функций отдела</w:t>
      </w:r>
      <w:r w:rsidR="00925E85">
        <w:rPr>
          <w:sz w:val="24"/>
          <w:szCs w:val="24"/>
        </w:rPr>
        <w:t>;</w:t>
      </w:r>
    </w:p>
    <w:p w:rsidR="00AF58EA" w:rsidRPr="0099116F" w:rsidRDefault="00046860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готовить отчеты, пояснительные записки,  по </w:t>
      </w:r>
      <w:r w:rsidR="00667EAE" w:rsidRPr="0099116F">
        <w:rPr>
          <w:sz w:val="24"/>
          <w:szCs w:val="24"/>
        </w:rPr>
        <w:t>внесению изменений по бюджету на заседание</w:t>
      </w:r>
      <w:r w:rsidRPr="0099116F">
        <w:rPr>
          <w:sz w:val="24"/>
          <w:szCs w:val="24"/>
        </w:rPr>
        <w:t xml:space="preserve"> Думы </w:t>
      </w:r>
      <w:proofErr w:type="spellStart"/>
      <w:r w:rsidRPr="0099116F">
        <w:rPr>
          <w:sz w:val="24"/>
          <w:szCs w:val="24"/>
        </w:rPr>
        <w:t>Кожевниковского</w:t>
      </w:r>
      <w:proofErr w:type="spellEnd"/>
      <w:r w:rsidRPr="0099116F">
        <w:rPr>
          <w:sz w:val="24"/>
          <w:szCs w:val="24"/>
        </w:rPr>
        <w:t xml:space="preserve"> района</w:t>
      </w:r>
      <w:r w:rsidR="00925E85">
        <w:rPr>
          <w:sz w:val="24"/>
          <w:szCs w:val="24"/>
        </w:rPr>
        <w:t>;</w:t>
      </w:r>
    </w:p>
    <w:p w:rsidR="00AF58EA" w:rsidRPr="0099116F" w:rsidRDefault="00AF58EA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>оказывать консультационную и практическую помощь по курируемым вопросам;</w:t>
      </w:r>
    </w:p>
    <w:p w:rsidR="00AF58EA" w:rsidRPr="00F209A1" w:rsidRDefault="00AF58EA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F209A1">
        <w:rPr>
          <w:sz w:val="24"/>
          <w:szCs w:val="24"/>
        </w:rPr>
        <w:t>исполнять решения Коллегии</w:t>
      </w:r>
      <w:r w:rsidR="00B66081" w:rsidRPr="00F209A1">
        <w:rPr>
          <w:sz w:val="24"/>
          <w:szCs w:val="24"/>
        </w:rPr>
        <w:t xml:space="preserve"> Департамента фина</w:t>
      </w:r>
      <w:r w:rsidR="006E745F" w:rsidRPr="00F209A1">
        <w:rPr>
          <w:sz w:val="24"/>
          <w:szCs w:val="24"/>
        </w:rPr>
        <w:t>н</w:t>
      </w:r>
      <w:r w:rsidR="00B66081" w:rsidRPr="00F209A1">
        <w:rPr>
          <w:sz w:val="24"/>
          <w:szCs w:val="24"/>
        </w:rPr>
        <w:t>сов Томской области</w:t>
      </w:r>
      <w:r w:rsidRPr="00F209A1">
        <w:rPr>
          <w:sz w:val="24"/>
          <w:szCs w:val="24"/>
        </w:rPr>
        <w:t xml:space="preserve"> и другие задания и поручения </w:t>
      </w:r>
      <w:r w:rsidR="00DD2F02" w:rsidRPr="00F209A1">
        <w:rPr>
          <w:sz w:val="24"/>
          <w:szCs w:val="24"/>
        </w:rPr>
        <w:t>Департамента финансов Томской области</w:t>
      </w:r>
      <w:r w:rsidRPr="00F209A1">
        <w:rPr>
          <w:sz w:val="24"/>
          <w:szCs w:val="24"/>
        </w:rPr>
        <w:t>;</w:t>
      </w:r>
    </w:p>
    <w:p w:rsidR="003C0F9F" w:rsidRPr="0099116F" w:rsidRDefault="003C0F9F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составлять и представлять в </w:t>
      </w:r>
      <w:r w:rsidR="00DD2F02" w:rsidRPr="0099116F">
        <w:rPr>
          <w:sz w:val="24"/>
          <w:szCs w:val="24"/>
        </w:rPr>
        <w:t>департаменты</w:t>
      </w:r>
      <w:r w:rsidRPr="0099116F">
        <w:rPr>
          <w:sz w:val="24"/>
          <w:szCs w:val="24"/>
        </w:rPr>
        <w:t xml:space="preserve"> и ведомства</w:t>
      </w:r>
      <w:r w:rsidR="009A65C0" w:rsidRPr="0099116F">
        <w:rPr>
          <w:sz w:val="24"/>
          <w:szCs w:val="24"/>
        </w:rPr>
        <w:t xml:space="preserve"> Томской области</w:t>
      </w:r>
      <w:r w:rsidRPr="0099116F">
        <w:rPr>
          <w:sz w:val="24"/>
          <w:szCs w:val="24"/>
        </w:rPr>
        <w:t xml:space="preserve"> отчеты и сведения по курируемым отраслям; </w:t>
      </w:r>
    </w:p>
    <w:p w:rsidR="00884CE5" w:rsidRPr="0099116F" w:rsidRDefault="00884CE5" w:rsidP="0077472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bookmarkStart w:id="0" w:name="_GoBack"/>
      <w:bookmarkEnd w:id="0"/>
      <w:r w:rsidRPr="0099116F">
        <w:rPr>
          <w:sz w:val="24"/>
          <w:szCs w:val="24"/>
        </w:rPr>
        <w:t xml:space="preserve">принимать  меры, установленные  Правительством Российской Федерации и направленные на обеспечение выполнения обязанностей, предусмотренных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99116F">
          <w:rPr>
            <w:sz w:val="24"/>
            <w:szCs w:val="24"/>
          </w:rPr>
          <w:t>2006 г</w:t>
        </w:r>
      </w:smartTag>
      <w:r w:rsidRPr="0099116F">
        <w:rPr>
          <w:sz w:val="24"/>
          <w:szCs w:val="24"/>
        </w:rPr>
        <w:t xml:space="preserve">.  № 152-ФЗ   «О персональных данных»  (далее-Закон № 152-ФЗ) и  принятыми в соответствии с ним муниципальными </w:t>
      </w:r>
    </w:p>
    <w:p w:rsidR="00D15EE1" w:rsidRPr="00020D73" w:rsidRDefault="00884CE5" w:rsidP="008D7120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15EE1" w:rsidRPr="00020D73">
        <w:rPr>
          <w:sz w:val="24"/>
          <w:szCs w:val="24"/>
        </w:rPr>
        <w:t xml:space="preserve">3.3.Основные права </w:t>
      </w:r>
      <w:r w:rsidR="0007552D">
        <w:rPr>
          <w:sz w:val="24"/>
          <w:szCs w:val="24"/>
        </w:rPr>
        <w:t>ведущего специалиста</w:t>
      </w:r>
      <w:r w:rsidR="00D15EE1" w:rsidRPr="00020D73">
        <w:rPr>
          <w:sz w:val="24"/>
          <w:szCs w:val="24"/>
        </w:rPr>
        <w:t xml:space="preserve">  регулируются статьёй 11 Федерального закона от 02 марта 2007 года № 25-ФЗ «О муниципальной службе в Российской Федерации».</w:t>
      </w:r>
    </w:p>
    <w:p w:rsidR="00D15EE1" w:rsidRPr="00020D73" w:rsidRDefault="00D15EE1" w:rsidP="00F15201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Кроме того, </w:t>
      </w:r>
      <w:r w:rsidR="00A60C71">
        <w:rPr>
          <w:sz w:val="24"/>
          <w:szCs w:val="24"/>
        </w:rPr>
        <w:t>ведущий специалист</w:t>
      </w:r>
      <w:r w:rsidR="00CD707F">
        <w:rPr>
          <w:sz w:val="24"/>
          <w:szCs w:val="24"/>
        </w:rPr>
        <w:t xml:space="preserve"> </w:t>
      </w:r>
      <w:r w:rsidR="00D16476" w:rsidRPr="00D16476">
        <w:rPr>
          <w:sz w:val="24"/>
          <w:szCs w:val="24"/>
        </w:rPr>
        <w:t>имеет   право</w:t>
      </w:r>
      <w:r w:rsidR="00CD707F">
        <w:rPr>
          <w:sz w:val="24"/>
          <w:szCs w:val="24"/>
        </w:rPr>
        <w:t xml:space="preserve"> </w:t>
      </w:r>
      <w:proofErr w:type="gramStart"/>
      <w:r w:rsidRPr="00020D73">
        <w:rPr>
          <w:sz w:val="24"/>
          <w:szCs w:val="24"/>
        </w:rPr>
        <w:t>на</w:t>
      </w:r>
      <w:proofErr w:type="gramEnd"/>
      <w:r w:rsidRPr="00020D73">
        <w:rPr>
          <w:sz w:val="24"/>
          <w:szCs w:val="24"/>
        </w:rPr>
        <w:t>:</w:t>
      </w:r>
    </w:p>
    <w:p w:rsidR="00D15EE1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D15EE1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D15EE1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обеспечение   организационно-технических   условий,   необходимых   для исполнения должностных обязанностей;</w:t>
      </w:r>
    </w:p>
    <w:p w:rsidR="001841D3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труда и другие выплаты в соответствии с трудовым законодательством, законодательством о муниципальной службе и трудовым договором</w:t>
      </w:r>
      <w:r w:rsidR="001841D3" w:rsidRPr="00C377A1">
        <w:rPr>
          <w:rFonts w:ascii="Times New Roman" w:hAnsi="Times New Roman"/>
          <w:sz w:val="24"/>
          <w:szCs w:val="24"/>
        </w:rPr>
        <w:t>;</w:t>
      </w:r>
    </w:p>
    <w:p w:rsidR="00D15EE1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 xml:space="preserve">отдых,   обеспечиваемый   установлением   нормальнойпродолжительности рабочего (служебного) времени,    предоставлением еженедельных выходных днейинерабочих праздничных дней, а </w:t>
      </w:r>
      <w:r w:rsidR="001841D3" w:rsidRPr="00C377A1">
        <w:rPr>
          <w:rFonts w:ascii="Times New Roman" w:hAnsi="Times New Roman"/>
          <w:sz w:val="24"/>
          <w:szCs w:val="24"/>
        </w:rPr>
        <w:t xml:space="preserve">также </w:t>
      </w:r>
      <w:r w:rsidRPr="00C377A1">
        <w:rPr>
          <w:rFonts w:ascii="Times New Roman" w:hAnsi="Times New Roman"/>
          <w:sz w:val="24"/>
          <w:szCs w:val="24"/>
        </w:rPr>
        <w:t>ежегодного оплачиваемого отпуска;</w:t>
      </w:r>
    </w:p>
    <w:p w:rsidR="00D15EE1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 xml:space="preserve">получение в установленном порядке информации и материалов, необходимых для исполнения должностных обязанностей, а также на внесение    предложений </w:t>
      </w:r>
      <w:r w:rsidR="00332FCE" w:rsidRPr="00C377A1">
        <w:rPr>
          <w:rFonts w:ascii="Times New Roman" w:hAnsi="Times New Roman"/>
          <w:sz w:val="24"/>
          <w:szCs w:val="24"/>
        </w:rPr>
        <w:t xml:space="preserve">о </w:t>
      </w:r>
      <w:r w:rsidRPr="00C377A1">
        <w:rPr>
          <w:rFonts w:ascii="Times New Roman" w:hAnsi="Times New Roman"/>
          <w:sz w:val="24"/>
          <w:szCs w:val="24"/>
        </w:rPr>
        <w:t xml:space="preserve">совершенствовании деятельности </w:t>
      </w:r>
      <w:r w:rsidR="00231B79" w:rsidRPr="00C377A1">
        <w:rPr>
          <w:rFonts w:ascii="Times New Roman" w:hAnsi="Times New Roman"/>
          <w:sz w:val="24"/>
          <w:szCs w:val="24"/>
        </w:rPr>
        <w:t>Управления финансов</w:t>
      </w:r>
      <w:r w:rsidR="00D82125">
        <w:rPr>
          <w:rFonts w:ascii="Times New Roman" w:hAnsi="Times New Roman"/>
          <w:sz w:val="24"/>
          <w:szCs w:val="24"/>
        </w:rPr>
        <w:t xml:space="preserve"> </w:t>
      </w:r>
      <w:r w:rsidR="00B60C70" w:rsidRPr="00C377A1">
        <w:rPr>
          <w:rFonts w:ascii="Times New Roman" w:hAnsi="Times New Roman"/>
          <w:sz w:val="24"/>
          <w:szCs w:val="24"/>
        </w:rPr>
        <w:t>МО «</w:t>
      </w:r>
      <w:proofErr w:type="spellStart"/>
      <w:r w:rsidR="00B60C70" w:rsidRPr="00C377A1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 w:rsidRPr="00C377A1">
        <w:rPr>
          <w:rFonts w:ascii="Times New Roman" w:hAnsi="Times New Roman"/>
          <w:sz w:val="24"/>
          <w:szCs w:val="24"/>
        </w:rPr>
        <w:t xml:space="preserve"> район»</w:t>
      </w:r>
      <w:r w:rsidRPr="00C377A1">
        <w:rPr>
          <w:rFonts w:ascii="Times New Roman" w:hAnsi="Times New Roman"/>
          <w:sz w:val="24"/>
          <w:szCs w:val="24"/>
        </w:rPr>
        <w:t>;</w:t>
      </w:r>
    </w:p>
    <w:p w:rsidR="00D15EE1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участие по своей инициативе в конкурсе на замещение вакантной должности муниципальной службы;</w:t>
      </w:r>
    </w:p>
    <w:p w:rsidR="00D15EE1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lastRenderedPageBreak/>
        <w:t>полную достоверную информацию об условиях труда и требованиях охраны труда на рабочем месте;</w:t>
      </w:r>
    </w:p>
    <w:p w:rsidR="00D15EE1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 xml:space="preserve">повышение квалификации в соответствии с муниципальным правовым актом за счет средств бюджета </w:t>
      </w:r>
      <w:r w:rsidR="00B60C70" w:rsidRPr="00C377A1">
        <w:rPr>
          <w:rFonts w:ascii="Times New Roman" w:hAnsi="Times New Roman"/>
          <w:sz w:val="24"/>
          <w:szCs w:val="24"/>
        </w:rPr>
        <w:t>МО «</w:t>
      </w:r>
      <w:proofErr w:type="spellStart"/>
      <w:r w:rsidR="00B60C70" w:rsidRPr="00C377A1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 w:rsidRPr="00C377A1">
        <w:rPr>
          <w:rFonts w:ascii="Times New Roman" w:hAnsi="Times New Roman"/>
          <w:sz w:val="24"/>
          <w:szCs w:val="24"/>
        </w:rPr>
        <w:t xml:space="preserve"> район»</w:t>
      </w:r>
      <w:r w:rsidRPr="00C377A1">
        <w:rPr>
          <w:rFonts w:ascii="Times New Roman" w:hAnsi="Times New Roman"/>
          <w:sz w:val="24"/>
          <w:szCs w:val="24"/>
        </w:rPr>
        <w:t>;</w:t>
      </w:r>
    </w:p>
    <w:p w:rsidR="00D15EE1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защиту своих персональных данных;</w:t>
      </w:r>
    </w:p>
    <w:p w:rsidR="00D15EE1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ознакомление    со всеми материалами своего личного дела, с отзывами о профессиональной деятельности и другими документами до внесения их в личное дело, а также на приобщение к личному делу его письменных объяснений;</w:t>
      </w:r>
    </w:p>
    <w:p w:rsidR="00D15EE1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D15EE1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пенсионное обеспечение в соответствии с законодательством Российской Федерации;</w:t>
      </w:r>
    </w:p>
    <w:p w:rsidR="00D15EE1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возмещение вреда, причиненного ему   в связи с исполнением им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D15EE1" w:rsidRPr="00C377A1" w:rsidRDefault="00D15EE1" w:rsidP="00F1520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обязательное   социальное   страхование   в   случаях,   предусмотренных федеральными законами.</w:t>
      </w:r>
    </w:p>
    <w:p w:rsidR="00D15EE1" w:rsidRPr="00406DDF" w:rsidRDefault="00D15EE1" w:rsidP="00D15EE1">
      <w:pPr>
        <w:ind w:firstLine="567"/>
        <w:contextualSpacing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 xml:space="preserve">3.5. </w:t>
      </w:r>
      <w:r w:rsidR="00A60C71">
        <w:rPr>
          <w:color w:val="000000"/>
          <w:spacing w:val="2"/>
          <w:sz w:val="24"/>
          <w:szCs w:val="24"/>
        </w:rPr>
        <w:t>Ведущий специалист</w:t>
      </w:r>
      <w:r w:rsidRPr="00406DDF">
        <w:rPr>
          <w:color w:val="000000"/>
          <w:spacing w:val="2"/>
          <w:sz w:val="24"/>
          <w:szCs w:val="24"/>
        </w:rPr>
        <w:t xml:space="preserve"> также имеет иные права, предоставленные ему законодательством Российской Федерации. </w:t>
      </w:r>
    </w:p>
    <w:p w:rsidR="007F0AEC" w:rsidRDefault="007F0AEC" w:rsidP="007F0AEC">
      <w:pPr>
        <w:ind w:left="2940" w:firstLine="709"/>
        <w:jc w:val="both"/>
        <w:rPr>
          <w:b/>
          <w:bCs/>
          <w:sz w:val="24"/>
          <w:szCs w:val="24"/>
        </w:rPr>
      </w:pPr>
    </w:p>
    <w:p w:rsidR="007F0AEC" w:rsidRDefault="007F0AEC" w:rsidP="007F0AEC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ВЗАИМООТНОШЕНИЯ (СВЯЗИ ПО ДОЛЖНОСТИ)</w:t>
      </w:r>
    </w:p>
    <w:p w:rsidR="007F0AEC" w:rsidRPr="003F4F70" w:rsidRDefault="007F0AEC" w:rsidP="007F0AEC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F0AEC" w:rsidRPr="00623802" w:rsidRDefault="007F0AEC" w:rsidP="00E460F3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4.1.В своей работе  </w:t>
      </w:r>
      <w:r w:rsidR="00A60C71">
        <w:rPr>
          <w:rFonts w:ascii="Times New Roman" w:hAnsi="Times New Roman"/>
          <w:sz w:val="24"/>
          <w:szCs w:val="24"/>
        </w:rPr>
        <w:t>ведущий специалист</w:t>
      </w:r>
      <w:r>
        <w:rPr>
          <w:rFonts w:ascii="Times New Roman" w:hAnsi="Times New Roman"/>
          <w:sz w:val="24"/>
          <w:szCs w:val="24"/>
        </w:rPr>
        <w:t xml:space="preserve">  непосредственно подчинен </w:t>
      </w:r>
      <w:r w:rsidR="00907715">
        <w:rPr>
          <w:rFonts w:ascii="Times New Roman" w:hAnsi="Times New Roman"/>
          <w:sz w:val="24"/>
          <w:szCs w:val="24"/>
        </w:rPr>
        <w:t xml:space="preserve">начальнику </w:t>
      </w:r>
      <w:r w:rsidR="00BE2DB7">
        <w:rPr>
          <w:rFonts w:ascii="Times New Roman" w:hAnsi="Times New Roman"/>
          <w:sz w:val="24"/>
          <w:szCs w:val="24"/>
        </w:rPr>
        <w:t xml:space="preserve">бюджетного отдела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 w:rsidRPr="00623802">
        <w:rPr>
          <w:rFonts w:ascii="Times New Roman" w:hAnsi="Times New Roman"/>
          <w:sz w:val="24"/>
          <w:szCs w:val="24"/>
        </w:rPr>
        <w:t>.</w:t>
      </w:r>
    </w:p>
    <w:p w:rsidR="007F0AEC" w:rsidRDefault="007F0AEC" w:rsidP="007F0AEC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A60C71">
        <w:rPr>
          <w:rFonts w:ascii="Times New Roman" w:hAnsi="Times New Roman"/>
          <w:sz w:val="24"/>
          <w:szCs w:val="24"/>
        </w:rPr>
        <w:t>Ведущий специалист</w:t>
      </w:r>
      <w:r>
        <w:rPr>
          <w:rFonts w:ascii="Times New Roman" w:hAnsi="Times New Roman"/>
          <w:sz w:val="24"/>
          <w:szCs w:val="24"/>
        </w:rPr>
        <w:t xml:space="preserve">  для исполнения возложенных на него задач осуществляет служебное </w:t>
      </w:r>
      <w:r w:rsidR="009A65C0">
        <w:rPr>
          <w:rFonts w:ascii="Times New Roman" w:hAnsi="Times New Roman"/>
          <w:sz w:val="24"/>
          <w:szCs w:val="24"/>
        </w:rPr>
        <w:t xml:space="preserve">взаимодействие  с отделами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 w:rsidR="00421925">
        <w:rPr>
          <w:rFonts w:ascii="Times New Roman" w:hAnsi="Times New Roman"/>
          <w:sz w:val="24"/>
          <w:szCs w:val="24"/>
        </w:rPr>
        <w:t xml:space="preserve">, </w:t>
      </w:r>
      <w:r w:rsidRPr="00FA2C48">
        <w:rPr>
          <w:rFonts w:ascii="Times New Roman" w:hAnsi="Times New Roman"/>
          <w:sz w:val="24"/>
          <w:szCs w:val="24"/>
        </w:rPr>
        <w:t>администрац</w:t>
      </w:r>
      <w:r>
        <w:rPr>
          <w:rFonts w:ascii="Times New Roman" w:hAnsi="Times New Roman"/>
          <w:sz w:val="24"/>
          <w:szCs w:val="24"/>
        </w:rPr>
        <w:t>ии</w:t>
      </w:r>
      <w:r w:rsidR="006C1629">
        <w:rPr>
          <w:rFonts w:ascii="Times New Roman" w:hAnsi="Times New Roman"/>
          <w:sz w:val="24"/>
          <w:szCs w:val="24"/>
        </w:rPr>
        <w:t xml:space="preserve"> </w:t>
      </w:r>
      <w:r w:rsidR="00B60C70">
        <w:rPr>
          <w:rFonts w:ascii="Times New Roman" w:hAnsi="Times New Roman"/>
          <w:sz w:val="24"/>
          <w:szCs w:val="24"/>
        </w:rPr>
        <w:t>МО «</w:t>
      </w:r>
      <w:proofErr w:type="spellStart"/>
      <w:r w:rsidR="00B60C70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>
        <w:rPr>
          <w:rFonts w:ascii="Times New Roman" w:hAnsi="Times New Roman"/>
          <w:sz w:val="24"/>
          <w:szCs w:val="24"/>
        </w:rPr>
        <w:t xml:space="preserve"> район»</w:t>
      </w:r>
      <w:r w:rsidRPr="00FA2C48">
        <w:rPr>
          <w:rFonts w:ascii="Times New Roman" w:hAnsi="Times New Roman"/>
          <w:sz w:val="24"/>
          <w:szCs w:val="24"/>
        </w:rPr>
        <w:t xml:space="preserve">; муниципальными служащими ОМС, муниципальными служащими иных муниципальных образований, депутатами </w:t>
      </w:r>
      <w:r w:rsidR="00231B79">
        <w:rPr>
          <w:rFonts w:ascii="Times New Roman" w:hAnsi="Times New Roman"/>
          <w:sz w:val="24"/>
          <w:szCs w:val="24"/>
        </w:rPr>
        <w:t>Думы</w:t>
      </w:r>
      <w:r w:rsidR="006C1629">
        <w:rPr>
          <w:rFonts w:ascii="Times New Roman" w:hAnsi="Times New Roman"/>
          <w:sz w:val="24"/>
          <w:szCs w:val="24"/>
        </w:rPr>
        <w:t xml:space="preserve"> </w:t>
      </w:r>
      <w:r w:rsidR="00B60C70">
        <w:rPr>
          <w:rFonts w:ascii="Times New Roman" w:hAnsi="Times New Roman"/>
          <w:sz w:val="24"/>
          <w:szCs w:val="24"/>
        </w:rPr>
        <w:t>МО «</w:t>
      </w:r>
      <w:proofErr w:type="spellStart"/>
      <w:r w:rsidR="00B60C70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>
        <w:rPr>
          <w:rFonts w:ascii="Times New Roman" w:hAnsi="Times New Roman"/>
          <w:sz w:val="24"/>
          <w:szCs w:val="24"/>
        </w:rPr>
        <w:t xml:space="preserve"> район»</w:t>
      </w:r>
      <w:r w:rsidRPr="00FA2C48">
        <w:rPr>
          <w:rFonts w:ascii="Times New Roman" w:hAnsi="Times New Roman"/>
          <w:sz w:val="24"/>
          <w:szCs w:val="24"/>
        </w:rPr>
        <w:t>, гражданскими государственными служащими государственных органов, уполномоченными лицами  организаций, гражданами по вопросам своей компетенци</w:t>
      </w:r>
      <w:r>
        <w:rPr>
          <w:rFonts w:ascii="Times New Roman" w:hAnsi="Times New Roman"/>
          <w:sz w:val="24"/>
          <w:szCs w:val="24"/>
        </w:rPr>
        <w:t>и.</w:t>
      </w:r>
    </w:p>
    <w:p w:rsidR="007F0AEC" w:rsidRDefault="007F0AEC" w:rsidP="007F0AEC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0AEC" w:rsidRDefault="007F0AEC" w:rsidP="007F0AEC">
      <w:pPr>
        <w:pStyle w:val="a8"/>
        <w:jc w:val="center"/>
      </w:pPr>
      <w:r>
        <w:rPr>
          <w:b/>
          <w:sz w:val="24"/>
          <w:szCs w:val="24"/>
        </w:rPr>
        <w:t xml:space="preserve">РАЗДЕЛ </w:t>
      </w:r>
      <w:r w:rsidRPr="00514245">
        <w:rPr>
          <w:b/>
          <w:sz w:val="24"/>
          <w:szCs w:val="24"/>
          <w:lang w:val="en-US"/>
        </w:rPr>
        <w:t>V</w:t>
      </w:r>
      <w:r w:rsidRPr="00514245">
        <w:rPr>
          <w:b/>
          <w:sz w:val="24"/>
          <w:szCs w:val="24"/>
        </w:rPr>
        <w:t xml:space="preserve">. </w:t>
      </w:r>
      <w:r w:rsidR="00C176EF">
        <w:rPr>
          <w:b/>
          <w:sz w:val="24"/>
          <w:szCs w:val="24"/>
        </w:rPr>
        <w:t xml:space="preserve">ОТВЕТСТВЕННОСТЬ </w:t>
      </w:r>
      <w:r w:rsidR="0007552D">
        <w:rPr>
          <w:b/>
          <w:sz w:val="24"/>
          <w:szCs w:val="24"/>
        </w:rPr>
        <w:t>ВЕДУЩЕГО СПЕЦИАЛИСТА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DB7C98">
        <w:rPr>
          <w:rFonts w:ascii="Times New Roman" w:hAnsi="Times New Roman"/>
          <w:sz w:val="24"/>
          <w:szCs w:val="24"/>
        </w:rPr>
        <w:t xml:space="preserve">. </w:t>
      </w:r>
      <w:r w:rsidR="00A60C71">
        <w:rPr>
          <w:rFonts w:ascii="Times New Roman" w:hAnsi="Times New Roman"/>
          <w:sz w:val="24"/>
          <w:szCs w:val="24"/>
        </w:rPr>
        <w:t>Ведущий специалист</w:t>
      </w:r>
      <w:r w:rsidR="00865BCE">
        <w:rPr>
          <w:rFonts w:ascii="Times New Roman" w:hAnsi="Times New Roman"/>
          <w:sz w:val="24"/>
          <w:szCs w:val="24"/>
        </w:rPr>
        <w:t xml:space="preserve"> по дохода</w:t>
      </w:r>
      <w:r>
        <w:rPr>
          <w:rFonts w:ascii="Times New Roman" w:hAnsi="Times New Roman"/>
          <w:sz w:val="24"/>
          <w:szCs w:val="24"/>
        </w:rPr>
        <w:t xml:space="preserve">  несет ответственность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ненадлежащее исполнение или неисполнение своих должностных обязанностей, предусмотренных настоящей должностной инструкцией,  в пределах, определенных трудовым законодательством </w:t>
      </w:r>
      <w:r w:rsidRPr="00ED1ED0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разглашение охраняемой законом тайны, ставшей ему известной в связи с исполнением им трудовых обязанностей, в том числе разглашение персональных данных, в переделах, определенных трудовым законодательством </w:t>
      </w:r>
      <w:r w:rsidRPr="00ED1ED0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правонарушения, совершенные в процессе осуществления своей деятельности, - в пределах, определенных гражданским, административным, уголовным законодательством </w:t>
      </w:r>
      <w:r w:rsidRPr="00ED1ED0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причинение материального ущерба </w:t>
      </w:r>
      <w:r w:rsidR="00E605C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пределах, определенных трудовым и гражданским законодательством </w:t>
      </w:r>
      <w:r w:rsidRPr="00ED1ED0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Порядок привлечения к соответствующему виду ответственности устанавливается соответствующим законодательным актом.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5.3.  </w:t>
      </w:r>
      <w:r w:rsidR="00AB5C62">
        <w:rPr>
          <w:rFonts w:ascii="Times New Roman" w:hAnsi="Times New Roman"/>
          <w:sz w:val="24"/>
          <w:szCs w:val="24"/>
        </w:rPr>
        <w:t xml:space="preserve">Начальник </w:t>
      </w:r>
      <w:r w:rsidR="008D32E0">
        <w:rPr>
          <w:rFonts w:ascii="Times New Roman" w:hAnsi="Times New Roman"/>
          <w:sz w:val="24"/>
          <w:szCs w:val="24"/>
        </w:rPr>
        <w:t>бюджетного отдела</w:t>
      </w:r>
      <w:r w:rsidRPr="00F40BFD">
        <w:rPr>
          <w:rFonts w:ascii="Times New Roman" w:hAnsi="Times New Roman"/>
          <w:sz w:val="24"/>
          <w:szCs w:val="24"/>
        </w:rPr>
        <w:t xml:space="preserve"> контролир</w:t>
      </w:r>
      <w:r w:rsidR="009A65C0">
        <w:rPr>
          <w:rFonts w:ascii="Times New Roman" w:hAnsi="Times New Roman"/>
          <w:sz w:val="24"/>
          <w:szCs w:val="24"/>
        </w:rPr>
        <w:t xml:space="preserve">ует </w:t>
      </w:r>
      <w:r w:rsidRPr="00F40BFD">
        <w:rPr>
          <w:rFonts w:ascii="Times New Roman" w:hAnsi="Times New Roman"/>
          <w:sz w:val="24"/>
          <w:szCs w:val="24"/>
        </w:rPr>
        <w:t xml:space="preserve"> работу </w:t>
      </w:r>
      <w:r w:rsidR="0007552D">
        <w:rPr>
          <w:rFonts w:ascii="Times New Roman" w:hAnsi="Times New Roman"/>
          <w:sz w:val="24"/>
          <w:szCs w:val="24"/>
        </w:rPr>
        <w:t>ведущего специалиста</w:t>
      </w:r>
      <w:r w:rsidRPr="00F40BFD">
        <w:rPr>
          <w:rFonts w:ascii="Times New Roman" w:hAnsi="Times New Roman"/>
          <w:sz w:val="24"/>
          <w:szCs w:val="24"/>
        </w:rPr>
        <w:t xml:space="preserve"> по всем направлениям деятельности. Контроль исполнения поручений устанавливается по конечному результату работы.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5.4.Показателями эффективности и результат</w:t>
      </w:r>
      <w:r w:rsidR="00C176EF">
        <w:rPr>
          <w:rFonts w:ascii="Times New Roman" w:hAnsi="Times New Roman"/>
          <w:sz w:val="24"/>
          <w:szCs w:val="24"/>
        </w:rPr>
        <w:t xml:space="preserve">ивности служебной деятельности </w:t>
      </w:r>
      <w:r w:rsidR="00270020">
        <w:rPr>
          <w:rFonts w:ascii="Times New Roman" w:hAnsi="Times New Roman"/>
          <w:sz w:val="24"/>
          <w:szCs w:val="24"/>
        </w:rPr>
        <w:t>главного</w:t>
      </w:r>
      <w:r>
        <w:rPr>
          <w:rFonts w:ascii="Times New Roman" w:hAnsi="Times New Roman"/>
          <w:sz w:val="24"/>
          <w:szCs w:val="24"/>
        </w:rPr>
        <w:t>специалиста  являются:</w:t>
      </w:r>
    </w:p>
    <w:p w:rsidR="00730130" w:rsidRDefault="007F0AEC" w:rsidP="00730130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профессионализм:</w:t>
      </w:r>
    </w:p>
    <w:p w:rsidR="007F0AEC" w:rsidRPr="00730130" w:rsidRDefault="007F0AEC" w:rsidP="0073013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30130">
        <w:rPr>
          <w:rFonts w:ascii="Times New Roman" w:hAnsi="Times New Roman"/>
          <w:sz w:val="24"/>
          <w:szCs w:val="24"/>
        </w:rPr>
        <w:t>отсутствие нарушений законодательства;</w:t>
      </w:r>
    </w:p>
    <w:p w:rsidR="007F0AEC" w:rsidRPr="0015085D" w:rsidRDefault="007F0AEC" w:rsidP="007204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085D">
        <w:rPr>
          <w:rFonts w:ascii="Times New Roman" w:hAnsi="Times New Roman"/>
          <w:sz w:val="24"/>
          <w:szCs w:val="24"/>
        </w:rPr>
        <w:t>отсутствие жалоб на его действия (бездействия);</w:t>
      </w:r>
    </w:p>
    <w:p w:rsidR="007F0AEC" w:rsidRDefault="007F0AEC" w:rsidP="007204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компетентность (знание нормативных правовых актов, широта профессионального кругозора, умение работать с людьми и документами);</w:t>
      </w:r>
    </w:p>
    <w:p w:rsidR="007F0AEC" w:rsidRDefault="007F0AEC" w:rsidP="007204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выполнять должностные функции самостоятельно, без помощи </w:t>
      </w:r>
      <w:r w:rsidR="00ED2E26">
        <w:rPr>
          <w:rFonts w:ascii="Times New Roman" w:hAnsi="Times New Roman"/>
          <w:sz w:val="24"/>
          <w:szCs w:val="24"/>
        </w:rPr>
        <w:t>начальника</w:t>
      </w:r>
      <w:r>
        <w:rPr>
          <w:rFonts w:ascii="Times New Roman" w:hAnsi="Times New Roman"/>
          <w:sz w:val="24"/>
          <w:szCs w:val="24"/>
        </w:rPr>
        <w:t>;</w:t>
      </w:r>
    </w:p>
    <w:p w:rsidR="007F0AEC" w:rsidRDefault="007F0AEC" w:rsidP="007204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чётко организовать и планировать выполнение пору</w:t>
      </w:r>
      <w:r w:rsidR="007204DA">
        <w:rPr>
          <w:rFonts w:ascii="Times New Roman" w:hAnsi="Times New Roman"/>
          <w:sz w:val="24"/>
          <w:szCs w:val="24"/>
        </w:rPr>
        <w:t>ченных заданий, умение рациональ</w:t>
      </w:r>
      <w:r>
        <w:rPr>
          <w:rFonts w:ascii="Times New Roman" w:hAnsi="Times New Roman"/>
          <w:sz w:val="24"/>
          <w:szCs w:val="24"/>
        </w:rPr>
        <w:t>но использовать рабочее время, расставлять приоритеты;</w:t>
      </w:r>
    </w:p>
    <w:p w:rsidR="007F0AEC" w:rsidRDefault="007F0AEC" w:rsidP="007204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ответственности за последствия своих действий и принимаемых решений;</w:t>
      </w:r>
    </w:p>
    <w:p w:rsidR="007F0AEC" w:rsidRDefault="007F0AEC" w:rsidP="007204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интенсивность труда (способность в короткие сроки выполнять определённый объем работ);</w:t>
      </w:r>
    </w:p>
    <w:p w:rsidR="007F0AEC" w:rsidRDefault="007F0AEC" w:rsidP="007F0AEC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труда:</w:t>
      </w:r>
    </w:p>
    <w:p w:rsidR="007F0AEC" w:rsidRDefault="007F0AEC" w:rsidP="007F0AE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результативность (мера достижения поставленных целей);</w:t>
      </w:r>
    </w:p>
    <w:p w:rsidR="007F0AEC" w:rsidRDefault="007F0AEC" w:rsidP="007F0AE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(исполнение заданий (поручений) в срок с минимумом контроля);</w:t>
      </w:r>
    </w:p>
    <w:p w:rsidR="007F0AEC" w:rsidRDefault="007F0AEC" w:rsidP="007F0AE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 (способность выполнять задания без жёсткого контроля);</w:t>
      </w:r>
    </w:p>
    <w:p w:rsidR="007F0AEC" w:rsidRDefault="007F0AEC" w:rsidP="007F0AEC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своевременность и оперативность;</w:t>
      </w:r>
    </w:p>
    <w:p w:rsidR="007F0AEC" w:rsidRDefault="007F0AEC" w:rsidP="007F0AEC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выполняемый объём работы (количество завершённой и текущей работы);</w:t>
      </w:r>
    </w:p>
    <w:p w:rsidR="007F0AEC" w:rsidRDefault="007F0AEC" w:rsidP="007F0AEC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выполненной работы:</w:t>
      </w:r>
    </w:p>
    <w:p w:rsidR="007F0AEC" w:rsidRDefault="007F0AEC" w:rsidP="007F0AEC">
      <w:pPr>
        <w:pStyle w:val="a3"/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документов в соответствии с установленными требованиями;</w:t>
      </w:r>
    </w:p>
    <w:p w:rsidR="007F0AEC" w:rsidRDefault="007F0AEC" w:rsidP="007F0AEC">
      <w:pPr>
        <w:pStyle w:val="a3"/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и логичное изложение материала;</w:t>
      </w:r>
    </w:p>
    <w:p w:rsidR="007F0AEC" w:rsidRDefault="007F0AEC" w:rsidP="007F0AEC">
      <w:pPr>
        <w:pStyle w:val="a3"/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 грамотное составление документа;</w:t>
      </w:r>
    </w:p>
    <w:p w:rsidR="007F0AEC" w:rsidRDefault="007F0AEC" w:rsidP="007F0AEC">
      <w:pPr>
        <w:pStyle w:val="a3"/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стилистических и грамматических ошибок;</w:t>
      </w:r>
    </w:p>
    <w:p w:rsidR="007F0AEC" w:rsidRDefault="007F0AEC" w:rsidP="007F0AEC">
      <w:pPr>
        <w:pStyle w:val="a3"/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тщательность и аккуратность.</w:t>
      </w:r>
    </w:p>
    <w:p w:rsidR="00335ED2" w:rsidRDefault="00335ED2" w:rsidP="007F0AEC">
      <w:pPr>
        <w:pStyle w:val="a8"/>
        <w:jc w:val="both"/>
        <w:rPr>
          <w:sz w:val="24"/>
          <w:szCs w:val="24"/>
        </w:rPr>
      </w:pPr>
    </w:p>
    <w:p w:rsidR="007F0AEC" w:rsidRDefault="007F0AEC" w:rsidP="007F0AEC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8D7402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  <w:lang w:val="en-US"/>
        </w:rPr>
        <w:t>I</w:t>
      </w:r>
      <w:r w:rsidRPr="00C80DE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ЗАКЛЮЧИТЕЛЬНЫЕ ПОЛОЖЕНИЯ</w:t>
      </w:r>
    </w:p>
    <w:p w:rsidR="007F0AEC" w:rsidRDefault="007F0AEC" w:rsidP="00E460F3">
      <w:pPr>
        <w:pStyle w:val="a3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В настоящую должностную инструкцию могут вноситься изменения и дополнения с периодичностью не более чем 1 раз в год. </w:t>
      </w:r>
    </w:p>
    <w:p w:rsidR="007F0AEC" w:rsidRDefault="007F0AEC" w:rsidP="007F0AEC">
      <w:pPr>
        <w:pStyle w:val="a3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proofErr w:type="spellStart"/>
      <w:r w:rsidR="000101FC">
        <w:rPr>
          <w:rFonts w:ascii="Times New Roman" w:hAnsi="Times New Roman"/>
          <w:sz w:val="24"/>
          <w:szCs w:val="24"/>
        </w:rPr>
        <w:t>Переутверждение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настоящей должностной инструкции проводится обязательно в случаях пересмотра структуры</w:t>
      </w:r>
      <w:r w:rsidR="000101FC">
        <w:rPr>
          <w:rFonts w:ascii="Times New Roman" w:hAnsi="Times New Roman"/>
          <w:sz w:val="24"/>
          <w:szCs w:val="24"/>
        </w:rPr>
        <w:t xml:space="preserve">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01FC">
        <w:rPr>
          <w:rFonts w:ascii="Times New Roman" w:hAnsi="Times New Roman"/>
          <w:sz w:val="24"/>
          <w:szCs w:val="24"/>
        </w:rPr>
        <w:t>переподчинённости</w:t>
      </w:r>
      <w:proofErr w:type="spellEnd"/>
      <w:r w:rsidR="00DB7C98">
        <w:rPr>
          <w:rFonts w:ascii="Times New Roman" w:hAnsi="Times New Roman"/>
          <w:sz w:val="24"/>
          <w:szCs w:val="24"/>
        </w:rPr>
        <w:t xml:space="preserve"> </w:t>
      </w:r>
      <w:r w:rsidR="0007552D">
        <w:rPr>
          <w:rFonts w:ascii="Times New Roman" w:hAnsi="Times New Roman"/>
          <w:sz w:val="24"/>
          <w:szCs w:val="24"/>
        </w:rPr>
        <w:t>ведущего специалиста</w:t>
      </w:r>
      <w:r>
        <w:rPr>
          <w:rFonts w:ascii="Times New Roman" w:hAnsi="Times New Roman"/>
          <w:sz w:val="24"/>
          <w:szCs w:val="24"/>
        </w:rPr>
        <w:t>, в случаях изменения наименования должности, внесения изменений в действующее законодательство.</w:t>
      </w:r>
    </w:p>
    <w:p w:rsidR="007F0AEC" w:rsidRDefault="007F0AEC" w:rsidP="007F0AEC">
      <w:pPr>
        <w:pStyle w:val="a3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Настоящая инструкция вступает в силу со дня ее утверждения.</w:t>
      </w:r>
    </w:p>
    <w:p w:rsidR="007F0AEC" w:rsidRDefault="007F0AEC" w:rsidP="007F0A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0AEC" w:rsidRPr="00623802" w:rsidRDefault="007F0AEC" w:rsidP="007F0AEC">
      <w:pPr>
        <w:jc w:val="both"/>
        <w:rPr>
          <w:sz w:val="24"/>
          <w:szCs w:val="24"/>
        </w:rPr>
      </w:pPr>
      <w:r w:rsidRPr="00623802">
        <w:rPr>
          <w:sz w:val="24"/>
          <w:szCs w:val="24"/>
        </w:rPr>
        <w:t>С должностной инструкцией ознакомле</w:t>
      </w:r>
      <w:proofErr w:type="gramStart"/>
      <w:r w:rsidRPr="00623802">
        <w:rPr>
          <w:sz w:val="24"/>
          <w:szCs w:val="24"/>
        </w:rPr>
        <w:t>н(</w:t>
      </w:r>
      <w:proofErr w:type="gramEnd"/>
      <w:r w:rsidRPr="00623802">
        <w:rPr>
          <w:sz w:val="24"/>
          <w:szCs w:val="24"/>
        </w:rPr>
        <w:t>а),  согласен(на), второй экземпляр получил(а).</w:t>
      </w:r>
    </w:p>
    <w:p w:rsidR="007F0AEC" w:rsidRDefault="007F0AEC" w:rsidP="007F0AEC">
      <w:pPr>
        <w:jc w:val="both"/>
      </w:pPr>
    </w:p>
    <w:p w:rsidR="007F0AEC" w:rsidRPr="004E300A" w:rsidRDefault="007F0AEC" w:rsidP="007F0AEC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401CE">
        <w:rPr>
          <w:sz w:val="24"/>
          <w:szCs w:val="24"/>
        </w:rPr>
        <w:t>_____</w:t>
      </w:r>
      <w:r>
        <w:rPr>
          <w:sz w:val="24"/>
          <w:szCs w:val="24"/>
        </w:rPr>
        <w:t xml:space="preserve">» </w:t>
      </w:r>
      <w:r w:rsidR="006401CE">
        <w:rPr>
          <w:sz w:val="24"/>
          <w:szCs w:val="24"/>
        </w:rPr>
        <w:t>_____________</w:t>
      </w:r>
      <w:r>
        <w:rPr>
          <w:sz w:val="24"/>
          <w:szCs w:val="24"/>
        </w:rPr>
        <w:t>201</w:t>
      </w:r>
      <w:r w:rsidR="000101FC">
        <w:rPr>
          <w:sz w:val="24"/>
          <w:szCs w:val="24"/>
        </w:rPr>
        <w:t>8</w:t>
      </w:r>
      <w:r w:rsidRPr="004E300A">
        <w:rPr>
          <w:sz w:val="24"/>
          <w:szCs w:val="24"/>
        </w:rPr>
        <w:t xml:space="preserve">  года   ____________</w:t>
      </w:r>
      <w:r w:rsidRPr="004E300A">
        <w:rPr>
          <w:sz w:val="24"/>
          <w:szCs w:val="24"/>
        </w:rPr>
        <w:tab/>
        <w:t>______________________</w:t>
      </w:r>
    </w:p>
    <w:p w:rsidR="007F0AEC" w:rsidRPr="004E300A" w:rsidRDefault="007F0AEC" w:rsidP="007F0AEC">
      <w:pPr>
        <w:jc w:val="both"/>
      </w:pP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="00644C23">
        <w:t>подпись</w:t>
      </w:r>
      <w:r w:rsidR="00644C23">
        <w:tab/>
      </w:r>
      <w:r w:rsidR="00644C23">
        <w:tab/>
      </w:r>
      <w:r>
        <w:t>расшифровка подписи</w:t>
      </w:r>
    </w:p>
    <w:p w:rsidR="007F0AEC" w:rsidRPr="008D7402" w:rsidRDefault="007F0AEC" w:rsidP="007F0AEC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897" w:rsidRDefault="007D4897"/>
    <w:sectPr w:rsidR="007D4897" w:rsidSect="00F15201">
      <w:headerReference w:type="even" r:id="rId10"/>
      <w:headerReference w:type="default" r:id="rId11"/>
      <w:pgSz w:w="11906" w:h="16838"/>
      <w:pgMar w:top="1134" w:right="991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B7" w:rsidRDefault="000573B7">
      <w:r>
        <w:separator/>
      </w:r>
    </w:p>
  </w:endnote>
  <w:endnote w:type="continuationSeparator" w:id="0">
    <w:p w:rsidR="000573B7" w:rsidRDefault="0005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B7" w:rsidRDefault="000573B7">
      <w:r>
        <w:separator/>
      </w:r>
    </w:p>
  </w:footnote>
  <w:footnote w:type="continuationSeparator" w:id="0">
    <w:p w:rsidR="000573B7" w:rsidRDefault="00057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D2" w:rsidRDefault="00CC2F4F" w:rsidP="00103C96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701D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701D2" w:rsidRDefault="00D701D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D2" w:rsidRDefault="00CC2F4F" w:rsidP="00103C96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701D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A5020">
      <w:rPr>
        <w:rStyle w:val="ad"/>
        <w:noProof/>
      </w:rPr>
      <w:t>7</w:t>
    </w:r>
    <w:r>
      <w:rPr>
        <w:rStyle w:val="ad"/>
      </w:rPr>
      <w:fldChar w:fldCharType="end"/>
    </w:r>
  </w:p>
  <w:p w:rsidR="00D701D2" w:rsidRDefault="00D701D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FEB"/>
    <w:multiLevelType w:val="hybridMultilevel"/>
    <w:tmpl w:val="1EDC258A"/>
    <w:lvl w:ilvl="0" w:tplc="5EB26B9E">
      <w:start w:val="1"/>
      <w:numFmt w:val="decimal"/>
      <w:lvlText w:val="%1)"/>
      <w:lvlJc w:val="left"/>
      <w:pPr>
        <w:ind w:left="1668" w:hanging="9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B97D52"/>
    <w:multiLevelType w:val="hybridMultilevel"/>
    <w:tmpl w:val="59CEC65C"/>
    <w:lvl w:ilvl="0" w:tplc="51B02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7097C"/>
    <w:multiLevelType w:val="multilevel"/>
    <w:tmpl w:val="3BBE5F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2C2E162D"/>
    <w:multiLevelType w:val="hybridMultilevel"/>
    <w:tmpl w:val="EB8E5E64"/>
    <w:lvl w:ilvl="0" w:tplc="51B023B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A66500"/>
    <w:multiLevelType w:val="hybridMultilevel"/>
    <w:tmpl w:val="1EAC121E"/>
    <w:lvl w:ilvl="0" w:tplc="51B02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445E7"/>
    <w:multiLevelType w:val="multilevel"/>
    <w:tmpl w:val="3BBE5F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">
    <w:nsid w:val="343F2238"/>
    <w:multiLevelType w:val="singleLevel"/>
    <w:tmpl w:val="A95A6278"/>
    <w:lvl w:ilvl="0">
      <w:start w:val="15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>
    <w:nsid w:val="46086D03"/>
    <w:multiLevelType w:val="hybridMultilevel"/>
    <w:tmpl w:val="A736670A"/>
    <w:lvl w:ilvl="0" w:tplc="51B02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06E9E"/>
    <w:multiLevelType w:val="hybridMultilevel"/>
    <w:tmpl w:val="F470F07A"/>
    <w:lvl w:ilvl="0" w:tplc="5EB26B9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A10B0"/>
    <w:multiLevelType w:val="hybridMultilevel"/>
    <w:tmpl w:val="D690FEA6"/>
    <w:lvl w:ilvl="0" w:tplc="5EB26B9E">
      <w:start w:val="1"/>
      <w:numFmt w:val="decimal"/>
      <w:lvlText w:val="%1)"/>
      <w:lvlJc w:val="left"/>
      <w:pPr>
        <w:ind w:left="2376" w:hanging="9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E536927"/>
    <w:multiLevelType w:val="hybridMultilevel"/>
    <w:tmpl w:val="821AB31E"/>
    <w:lvl w:ilvl="0" w:tplc="51B02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63480"/>
    <w:multiLevelType w:val="hybridMultilevel"/>
    <w:tmpl w:val="A580C6CA"/>
    <w:lvl w:ilvl="0" w:tplc="51B02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09C"/>
    <w:multiLevelType w:val="hybridMultilevel"/>
    <w:tmpl w:val="1A92D106"/>
    <w:lvl w:ilvl="0" w:tplc="51B02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F5F60"/>
    <w:multiLevelType w:val="hybridMultilevel"/>
    <w:tmpl w:val="83EC7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E1ACD"/>
    <w:multiLevelType w:val="singleLevel"/>
    <w:tmpl w:val="BFD86EB6"/>
    <w:lvl w:ilvl="0">
      <w:start w:val="6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73BE11E5"/>
    <w:multiLevelType w:val="hybridMultilevel"/>
    <w:tmpl w:val="51AE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90450"/>
    <w:multiLevelType w:val="hybridMultilevel"/>
    <w:tmpl w:val="20C8FE06"/>
    <w:lvl w:ilvl="0" w:tplc="51B02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"/>
  </w:num>
  <w:num w:numId="11">
    <w:abstractNumId w:val="4"/>
  </w:num>
  <w:num w:numId="12">
    <w:abstractNumId w:val="11"/>
  </w:num>
  <w:num w:numId="13">
    <w:abstractNumId w:val="16"/>
  </w:num>
  <w:num w:numId="14">
    <w:abstractNumId w:val="7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81"/>
    <w:rsid w:val="00000B70"/>
    <w:rsid w:val="000101FC"/>
    <w:rsid w:val="00012189"/>
    <w:rsid w:val="000176AB"/>
    <w:rsid w:val="00036FDE"/>
    <w:rsid w:val="00046860"/>
    <w:rsid w:val="00056F8B"/>
    <w:rsid w:val="000573B7"/>
    <w:rsid w:val="0006297D"/>
    <w:rsid w:val="00067A59"/>
    <w:rsid w:val="0007552D"/>
    <w:rsid w:val="000758E3"/>
    <w:rsid w:val="00092118"/>
    <w:rsid w:val="000A5096"/>
    <w:rsid w:val="000E2110"/>
    <w:rsid w:val="000E7C89"/>
    <w:rsid w:val="000F6D7C"/>
    <w:rsid w:val="00103C96"/>
    <w:rsid w:val="00113B66"/>
    <w:rsid w:val="00117D59"/>
    <w:rsid w:val="00127ABA"/>
    <w:rsid w:val="00152703"/>
    <w:rsid w:val="00154C65"/>
    <w:rsid w:val="00167DEE"/>
    <w:rsid w:val="001702AE"/>
    <w:rsid w:val="001800F6"/>
    <w:rsid w:val="001841D3"/>
    <w:rsid w:val="00184D39"/>
    <w:rsid w:val="001918C8"/>
    <w:rsid w:val="00194A12"/>
    <w:rsid w:val="001A16B6"/>
    <w:rsid w:val="001A536F"/>
    <w:rsid w:val="001B4DB0"/>
    <w:rsid w:val="001C1CAB"/>
    <w:rsid w:val="001D1002"/>
    <w:rsid w:val="001D6C2F"/>
    <w:rsid w:val="001E02B5"/>
    <w:rsid w:val="0021146E"/>
    <w:rsid w:val="00214422"/>
    <w:rsid w:val="00216F51"/>
    <w:rsid w:val="00231B79"/>
    <w:rsid w:val="00234C46"/>
    <w:rsid w:val="00252622"/>
    <w:rsid w:val="00270020"/>
    <w:rsid w:val="00270105"/>
    <w:rsid w:val="0028560C"/>
    <w:rsid w:val="002B5880"/>
    <w:rsid w:val="002B75D3"/>
    <w:rsid w:val="002C200E"/>
    <w:rsid w:val="002E6C8F"/>
    <w:rsid w:val="002F0CA8"/>
    <w:rsid w:val="00302B4D"/>
    <w:rsid w:val="00310C88"/>
    <w:rsid w:val="003222E9"/>
    <w:rsid w:val="00332FCE"/>
    <w:rsid w:val="00335ED2"/>
    <w:rsid w:val="00340F7D"/>
    <w:rsid w:val="00367F67"/>
    <w:rsid w:val="003901D9"/>
    <w:rsid w:val="00392101"/>
    <w:rsid w:val="0039345A"/>
    <w:rsid w:val="003A5020"/>
    <w:rsid w:val="003B020D"/>
    <w:rsid w:val="003B7D70"/>
    <w:rsid w:val="003C0F9F"/>
    <w:rsid w:val="003D12BC"/>
    <w:rsid w:val="003D2D98"/>
    <w:rsid w:val="00402D7F"/>
    <w:rsid w:val="00406DDF"/>
    <w:rsid w:val="00407231"/>
    <w:rsid w:val="00410C50"/>
    <w:rsid w:val="00421925"/>
    <w:rsid w:val="00423847"/>
    <w:rsid w:val="00431B71"/>
    <w:rsid w:val="00437AC6"/>
    <w:rsid w:val="00443F46"/>
    <w:rsid w:val="0044694B"/>
    <w:rsid w:val="00447782"/>
    <w:rsid w:val="00451B81"/>
    <w:rsid w:val="004812E5"/>
    <w:rsid w:val="00492164"/>
    <w:rsid w:val="004A06F4"/>
    <w:rsid w:val="004B1771"/>
    <w:rsid w:val="004C7011"/>
    <w:rsid w:val="004C75B3"/>
    <w:rsid w:val="004D0DC6"/>
    <w:rsid w:val="004D2698"/>
    <w:rsid w:val="004D7D0B"/>
    <w:rsid w:val="004E37D2"/>
    <w:rsid w:val="004F0775"/>
    <w:rsid w:val="00517800"/>
    <w:rsid w:val="00527D94"/>
    <w:rsid w:val="0055668B"/>
    <w:rsid w:val="00567600"/>
    <w:rsid w:val="00586064"/>
    <w:rsid w:val="005B417A"/>
    <w:rsid w:val="005B6F20"/>
    <w:rsid w:val="005C3F09"/>
    <w:rsid w:val="005C606E"/>
    <w:rsid w:val="005D2885"/>
    <w:rsid w:val="005D5896"/>
    <w:rsid w:val="00606B2F"/>
    <w:rsid w:val="00626296"/>
    <w:rsid w:val="006401CE"/>
    <w:rsid w:val="00644C23"/>
    <w:rsid w:val="00646FDA"/>
    <w:rsid w:val="0065266D"/>
    <w:rsid w:val="00667EAE"/>
    <w:rsid w:val="006748A9"/>
    <w:rsid w:val="00691059"/>
    <w:rsid w:val="00694830"/>
    <w:rsid w:val="006C1629"/>
    <w:rsid w:val="006C539B"/>
    <w:rsid w:val="006E745F"/>
    <w:rsid w:val="006F4292"/>
    <w:rsid w:val="006F4B8F"/>
    <w:rsid w:val="00700267"/>
    <w:rsid w:val="007060D7"/>
    <w:rsid w:val="007074BB"/>
    <w:rsid w:val="007204DA"/>
    <w:rsid w:val="007229A3"/>
    <w:rsid w:val="00730130"/>
    <w:rsid w:val="00740340"/>
    <w:rsid w:val="0076506B"/>
    <w:rsid w:val="00774724"/>
    <w:rsid w:val="00795867"/>
    <w:rsid w:val="007A6734"/>
    <w:rsid w:val="007D4746"/>
    <w:rsid w:val="007D4897"/>
    <w:rsid w:val="007E11A6"/>
    <w:rsid w:val="007E2B41"/>
    <w:rsid w:val="007F0AEC"/>
    <w:rsid w:val="0081633B"/>
    <w:rsid w:val="008237DE"/>
    <w:rsid w:val="00824888"/>
    <w:rsid w:val="008416BB"/>
    <w:rsid w:val="00841AFA"/>
    <w:rsid w:val="00852631"/>
    <w:rsid w:val="00865BCE"/>
    <w:rsid w:val="00884CE5"/>
    <w:rsid w:val="0089360B"/>
    <w:rsid w:val="00894B29"/>
    <w:rsid w:val="008B51E9"/>
    <w:rsid w:val="008C1A5E"/>
    <w:rsid w:val="008D32E0"/>
    <w:rsid w:val="008D7120"/>
    <w:rsid w:val="008E3621"/>
    <w:rsid w:val="008E5472"/>
    <w:rsid w:val="00907715"/>
    <w:rsid w:val="009228D2"/>
    <w:rsid w:val="00925E85"/>
    <w:rsid w:val="009277ED"/>
    <w:rsid w:val="00935EC9"/>
    <w:rsid w:val="009422B0"/>
    <w:rsid w:val="00947F6F"/>
    <w:rsid w:val="00962163"/>
    <w:rsid w:val="009652EB"/>
    <w:rsid w:val="00965743"/>
    <w:rsid w:val="0099116F"/>
    <w:rsid w:val="009922C3"/>
    <w:rsid w:val="00995ED1"/>
    <w:rsid w:val="009A65C0"/>
    <w:rsid w:val="009B152D"/>
    <w:rsid w:val="009B19A9"/>
    <w:rsid w:val="009B4D98"/>
    <w:rsid w:val="009B5F2C"/>
    <w:rsid w:val="009C1DEB"/>
    <w:rsid w:val="009F5727"/>
    <w:rsid w:val="009F7081"/>
    <w:rsid w:val="00A05EFD"/>
    <w:rsid w:val="00A1153D"/>
    <w:rsid w:val="00A22860"/>
    <w:rsid w:val="00A250B6"/>
    <w:rsid w:val="00A32448"/>
    <w:rsid w:val="00A34A8F"/>
    <w:rsid w:val="00A45263"/>
    <w:rsid w:val="00A55F7A"/>
    <w:rsid w:val="00A60C71"/>
    <w:rsid w:val="00A6566F"/>
    <w:rsid w:val="00A6663A"/>
    <w:rsid w:val="00A979FF"/>
    <w:rsid w:val="00AA0E31"/>
    <w:rsid w:val="00AB2A6F"/>
    <w:rsid w:val="00AB5C62"/>
    <w:rsid w:val="00AC641E"/>
    <w:rsid w:val="00AC7E25"/>
    <w:rsid w:val="00AD424B"/>
    <w:rsid w:val="00AE1543"/>
    <w:rsid w:val="00AF1FD6"/>
    <w:rsid w:val="00AF58EA"/>
    <w:rsid w:val="00B21551"/>
    <w:rsid w:val="00B33C82"/>
    <w:rsid w:val="00B60C70"/>
    <w:rsid w:val="00B66081"/>
    <w:rsid w:val="00B8436C"/>
    <w:rsid w:val="00B90214"/>
    <w:rsid w:val="00B9412E"/>
    <w:rsid w:val="00B95530"/>
    <w:rsid w:val="00B97801"/>
    <w:rsid w:val="00BB6468"/>
    <w:rsid w:val="00BD119F"/>
    <w:rsid w:val="00BE2DB7"/>
    <w:rsid w:val="00BE39D2"/>
    <w:rsid w:val="00C00032"/>
    <w:rsid w:val="00C00F17"/>
    <w:rsid w:val="00C01BA1"/>
    <w:rsid w:val="00C049AB"/>
    <w:rsid w:val="00C14841"/>
    <w:rsid w:val="00C176EF"/>
    <w:rsid w:val="00C335BF"/>
    <w:rsid w:val="00C377A1"/>
    <w:rsid w:val="00C430AE"/>
    <w:rsid w:val="00C565E8"/>
    <w:rsid w:val="00C67879"/>
    <w:rsid w:val="00C722E7"/>
    <w:rsid w:val="00C82769"/>
    <w:rsid w:val="00C9300C"/>
    <w:rsid w:val="00C9564E"/>
    <w:rsid w:val="00CA0F3E"/>
    <w:rsid w:val="00CB6DEC"/>
    <w:rsid w:val="00CC2F4F"/>
    <w:rsid w:val="00CC3F7D"/>
    <w:rsid w:val="00CD707F"/>
    <w:rsid w:val="00D15EE1"/>
    <w:rsid w:val="00D16476"/>
    <w:rsid w:val="00D20CA4"/>
    <w:rsid w:val="00D21D49"/>
    <w:rsid w:val="00D22E35"/>
    <w:rsid w:val="00D23FFF"/>
    <w:rsid w:val="00D369F3"/>
    <w:rsid w:val="00D4025D"/>
    <w:rsid w:val="00D521B3"/>
    <w:rsid w:val="00D67BED"/>
    <w:rsid w:val="00D701D2"/>
    <w:rsid w:val="00D80892"/>
    <w:rsid w:val="00D810D9"/>
    <w:rsid w:val="00D82125"/>
    <w:rsid w:val="00D92D85"/>
    <w:rsid w:val="00D95D55"/>
    <w:rsid w:val="00DB1D76"/>
    <w:rsid w:val="00DB4DB5"/>
    <w:rsid w:val="00DB6CBF"/>
    <w:rsid w:val="00DB7C98"/>
    <w:rsid w:val="00DD2F02"/>
    <w:rsid w:val="00DD6BD6"/>
    <w:rsid w:val="00DF4EC1"/>
    <w:rsid w:val="00E31F0B"/>
    <w:rsid w:val="00E460F3"/>
    <w:rsid w:val="00E605C7"/>
    <w:rsid w:val="00E745AB"/>
    <w:rsid w:val="00E91B06"/>
    <w:rsid w:val="00EA150C"/>
    <w:rsid w:val="00EA29BB"/>
    <w:rsid w:val="00EA5790"/>
    <w:rsid w:val="00EB482E"/>
    <w:rsid w:val="00EC34BE"/>
    <w:rsid w:val="00ED2E26"/>
    <w:rsid w:val="00ED3FA4"/>
    <w:rsid w:val="00EF252A"/>
    <w:rsid w:val="00F02D41"/>
    <w:rsid w:val="00F15201"/>
    <w:rsid w:val="00F1747F"/>
    <w:rsid w:val="00F209A1"/>
    <w:rsid w:val="00FB1DF6"/>
    <w:rsid w:val="00FD0F99"/>
    <w:rsid w:val="00FD2815"/>
    <w:rsid w:val="00FD4C1E"/>
    <w:rsid w:val="00FD5F07"/>
    <w:rsid w:val="00FD6D81"/>
    <w:rsid w:val="00FE18D6"/>
    <w:rsid w:val="00FF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1B8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51B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1B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451B81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styleId="a5">
    <w:name w:val="List Paragraph"/>
    <w:basedOn w:val="a"/>
    <w:qFormat/>
    <w:rsid w:val="0045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A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 Indent"/>
    <w:basedOn w:val="a"/>
    <w:link w:val="a7"/>
    <w:rsid w:val="007F0AEC"/>
    <w:pPr>
      <w:ind w:firstLine="708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F0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F0AEC"/>
    <w:pPr>
      <w:spacing w:after="120"/>
    </w:pPr>
  </w:style>
  <w:style w:type="character" w:customStyle="1" w:styleId="a9">
    <w:name w:val="Основной текст Знак"/>
    <w:basedOn w:val="a0"/>
    <w:link w:val="a8"/>
    <w:rsid w:val="007F0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3847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nhideWhenUsed/>
    <w:rsid w:val="004238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23847"/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4238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3847"/>
    <w:rPr>
      <w:rFonts w:ascii="Times New Roman" w:eastAsia="Times New Roman" w:hAnsi="Times New Roman"/>
      <w:sz w:val="16"/>
      <w:szCs w:val="16"/>
    </w:rPr>
  </w:style>
  <w:style w:type="character" w:styleId="aa">
    <w:name w:val="Strong"/>
    <w:qFormat/>
    <w:rsid w:val="00423847"/>
    <w:rPr>
      <w:b/>
      <w:bCs/>
    </w:rPr>
  </w:style>
  <w:style w:type="paragraph" w:styleId="ab">
    <w:name w:val="Normal (Web)"/>
    <w:basedOn w:val="a"/>
    <w:rsid w:val="00423847"/>
    <w:pPr>
      <w:suppressAutoHyphens/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PlusNonformat">
    <w:name w:val="ConsPlusNonformat"/>
    <w:rsid w:val="004238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rsid w:val="006401C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401CE"/>
  </w:style>
  <w:style w:type="paragraph" w:customStyle="1" w:styleId="ConsNormal">
    <w:name w:val="ConsNormal"/>
    <w:rsid w:val="00DD6BD6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e">
    <w:name w:val="footer"/>
    <w:basedOn w:val="a"/>
    <w:link w:val="af"/>
    <w:uiPriority w:val="99"/>
    <w:semiHidden/>
    <w:unhideWhenUsed/>
    <w:rsid w:val="001918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18C8"/>
    <w:rPr>
      <w:rFonts w:ascii="Times New Roman" w:eastAsia="Times New Roman" w:hAnsi="Times New Roman"/>
    </w:rPr>
  </w:style>
  <w:style w:type="paragraph" w:styleId="af0">
    <w:name w:val="No Spacing"/>
    <w:uiPriority w:val="1"/>
    <w:qFormat/>
    <w:rsid w:val="00C377A1"/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D23F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3F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1B8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51B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1B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451B81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styleId="a5">
    <w:name w:val="List Paragraph"/>
    <w:basedOn w:val="a"/>
    <w:qFormat/>
    <w:rsid w:val="0045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A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 Indent"/>
    <w:basedOn w:val="a"/>
    <w:link w:val="a7"/>
    <w:rsid w:val="007F0AEC"/>
    <w:pPr>
      <w:ind w:firstLine="708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F0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F0AEC"/>
    <w:pPr>
      <w:spacing w:after="120"/>
    </w:pPr>
  </w:style>
  <w:style w:type="character" w:customStyle="1" w:styleId="a9">
    <w:name w:val="Основной текст Знак"/>
    <w:basedOn w:val="a0"/>
    <w:link w:val="a8"/>
    <w:rsid w:val="007F0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3847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nhideWhenUsed/>
    <w:rsid w:val="004238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23847"/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4238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3847"/>
    <w:rPr>
      <w:rFonts w:ascii="Times New Roman" w:eastAsia="Times New Roman" w:hAnsi="Times New Roman"/>
      <w:sz w:val="16"/>
      <w:szCs w:val="16"/>
    </w:rPr>
  </w:style>
  <w:style w:type="character" w:styleId="aa">
    <w:name w:val="Strong"/>
    <w:qFormat/>
    <w:rsid w:val="00423847"/>
    <w:rPr>
      <w:b/>
      <w:bCs/>
    </w:rPr>
  </w:style>
  <w:style w:type="paragraph" w:styleId="ab">
    <w:name w:val="Normal (Web)"/>
    <w:basedOn w:val="a"/>
    <w:rsid w:val="00423847"/>
    <w:pPr>
      <w:suppressAutoHyphens/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PlusNonformat">
    <w:name w:val="ConsPlusNonformat"/>
    <w:rsid w:val="004238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rsid w:val="006401C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401CE"/>
  </w:style>
  <w:style w:type="paragraph" w:customStyle="1" w:styleId="ConsNormal">
    <w:name w:val="ConsNormal"/>
    <w:rsid w:val="00DD6BD6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e">
    <w:name w:val="footer"/>
    <w:basedOn w:val="a"/>
    <w:link w:val="af"/>
    <w:uiPriority w:val="99"/>
    <w:semiHidden/>
    <w:unhideWhenUsed/>
    <w:rsid w:val="001918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18C8"/>
    <w:rPr>
      <w:rFonts w:ascii="Times New Roman" w:eastAsia="Times New Roman" w:hAnsi="Times New Roman"/>
    </w:rPr>
  </w:style>
  <w:style w:type="paragraph" w:styleId="af0">
    <w:name w:val="No Spacing"/>
    <w:uiPriority w:val="1"/>
    <w:qFormat/>
    <w:rsid w:val="00C377A1"/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D23F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3F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6F1328BB324561329D9CCBDEC7C9EC8D3CACA9D52450E48D0041DBN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500A-3834-487E-A576-155735CA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20131</CharactersWithSpaces>
  <SharedDoc>false</SharedDoc>
  <HLinks>
    <vt:vector size="36" baseType="variant">
      <vt:variant>
        <vt:i4>2555964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consultantplus://offline/ref=3E1FD2EA5FFB5ADE8DE8209C0803175D87DE219CDDFFEB66EA63224C6AC75D63528880AC51CD9290CE1EE</vt:lpwstr>
      </vt:variant>
      <vt:variant>
        <vt:lpwstr/>
      </vt:variant>
      <vt:variant>
        <vt:i4>3866683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consultantplus://offline/ref=329BAEA9FD2D2AA6653E1C0641AD9C165EB522C35C4FB038B3597CE577C25D87CA3D41E8483F65F0W6f3F</vt:lpwstr>
      </vt:variant>
      <vt:variant>
        <vt:lpwstr/>
      </vt:variant>
      <vt:variant>
        <vt:i4>3014711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consultantplus://offline/ref=FE87B61F223B244ACACA390621B7FB79DD6ADAE0C34D5B90A009945ACB20FAA4D020072B3775766E39J4I</vt:lpwstr>
      </vt:variant>
      <vt:variant>
        <vt:lpwstr/>
      </vt:variant>
      <vt:variant>
        <vt:i4>7077987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consultantplus://offline/ref=7C28467CD712572990F0B8E5F698905C207A899D685AC05D9D72253191DC5D4A4D0F341AXFaBJ</vt:lpwstr>
      </vt:variant>
      <vt:variant>
        <vt:lpwstr/>
      </vt:variant>
      <vt:variant>
        <vt:i4>2555965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consultantplus://offline/ref=006F1328BB324561329D82C6C8AB9EE18B3FF5A1DD730CB0800A14EA8F4CEEFED9N5N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consultantplus://offline/ref=006F1328BB324561329D9CCBDEC7C9EC8D3CACA9D52450E48D0041DBN2N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Пользователь</cp:lastModifiedBy>
  <cp:revision>3</cp:revision>
  <cp:lastPrinted>2018-10-16T02:28:00Z</cp:lastPrinted>
  <dcterms:created xsi:type="dcterms:W3CDTF">2018-10-16T02:28:00Z</dcterms:created>
  <dcterms:modified xsi:type="dcterms:W3CDTF">2018-10-16T05:26:00Z</dcterms:modified>
</cp:coreProperties>
</file>