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33" w:rsidRPr="001F5BAD" w:rsidRDefault="001F5BAD" w:rsidP="001F5BAD">
      <w:pPr>
        <w:jc w:val="center"/>
        <w:rPr>
          <w:b/>
          <w:lang w:eastAsia="ru-RU"/>
        </w:rPr>
      </w:pPr>
      <w:bookmarkStart w:id="0" w:name="_GoBack"/>
      <w:r w:rsidRPr="001F5BAD">
        <w:rPr>
          <w:b/>
          <w:lang w:eastAsia="ru-RU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  <w:bookmarkEnd w:id="0"/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Полномочия Президента Российской Федерации в области обеспечения граждан бесплатной юридической помощью 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Президента Российской Федерации относятся: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b/>
          <w:color w:val="000000"/>
          <w:sz w:val="24"/>
          <w:szCs w:val="24"/>
          <w:lang w:eastAsia="ru-RU"/>
        </w:rPr>
        <w:t> Полномочия Правительства Российской Федерации в области обеспечения граждан бесплатной юридической помощью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Правительства Российской Федерации относятся: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b/>
          <w:color w:val="000000"/>
          <w:sz w:val="24"/>
          <w:szCs w:val="24"/>
          <w:lang w:eastAsia="ru-RU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уполномоченного федерального органа исполнительной власти относятся: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</w:t>
      </w: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b/>
          <w:color w:val="000000"/>
          <w:sz w:val="24"/>
          <w:szCs w:val="24"/>
          <w:lang w:eastAsia="ru-RU"/>
        </w:rPr>
        <w:t> Полномочия органов государственной власти субъектов Российской Федерации в области обеспечения граждан бесплатной юридической помощью 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относятся: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AD7133" w:rsidRPr="00EB70DB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B70DB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Полномочия органов прокуратуры Российской Федерации в области обеспечения граждан бесплатной юридической помощью 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Полномочия органов местного самоуправления в области обеспечения граждан бесплатной юридической помощью 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</w:t>
      </w:r>
      <w:r w:rsidR="00EB70DB" w:rsidRPr="00AD7133">
        <w:rPr>
          <w:rFonts w:eastAsia="Times New Roman" w:cs="Times New Roman"/>
          <w:color w:val="000000"/>
          <w:sz w:val="24"/>
          <w:szCs w:val="24"/>
          <w:lang w:eastAsia="ru-RU"/>
        </w:rPr>
        <w:t>предусмотренных федеральными</w:t>
      </w: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законами и законами субъектов Российской Федерации.</w:t>
      </w:r>
    </w:p>
    <w:p w:rsidR="00AD7133" w:rsidRPr="00AD7133" w:rsidRDefault="00AD7133" w:rsidP="00AD71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133">
        <w:rPr>
          <w:rFonts w:eastAsia="Times New Roman" w:cs="Times New Roman"/>
          <w:color w:val="000000"/>
          <w:sz w:val="24"/>
          <w:szCs w:val="24"/>
          <w:lang w:eastAsia="ru-RU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 w:rsidR="002E4430" w:rsidRPr="00AD7133" w:rsidRDefault="002E4430" w:rsidP="00AD713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2E4430" w:rsidRPr="00AD7133" w:rsidSect="00AD7133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12DB3"/>
    <w:multiLevelType w:val="multilevel"/>
    <w:tmpl w:val="D1461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11"/>
    <w:rsid w:val="00150111"/>
    <w:rsid w:val="001F5BAD"/>
    <w:rsid w:val="002E4430"/>
    <w:rsid w:val="00AD7133"/>
    <w:rsid w:val="00E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5B52-431F-47AC-B913-A4A06407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1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1335</Words>
  <Characters>7614</Characters>
  <Application>Microsoft Office Word</Application>
  <DocSecurity>0</DocSecurity>
  <Lines>63</Lines>
  <Paragraphs>17</Paragraphs>
  <ScaleCrop>false</ScaleCrop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</dc:creator>
  <cp:keywords/>
  <dc:description/>
  <cp:lastModifiedBy>Пользователь</cp:lastModifiedBy>
  <cp:revision>6</cp:revision>
  <dcterms:created xsi:type="dcterms:W3CDTF">2024-05-02T09:27:00Z</dcterms:created>
  <dcterms:modified xsi:type="dcterms:W3CDTF">2024-05-03T03:05:00Z</dcterms:modified>
</cp:coreProperties>
</file>