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E5" w:rsidRDefault="00EC46E5" w:rsidP="00EC46E5">
      <w:pPr>
        <w:ind w:firstLine="567"/>
        <w:jc w:val="right"/>
        <w:rPr>
          <w:b/>
        </w:rPr>
      </w:pPr>
      <w:r>
        <w:rPr>
          <w:b/>
        </w:rPr>
        <w:t>Приложение</w:t>
      </w:r>
      <w:r w:rsidR="000A041F">
        <w:rPr>
          <w:b/>
        </w:rPr>
        <w:t xml:space="preserve"> 1.1</w:t>
      </w:r>
    </w:p>
    <w:p w:rsidR="00EC46E5" w:rsidRPr="00527D40" w:rsidRDefault="00EC46E5" w:rsidP="00EC46E5">
      <w:pPr>
        <w:ind w:firstLine="567"/>
        <w:jc w:val="center"/>
        <w:rPr>
          <w:b/>
        </w:rPr>
      </w:pPr>
      <w:r w:rsidRPr="00527D40">
        <w:rPr>
          <w:b/>
        </w:rPr>
        <w:t xml:space="preserve">Анализ поступления налоговых и неналоговых доходов районного бюджета </w:t>
      </w:r>
    </w:p>
    <w:p w:rsidR="00EC46E5" w:rsidRPr="00527D40" w:rsidRDefault="00EC46E5" w:rsidP="00EC46E5">
      <w:pPr>
        <w:ind w:firstLine="567"/>
        <w:jc w:val="center"/>
        <w:rPr>
          <w:b/>
        </w:rPr>
      </w:pPr>
      <w:r w:rsidRPr="00527D40">
        <w:rPr>
          <w:b/>
        </w:rPr>
        <w:t>в 1 квартале 202</w:t>
      </w:r>
      <w:r w:rsidR="006F53F1">
        <w:rPr>
          <w:b/>
        </w:rPr>
        <w:t>4</w:t>
      </w:r>
      <w:r w:rsidRPr="00527D40">
        <w:rPr>
          <w:b/>
        </w:rPr>
        <w:t>-202</w:t>
      </w:r>
      <w:r w:rsidR="006F53F1">
        <w:rPr>
          <w:b/>
        </w:rPr>
        <w:t>5</w:t>
      </w:r>
      <w:bookmarkStart w:id="0" w:name="_GoBack"/>
      <w:bookmarkEnd w:id="0"/>
      <w:r w:rsidRPr="00527D40">
        <w:rPr>
          <w:b/>
        </w:rPr>
        <w:t xml:space="preserve"> </w:t>
      </w:r>
      <w:proofErr w:type="spellStart"/>
      <w:r w:rsidRPr="00527D40">
        <w:rPr>
          <w:b/>
        </w:rPr>
        <w:t>гг</w:t>
      </w:r>
      <w:proofErr w:type="spellEnd"/>
    </w:p>
    <w:p w:rsidR="00EC46E5" w:rsidRPr="00527D40" w:rsidRDefault="00EC46E5" w:rsidP="00EC46E5">
      <w:pPr>
        <w:jc w:val="right"/>
      </w:pPr>
      <w:r w:rsidRPr="00527D40">
        <w:t xml:space="preserve"> (тыс. руб.)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35"/>
        <w:gridCol w:w="1254"/>
        <w:gridCol w:w="1254"/>
        <w:gridCol w:w="960"/>
        <w:gridCol w:w="1298"/>
        <w:gridCol w:w="828"/>
        <w:gridCol w:w="851"/>
      </w:tblGrid>
      <w:tr w:rsidR="006F53F1" w:rsidRPr="000C380D" w:rsidTr="006F53F1">
        <w:trPr>
          <w:trHeight w:val="1140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Наименование доходов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Исполнено на 01.04.2024 г.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Исполнено на 01.04.2025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Темп роста, 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отклонение</w:t>
            </w:r>
            <w:proofErr w:type="gramStart"/>
            <w:r w:rsidRPr="000C380D">
              <w:t xml:space="preserve"> (+;-)</w:t>
            </w:r>
            <w:proofErr w:type="gram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структура в дох</w:t>
            </w:r>
            <w:r w:rsidRPr="000C380D">
              <w:t>о</w:t>
            </w:r>
            <w:r w:rsidRPr="000C380D">
              <w:t xml:space="preserve">дах (налог и </w:t>
            </w:r>
            <w:proofErr w:type="spellStart"/>
            <w:r w:rsidRPr="000C380D">
              <w:t>н</w:t>
            </w:r>
            <w:r w:rsidRPr="000C380D">
              <w:t>е</w:t>
            </w:r>
            <w:r w:rsidRPr="000C380D">
              <w:t>налог</w:t>
            </w:r>
            <w:proofErr w:type="spellEnd"/>
            <w:r w:rsidRPr="000C380D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стру</w:t>
            </w:r>
            <w:r w:rsidRPr="000C380D">
              <w:t>к</w:t>
            </w:r>
            <w:r w:rsidRPr="000C380D">
              <w:t>тура в со</w:t>
            </w:r>
            <w:r w:rsidRPr="000C380D">
              <w:t>б</w:t>
            </w:r>
            <w:r w:rsidRPr="000C380D">
              <w:t>стве</w:t>
            </w:r>
            <w:r w:rsidRPr="000C380D">
              <w:t>н</w:t>
            </w:r>
            <w:r w:rsidRPr="000C380D">
              <w:t>ных дох</w:t>
            </w:r>
            <w:r w:rsidRPr="000C380D">
              <w:t>о</w:t>
            </w:r>
            <w:r w:rsidRPr="000C380D">
              <w:t>дах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НАЛОГОВЫЕ ДОХОДЫ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33 890,784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39 945,925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117,9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6 055,141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380D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380D">
              <w:rPr>
                <w:b/>
                <w:bCs/>
                <w:sz w:val="20"/>
                <w:szCs w:val="20"/>
              </w:rPr>
              <w:t>76,7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 xml:space="preserve">Налог на доходы физических лиц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29 479,469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29 750,067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100,9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270,598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57,1</w:t>
            </w:r>
          </w:p>
        </w:tc>
      </w:tr>
      <w:tr w:rsidR="006F53F1" w:rsidRPr="000C380D" w:rsidTr="006F53F1">
        <w:trPr>
          <w:trHeight w:val="510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 xml:space="preserve">в том числе:                                                  НДФЛ без учёта </w:t>
            </w:r>
            <w:proofErr w:type="spellStart"/>
            <w:r w:rsidRPr="000C380D">
              <w:rPr>
                <w:i/>
                <w:iCs/>
                <w:sz w:val="20"/>
                <w:szCs w:val="20"/>
              </w:rPr>
              <w:t>доп</w:t>
            </w:r>
            <w:proofErr w:type="gramStart"/>
            <w:r w:rsidRPr="000C380D">
              <w:rPr>
                <w:i/>
                <w:iCs/>
                <w:sz w:val="20"/>
                <w:szCs w:val="20"/>
              </w:rPr>
              <w:t>.н</w:t>
            </w:r>
            <w:proofErr w:type="gramEnd"/>
            <w:r w:rsidRPr="000C380D">
              <w:rPr>
                <w:i/>
                <w:iCs/>
                <w:sz w:val="20"/>
                <w:szCs w:val="20"/>
              </w:rPr>
              <w:t>орматива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8 502,058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8 580,100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100,9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78,042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16,5</w:t>
            </w:r>
          </w:p>
        </w:tc>
      </w:tr>
      <w:tr w:rsidR="006F53F1" w:rsidRPr="000C380D" w:rsidTr="006F53F1">
        <w:trPr>
          <w:trHeight w:val="207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по дополнительному нормативу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20 977,411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21 169,967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100,9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192,556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40,7</w:t>
            </w:r>
          </w:p>
        </w:tc>
      </w:tr>
      <w:tr w:rsidR="006F53F1" w:rsidRPr="000C380D" w:rsidTr="006F53F1">
        <w:trPr>
          <w:trHeight w:val="552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Акцизы по подакцизным товарам, производимым на территории РФ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587,610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614,634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104,6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27,024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1,2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Упрощённая система налогообл</w:t>
            </w:r>
            <w:r w:rsidRPr="000C380D">
              <w:t>о</w:t>
            </w:r>
            <w:r w:rsidRPr="000C380D">
              <w:t>жения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1 769,430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6 455,680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364,8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4 686,250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12,4</w:t>
            </w:r>
          </w:p>
        </w:tc>
      </w:tr>
      <w:tr w:rsidR="006F53F1" w:rsidRPr="000C380D" w:rsidTr="006F53F1">
        <w:trPr>
          <w:trHeight w:val="552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Единый налог на вмененный доход для отдельных видов деятельности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1,799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-1,799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0,0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Единый сельскохозяйственный налог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39,240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124,560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317,4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85,320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0,2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Патентная система налогооблож</w:t>
            </w:r>
            <w:r w:rsidRPr="000C380D">
              <w:t>е</w:t>
            </w:r>
            <w:r w:rsidRPr="000C380D">
              <w:t>ния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1 529,510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1 087,616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71,1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-441,894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2,1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Государственная пошлина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483,726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1 913,368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395,5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1 429,642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3,7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НЕНАЛОГОВЫЕ ДОХОДЫ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6 442,934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12 132,327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188,3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5 689,393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380D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380D">
              <w:rPr>
                <w:b/>
                <w:bCs/>
                <w:sz w:val="20"/>
                <w:szCs w:val="20"/>
              </w:rPr>
              <w:t>23,3</w:t>
            </w:r>
          </w:p>
        </w:tc>
      </w:tr>
      <w:tr w:rsidR="006F53F1" w:rsidRPr="000C380D" w:rsidTr="006F53F1">
        <w:trPr>
          <w:trHeight w:val="828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Доходы от использования имущ</w:t>
            </w:r>
            <w:r w:rsidRPr="000C380D">
              <w:t>е</w:t>
            </w:r>
            <w:r w:rsidRPr="000C380D">
              <w:t>ства, находящегося в государстве</w:t>
            </w:r>
            <w:r w:rsidRPr="000C380D">
              <w:t>н</w:t>
            </w:r>
            <w:r w:rsidRPr="000C380D">
              <w:t>ной и муниципальной собственн</w:t>
            </w:r>
            <w:r w:rsidRPr="000C380D">
              <w:t>о</w:t>
            </w:r>
            <w:r w:rsidRPr="000C380D">
              <w:t>сти, из них: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671,758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1 038,922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154,7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367,164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2,0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right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арендная плата за земли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577,605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851,498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147,4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273,893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1,6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right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lastRenderedPageBreak/>
              <w:t>доходы от сдачи в аренду имущества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94,153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187,425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199,1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93,272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0,4</w:t>
            </w:r>
          </w:p>
        </w:tc>
      </w:tr>
      <w:tr w:rsidR="006F53F1" w:rsidRPr="000C380D" w:rsidTr="006F53F1">
        <w:trPr>
          <w:trHeight w:val="552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Плата за негативное воздействие на окружающую среду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165,302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95,876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58,0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-69,426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0,2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Доходы от оказания платных услуг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3 799,641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4 869,209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128,1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1 069,568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15,8</w:t>
            </w:r>
          </w:p>
        </w:tc>
      </w:tr>
      <w:tr w:rsidR="006F53F1" w:rsidRPr="000C380D" w:rsidTr="006F53F1">
        <w:trPr>
          <w:trHeight w:val="552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Доходы от компенсации затрат го</w:t>
            </w:r>
            <w:r w:rsidRPr="000C380D">
              <w:t>с</w:t>
            </w:r>
            <w:r w:rsidRPr="000C380D">
              <w:t>ударства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898,266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514,161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57,2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-384,105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1,7</w:t>
            </w:r>
          </w:p>
        </w:tc>
      </w:tr>
      <w:tr w:rsidR="006F53F1" w:rsidRPr="000C380D" w:rsidTr="006F53F1">
        <w:trPr>
          <w:trHeight w:val="552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Доходы от продажи материальных и нематериальных активов, из них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551,264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2 827,249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512,9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2 275,985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sz w:val="20"/>
                <w:szCs w:val="20"/>
              </w:rPr>
            </w:pPr>
            <w:r w:rsidRPr="000C380D">
              <w:rPr>
                <w:b/>
                <w:sz w:val="20"/>
                <w:szCs w:val="20"/>
              </w:rPr>
              <w:t>5,4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right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продажа муниципального имущества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0,270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0,270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0,0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right"/>
              <w:rPr>
                <w:i/>
                <w:iCs/>
                <w:sz w:val="20"/>
                <w:szCs w:val="20"/>
              </w:rPr>
            </w:pPr>
            <w:r w:rsidRPr="000C380D">
              <w:rPr>
                <w:i/>
                <w:iCs/>
                <w:sz w:val="20"/>
                <w:szCs w:val="20"/>
              </w:rPr>
              <w:t>продажа земельных участков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551,264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2 826,979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512,8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2 275,715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i/>
                <w:sz w:val="20"/>
                <w:szCs w:val="20"/>
              </w:rPr>
            </w:pPr>
            <w:r w:rsidRPr="000C380D">
              <w:rPr>
                <w:i/>
                <w:sz w:val="20"/>
                <w:szCs w:val="20"/>
              </w:rPr>
              <w:t>5,4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Штрафы, санкции, возмещение ущерба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99,329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1 544,895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1 555,3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1 445,566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sz w:val="20"/>
                <w:szCs w:val="20"/>
              </w:rPr>
            </w:pPr>
            <w:r w:rsidRPr="000C380D">
              <w:rPr>
                <w:sz w:val="20"/>
                <w:szCs w:val="20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sz w:val="20"/>
                <w:szCs w:val="20"/>
              </w:rPr>
            </w:pPr>
            <w:r w:rsidRPr="000C380D">
              <w:rPr>
                <w:sz w:val="20"/>
                <w:szCs w:val="20"/>
              </w:rPr>
              <w:t>3,0</w:t>
            </w:r>
          </w:p>
        </w:tc>
      </w:tr>
      <w:tr w:rsidR="006F53F1" w:rsidRPr="000C380D" w:rsidTr="006F53F1">
        <w:trPr>
          <w:trHeight w:val="276"/>
        </w:trPr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r w:rsidRPr="000C380D">
              <w:t>Прочие неналоговые доходы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257,374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1 242,015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199,9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</w:pPr>
            <w:r w:rsidRPr="000C380D">
              <w:t>984,641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sz w:val="20"/>
                <w:szCs w:val="20"/>
              </w:rPr>
            </w:pPr>
            <w:r w:rsidRPr="000C380D">
              <w:rPr>
                <w:sz w:val="20"/>
                <w:szCs w:val="20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sz w:val="20"/>
                <w:szCs w:val="20"/>
              </w:rPr>
            </w:pPr>
            <w:r w:rsidRPr="000C380D">
              <w:rPr>
                <w:sz w:val="20"/>
                <w:szCs w:val="20"/>
              </w:rPr>
              <w:t>2,4</w:t>
            </w:r>
          </w:p>
        </w:tc>
      </w:tr>
      <w:tr w:rsidR="006F53F1" w:rsidRPr="000C380D" w:rsidTr="006F53F1">
        <w:trPr>
          <w:trHeight w:val="552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rPr>
                <w:b/>
                <w:bCs/>
              </w:rPr>
            </w:pPr>
            <w:r w:rsidRPr="000C380D">
              <w:rPr>
                <w:b/>
                <w:bCs/>
              </w:rPr>
              <w:t>ИТОГО НАЛОГОВЫХ И НЕНАЛОГОВЫХ ДОХОДОВ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40 333,718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52 078,251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129,1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</w:rPr>
            </w:pPr>
            <w:r w:rsidRPr="000C380D">
              <w:rPr>
                <w:b/>
                <w:bCs/>
              </w:rPr>
              <w:t>11 744,533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380D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0C380D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F53F1" w:rsidRPr="000C380D" w:rsidTr="006F53F1">
        <w:trPr>
          <w:trHeight w:val="792"/>
        </w:trPr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rPr>
                <w:i/>
                <w:sz w:val="20"/>
                <w:szCs w:val="20"/>
              </w:rPr>
            </w:pPr>
            <w:proofErr w:type="gramStart"/>
            <w:r w:rsidRPr="000C380D">
              <w:rPr>
                <w:i/>
                <w:sz w:val="20"/>
                <w:szCs w:val="20"/>
              </w:rPr>
              <w:t>ИТОГО налоговых и неналоговых доходов в сопоставимых условиях (без уч</w:t>
            </w:r>
            <w:r w:rsidRPr="000C380D">
              <w:rPr>
                <w:i/>
                <w:sz w:val="20"/>
                <w:szCs w:val="20"/>
              </w:rPr>
              <w:t>е</w:t>
            </w:r>
            <w:r w:rsidRPr="000C380D">
              <w:rPr>
                <w:i/>
                <w:sz w:val="20"/>
                <w:szCs w:val="20"/>
              </w:rPr>
              <w:t xml:space="preserve">та дополнительного норматива по НДФЛ, 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Cs/>
                <w:i/>
                <w:sz w:val="20"/>
                <w:szCs w:val="20"/>
              </w:rPr>
            </w:pPr>
            <w:r w:rsidRPr="000C380D">
              <w:rPr>
                <w:bCs/>
                <w:i/>
                <w:sz w:val="20"/>
                <w:szCs w:val="20"/>
              </w:rPr>
              <w:t>19 356,307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Cs/>
                <w:i/>
                <w:sz w:val="20"/>
                <w:szCs w:val="20"/>
              </w:rPr>
            </w:pPr>
            <w:r w:rsidRPr="000C380D">
              <w:rPr>
                <w:bCs/>
                <w:i/>
                <w:sz w:val="20"/>
                <w:szCs w:val="20"/>
              </w:rPr>
              <w:t>30 908,285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Cs/>
                <w:i/>
                <w:sz w:val="20"/>
                <w:szCs w:val="20"/>
              </w:rPr>
            </w:pPr>
            <w:r w:rsidRPr="000C380D">
              <w:rPr>
                <w:bCs/>
                <w:i/>
                <w:sz w:val="20"/>
                <w:szCs w:val="20"/>
              </w:rPr>
              <w:t>159,7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Cs/>
                <w:i/>
                <w:sz w:val="20"/>
                <w:szCs w:val="20"/>
              </w:rPr>
            </w:pPr>
            <w:r w:rsidRPr="000C380D">
              <w:rPr>
                <w:bCs/>
                <w:i/>
                <w:sz w:val="20"/>
                <w:szCs w:val="20"/>
              </w:rPr>
              <w:t>11 551,978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C380D">
              <w:rPr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3F1" w:rsidRPr="000C380D" w:rsidRDefault="006F53F1" w:rsidP="006F53F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0C380D">
              <w:rPr>
                <w:b/>
                <w:bCs/>
                <w:i/>
                <w:sz w:val="20"/>
                <w:szCs w:val="20"/>
              </w:rPr>
              <w:t> </w:t>
            </w:r>
          </w:p>
        </w:tc>
      </w:tr>
    </w:tbl>
    <w:p w:rsidR="006F53F1" w:rsidRDefault="006F53F1"/>
    <w:sectPr w:rsidR="006F5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E5"/>
    <w:rsid w:val="000A041F"/>
    <w:rsid w:val="006F53F1"/>
    <w:rsid w:val="00E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2025-06-17T07:28:00Z</dcterms:created>
  <dcterms:modified xsi:type="dcterms:W3CDTF">2025-06-17T07:28:00Z</dcterms:modified>
</cp:coreProperties>
</file>