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>ВЫПИСКА ИЗ ПРОТОКОЛА</w:t>
      </w:r>
    </w:p>
    <w:p w:rsidR="0003777D" w:rsidRPr="009F6E10" w:rsidRDefault="0003777D">
      <w:pPr>
        <w:jc w:val="center"/>
        <w:rPr>
          <w:b/>
          <w:sz w:val="24"/>
          <w:szCs w:val="24"/>
        </w:rPr>
      </w:pP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от </w:t>
      </w:r>
      <w:r w:rsidR="009F6E10" w:rsidRPr="009F6E10">
        <w:rPr>
          <w:b/>
          <w:sz w:val="24"/>
          <w:szCs w:val="24"/>
        </w:rPr>
        <w:t>14.03.2022</w:t>
      </w:r>
      <w:r w:rsidRPr="009F6E10">
        <w:rPr>
          <w:b/>
          <w:sz w:val="24"/>
          <w:szCs w:val="24"/>
        </w:rPr>
        <w:t xml:space="preserve">г. № </w:t>
      </w:r>
      <w:r w:rsidR="009F6E10" w:rsidRPr="009F6E10">
        <w:rPr>
          <w:b/>
          <w:sz w:val="24"/>
          <w:szCs w:val="24"/>
        </w:rPr>
        <w:t>2</w:t>
      </w: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                      </w:t>
      </w:r>
    </w:p>
    <w:p w:rsidR="0003777D" w:rsidRPr="009F6E10" w:rsidRDefault="001C7B39">
      <w:pPr>
        <w:jc w:val="both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Вопросы повестки дня: </w:t>
      </w:r>
    </w:p>
    <w:p w:rsidR="0003777D" w:rsidRPr="009F6E10" w:rsidRDefault="001C7B3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1. Об организации работы по своевременному предоставлению сведений о расходах, доходах, об имуществе и обязательствах имущественного характера муниципальными служащими за 202</w:t>
      </w:r>
      <w:r w:rsidR="009F6E10" w:rsidRPr="009F6E10">
        <w:rPr>
          <w:sz w:val="24"/>
          <w:szCs w:val="24"/>
        </w:rPr>
        <w:t>1</w:t>
      </w:r>
      <w:r w:rsidRPr="009F6E10">
        <w:rPr>
          <w:sz w:val="24"/>
          <w:szCs w:val="24"/>
        </w:rPr>
        <w:t xml:space="preserve"> год.</w:t>
      </w:r>
    </w:p>
    <w:p w:rsidR="0003777D" w:rsidRPr="009F6E10" w:rsidRDefault="001C7B39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2. Актуальные вопросы при заполнении справок о доход</w:t>
      </w:r>
      <w:r w:rsidRPr="009F6E10">
        <w:rPr>
          <w:sz w:val="24"/>
          <w:szCs w:val="24"/>
        </w:rPr>
        <w:t>ах, об имуществе и обязательствах имущественного характера.</w:t>
      </w:r>
    </w:p>
    <w:p w:rsidR="0003777D" w:rsidRPr="009F6E10" w:rsidRDefault="0003777D">
      <w:pPr>
        <w:ind w:firstLine="709"/>
        <w:jc w:val="both"/>
        <w:rPr>
          <w:sz w:val="24"/>
          <w:szCs w:val="24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 xml:space="preserve">СЛУШАЛИ: </w:t>
      </w:r>
    </w:p>
    <w:p w:rsidR="0003777D" w:rsidRPr="009F6E10" w:rsidRDefault="001C7B39" w:rsidP="009F6E10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 xml:space="preserve">По первому и второму вопросам повестки дня заседания Комиссии слушали представление </w:t>
      </w:r>
      <w:r w:rsidR="009F6E10" w:rsidRPr="009F6E10">
        <w:rPr>
          <w:sz w:val="24"/>
          <w:szCs w:val="24"/>
          <w:shd w:val="clear" w:color="auto" w:fill="FFFFFF"/>
        </w:rPr>
        <w:t>секретаря</w:t>
      </w:r>
      <w:r w:rsidRPr="009F6E10">
        <w:rPr>
          <w:sz w:val="24"/>
          <w:szCs w:val="24"/>
          <w:shd w:val="clear" w:color="auto" w:fill="FFFFFF"/>
        </w:rPr>
        <w:t xml:space="preserve"> комиссии – </w:t>
      </w:r>
      <w:r w:rsidR="009F6E10" w:rsidRPr="009F6E10">
        <w:rPr>
          <w:sz w:val="24"/>
          <w:szCs w:val="24"/>
          <w:shd w:val="clear" w:color="auto" w:fill="FFFFFF"/>
        </w:rPr>
        <w:t>главного специалиста-юриста</w:t>
      </w:r>
      <w:r w:rsidRPr="009F6E10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Кожевн</w:t>
      </w:r>
      <w:r w:rsidRPr="009F6E10">
        <w:rPr>
          <w:sz w:val="24"/>
          <w:szCs w:val="24"/>
          <w:shd w:val="clear" w:color="auto" w:fill="FFFFFF"/>
        </w:rPr>
        <w:t xml:space="preserve">иковского района </w:t>
      </w:r>
      <w:r w:rsidR="009F6E10">
        <w:rPr>
          <w:sz w:val="24"/>
          <w:szCs w:val="24"/>
          <w:shd w:val="clear" w:color="auto" w:fill="FFFFFF"/>
        </w:rPr>
        <w:t>Ма</w:t>
      </w:r>
      <w:bookmarkStart w:id="0" w:name="_GoBack"/>
      <w:bookmarkEnd w:id="0"/>
      <w:r w:rsidR="009F6E10">
        <w:rPr>
          <w:sz w:val="24"/>
          <w:szCs w:val="24"/>
          <w:shd w:val="clear" w:color="auto" w:fill="FFFFFF"/>
        </w:rPr>
        <w:t xml:space="preserve">словой </w:t>
      </w:r>
      <w:r w:rsidR="009F6E10">
        <w:rPr>
          <w:sz w:val="24"/>
          <w:szCs w:val="24"/>
          <w:shd w:val="clear" w:color="auto" w:fill="FFFFFF"/>
        </w:rPr>
        <w:t>Е.А.</w:t>
      </w:r>
    </w:p>
    <w:p w:rsidR="0003777D" w:rsidRPr="009F6E10" w:rsidRDefault="0003777D">
      <w:pPr>
        <w:ind w:firstLine="708"/>
        <w:jc w:val="both"/>
        <w:rPr>
          <w:sz w:val="24"/>
          <w:szCs w:val="24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>1. По первому вопросу заслушано представление об организации работы по своевременному предоставлению сведений о расходах, доходах, об имуществе и обязательствах имущественного характера муниципальными служащими за 202</w:t>
      </w:r>
      <w:r w:rsidR="009F6E10" w:rsidRPr="009F6E10">
        <w:rPr>
          <w:sz w:val="24"/>
          <w:szCs w:val="24"/>
          <w:shd w:val="clear" w:color="auto" w:fill="FFFFFF"/>
        </w:rPr>
        <w:t>1</w:t>
      </w:r>
      <w:r w:rsidRPr="009F6E10">
        <w:rPr>
          <w:sz w:val="24"/>
          <w:szCs w:val="24"/>
          <w:shd w:val="clear" w:color="auto" w:fill="FFFFFF"/>
        </w:rPr>
        <w:t xml:space="preserve"> го</w:t>
      </w:r>
      <w:r w:rsidRPr="009F6E10">
        <w:rPr>
          <w:sz w:val="24"/>
          <w:szCs w:val="24"/>
          <w:shd w:val="clear" w:color="auto" w:fill="FFFFFF"/>
        </w:rPr>
        <w:t>д.</w:t>
      </w:r>
    </w:p>
    <w:p w:rsidR="0003777D" w:rsidRPr="009F6E10" w:rsidRDefault="0003777D">
      <w:pPr>
        <w:jc w:val="both"/>
        <w:rPr>
          <w:sz w:val="24"/>
          <w:szCs w:val="24"/>
          <w:shd w:val="clear" w:color="auto" w:fill="FFFFFF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>2. По второму вопросу заслушано представление по актуальным вопросам при заполнении справок о доходах, об имуществе и обязательствах имущественного характера.</w:t>
      </w:r>
    </w:p>
    <w:p w:rsidR="0003777D" w:rsidRPr="009F6E10" w:rsidRDefault="0003777D">
      <w:pPr>
        <w:jc w:val="both"/>
        <w:rPr>
          <w:sz w:val="24"/>
          <w:szCs w:val="24"/>
        </w:rPr>
      </w:pPr>
    </w:p>
    <w:p w:rsidR="0003777D" w:rsidRPr="009F6E10" w:rsidRDefault="001C7B39">
      <w:pPr>
        <w:ind w:firstLine="708"/>
        <w:jc w:val="both"/>
        <w:rPr>
          <w:sz w:val="24"/>
          <w:szCs w:val="24"/>
        </w:rPr>
      </w:pPr>
      <w:r w:rsidRPr="009F6E10">
        <w:rPr>
          <w:sz w:val="24"/>
          <w:szCs w:val="24"/>
        </w:rPr>
        <w:t>РЕШИЛИ:</w:t>
      </w:r>
    </w:p>
    <w:p w:rsidR="0003777D" w:rsidRPr="009F6E10" w:rsidRDefault="0003777D">
      <w:pPr>
        <w:ind w:firstLine="708"/>
        <w:jc w:val="both"/>
        <w:rPr>
          <w:sz w:val="24"/>
          <w:szCs w:val="24"/>
        </w:rPr>
      </w:pPr>
    </w:p>
    <w:p w:rsidR="0003777D" w:rsidRPr="009F6E10" w:rsidRDefault="001C7B39">
      <w:pPr>
        <w:ind w:firstLine="708"/>
        <w:jc w:val="both"/>
        <w:rPr>
          <w:sz w:val="24"/>
          <w:szCs w:val="24"/>
        </w:rPr>
      </w:pPr>
      <w:r w:rsidRPr="009F6E10">
        <w:rPr>
          <w:sz w:val="24"/>
          <w:szCs w:val="24"/>
          <w:shd w:val="clear" w:color="auto" w:fill="FFFFFF"/>
        </w:rPr>
        <w:t>1)</w:t>
      </w:r>
      <w:r w:rsidRPr="009F6E10">
        <w:rPr>
          <w:sz w:val="24"/>
          <w:szCs w:val="24"/>
        </w:rPr>
        <w:t xml:space="preserve"> </w:t>
      </w:r>
      <w:r w:rsidRPr="009F6E10">
        <w:rPr>
          <w:sz w:val="24"/>
          <w:szCs w:val="24"/>
          <w:shd w:val="clear" w:color="auto" w:fill="FFFFFF"/>
        </w:rPr>
        <w:t>Принять информацию, изложенную в представлениях, к сведению.</w:t>
      </w:r>
    </w:p>
    <w:p w:rsidR="0003777D" w:rsidRPr="009F6E10" w:rsidRDefault="0003777D">
      <w:pPr>
        <w:jc w:val="both"/>
        <w:rPr>
          <w:sz w:val="24"/>
          <w:szCs w:val="24"/>
        </w:rPr>
      </w:pPr>
    </w:p>
    <w:p w:rsidR="0003777D" w:rsidRDefault="0003777D">
      <w:pPr>
        <w:jc w:val="both"/>
      </w:pPr>
    </w:p>
    <w:sectPr w:rsidR="0003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39" w:rsidRDefault="001C7B39">
      <w:r>
        <w:separator/>
      </w:r>
    </w:p>
  </w:endnote>
  <w:endnote w:type="continuationSeparator" w:id="0">
    <w:p w:rsidR="001C7B39" w:rsidRDefault="001C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39" w:rsidRDefault="001C7B39">
      <w:r>
        <w:separator/>
      </w:r>
    </w:p>
  </w:footnote>
  <w:footnote w:type="continuationSeparator" w:id="0">
    <w:p w:rsidR="001C7B39" w:rsidRDefault="001C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3EA"/>
    <w:multiLevelType w:val="hybridMultilevel"/>
    <w:tmpl w:val="A302096C"/>
    <w:lvl w:ilvl="0" w:tplc="E2F208F0">
      <w:start w:val="2"/>
      <w:numFmt w:val="decimal"/>
      <w:lvlText w:val="%1"/>
      <w:lvlJc w:val="left"/>
      <w:pPr>
        <w:ind w:left="720" w:hanging="360"/>
      </w:pPr>
    </w:lvl>
    <w:lvl w:ilvl="1" w:tplc="22601550">
      <w:start w:val="1"/>
      <w:numFmt w:val="lowerLetter"/>
      <w:lvlText w:val="%2."/>
      <w:lvlJc w:val="left"/>
      <w:pPr>
        <w:ind w:left="1440" w:hanging="360"/>
      </w:pPr>
    </w:lvl>
    <w:lvl w:ilvl="2" w:tplc="EB0A85CC">
      <w:start w:val="1"/>
      <w:numFmt w:val="lowerRoman"/>
      <w:lvlText w:val="%3."/>
      <w:lvlJc w:val="right"/>
      <w:pPr>
        <w:ind w:left="2160" w:hanging="180"/>
      </w:pPr>
    </w:lvl>
    <w:lvl w:ilvl="3" w:tplc="47A28856">
      <w:start w:val="1"/>
      <w:numFmt w:val="decimal"/>
      <w:lvlText w:val="%4."/>
      <w:lvlJc w:val="left"/>
      <w:pPr>
        <w:ind w:left="2880" w:hanging="360"/>
      </w:pPr>
    </w:lvl>
    <w:lvl w:ilvl="4" w:tplc="E51851A2">
      <w:start w:val="1"/>
      <w:numFmt w:val="lowerLetter"/>
      <w:lvlText w:val="%5."/>
      <w:lvlJc w:val="left"/>
      <w:pPr>
        <w:ind w:left="3600" w:hanging="360"/>
      </w:pPr>
    </w:lvl>
    <w:lvl w:ilvl="5" w:tplc="37C272BA">
      <w:start w:val="1"/>
      <w:numFmt w:val="lowerRoman"/>
      <w:lvlText w:val="%6."/>
      <w:lvlJc w:val="right"/>
      <w:pPr>
        <w:ind w:left="4320" w:hanging="180"/>
      </w:pPr>
    </w:lvl>
    <w:lvl w:ilvl="6" w:tplc="C2048BCE">
      <w:start w:val="1"/>
      <w:numFmt w:val="decimal"/>
      <w:lvlText w:val="%7."/>
      <w:lvlJc w:val="left"/>
      <w:pPr>
        <w:ind w:left="5040" w:hanging="360"/>
      </w:pPr>
    </w:lvl>
    <w:lvl w:ilvl="7" w:tplc="F18A0636">
      <w:start w:val="1"/>
      <w:numFmt w:val="lowerLetter"/>
      <w:lvlText w:val="%8."/>
      <w:lvlJc w:val="left"/>
      <w:pPr>
        <w:ind w:left="5760" w:hanging="360"/>
      </w:pPr>
    </w:lvl>
    <w:lvl w:ilvl="8" w:tplc="844844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770"/>
    <w:multiLevelType w:val="hybridMultilevel"/>
    <w:tmpl w:val="377C1DAA"/>
    <w:lvl w:ilvl="0" w:tplc="42C015C0">
      <w:start w:val="1"/>
      <w:numFmt w:val="decimal"/>
      <w:lvlText w:val="%1."/>
      <w:lvlJc w:val="left"/>
      <w:pPr>
        <w:ind w:left="2062" w:hanging="360"/>
      </w:pPr>
    </w:lvl>
    <w:lvl w:ilvl="1" w:tplc="C5E8CAB2">
      <w:start w:val="1"/>
      <w:numFmt w:val="lowerLetter"/>
      <w:lvlText w:val="%2."/>
      <w:lvlJc w:val="left"/>
      <w:pPr>
        <w:ind w:left="1080" w:hanging="360"/>
      </w:pPr>
    </w:lvl>
    <w:lvl w:ilvl="2" w:tplc="BE36C9D6">
      <w:start w:val="1"/>
      <w:numFmt w:val="lowerRoman"/>
      <w:lvlText w:val="%3."/>
      <w:lvlJc w:val="right"/>
      <w:pPr>
        <w:ind w:left="1800" w:hanging="180"/>
      </w:pPr>
    </w:lvl>
    <w:lvl w:ilvl="3" w:tplc="C83C4672">
      <w:start w:val="1"/>
      <w:numFmt w:val="decimal"/>
      <w:lvlText w:val="%4."/>
      <w:lvlJc w:val="left"/>
      <w:pPr>
        <w:ind w:left="2520" w:hanging="360"/>
      </w:pPr>
    </w:lvl>
    <w:lvl w:ilvl="4" w:tplc="FA681CC4">
      <w:start w:val="1"/>
      <w:numFmt w:val="lowerLetter"/>
      <w:lvlText w:val="%5."/>
      <w:lvlJc w:val="left"/>
      <w:pPr>
        <w:ind w:left="3240" w:hanging="360"/>
      </w:pPr>
    </w:lvl>
    <w:lvl w:ilvl="5" w:tplc="DF543CBE">
      <w:start w:val="1"/>
      <w:numFmt w:val="lowerRoman"/>
      <w:lvlText w:val="%6."/>
      <w:lvlJc w:val="right"/>
      <w:pPr>
        <w:ind w:left="3960" w:hanging="180"/>
      </w:pPr>
    </w:lvl>
    <w:lvl w:ilvl="6" w:tplc="AD9A681C">
      <w:start w:val="1"/>
      <w:numFmt w:val="decimal"/>
      <w:lvlText w:val="%7."/>
      <w:lvlJc w:val="left"/>
      <w:pPr>
        <w:ind w:left="4680" w:hanging="360"/>
      </w:pPr>
    </w:lvl>
    <w:lvl w:ilvl="7" w:tplc="9BF0CA52">
      <w:start w:val="1"/>
      <w:numFmt w:val="lowerLetter"/>
      <w:lvlText w:val="%8."/>
      <w:lvlJc w:val="left"/>
      <w:pPr>
        <w:ind w:left="5400" w:hanging="360"/>
      </w:pPr>
    </w:lvl>
    <w:lvl w:ilvl="8" w:tplc="61B262A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D92C58"/>
    <w:multiLevelType w:val="hybridMultilevel"/>
    <w:tmpl w:val="F3C45696"/>
    <w:lvl w:ilvl="0" w:tplc="48E4A9CC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6C16E92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6CFEBB9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2DD48A7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3D67E4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32065C0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D1DC857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C5A31B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25EE693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 w15:restartNumberingAfterBreak="0">
    <w:nsid w:val="7DFF6DB5"/>
    <w:multiLevelType w:val="hybridMultilevel"/>
    <w:tmpl w:val="F830DBAA"/>
    <w:lvl w:ilvl="0" w:tplc="952ADABA">
      <w:start w:val="1"/>
      <w:numFmt w:val="decimal"/>
      <w:lvlText w:val="%1."/>
      <w:lvlJc w:val="left"/>
      <w:pPr>
        <w:ind w:left="1068" w:hanging="360"/>
      </w:pPr>
    </w:lvl>
    <w:lvl w:ilvl="1" w:tplc="CFD253FE">
      <w:start w:val="1"/>
      <w:numFmt w:val="lowerLetter"/>
      <w:lvlText w:val="%2."/>
      <w:lvlJc w:val="left"/>
      <w:pPr>
        <w:ind w:left="1788" w:hanging="360"/>
      </w:pPr>
    </w:lvl>
    <w:lvl w:ilvl="2" w:tplc="A624460C">
      <w:start w:val="1"/>
      <w:numFmt w:val="lowerRoman"/>
      <w:lvlText w:val="%3."/>
      <w:lvlJc w:val="right"/>
      <w:pPr>
        <w:ind w:left="2508" w:hanging="180"/>
      </w:pPr>
    </w:lvl>
    <w:lvl w:ilvl="3" w:tplc="9BF0C758">
      <w:start w:val="1"/>
      <w:numFmt w:val="decimal"/>
      <w:lvlText w:val="%4."/>
      <w:lvlJc w:val="left"/>
      <w:pPr>
        <w:ind w:left="3228" w:hanging="360"/>
      </w:pPr>
    </w:lvl>
    <w:lvl w:ilvl="4" w:tplc="2E88A5FE">
      <w:start w:val="1"/>
      <w:numFmt w:val="lowerLetter"/>
      <w:lvlText w:val="%5."/>
      <w:lvlJc w:val="left"/>
      <w:pPr>
        <w:ind w:left="3948" w:hanging="360"/>
      </w:pPr>
    </w:lvl>
    <w:lvl w:ilvl="5" w:tplc="A9908942">
      <w:start w:val="1"/>
      <w:numFmt w:val="lowerRoman"/>
      <w:lvlText w:val="%6."/>
      <w:lvlJc w:val="right"/>
      <w:pPr>
        <w:ind w:left="4668" w:hanging="180"/>
      </w:pPr>
    </w:lvl>
    <w:lvl w:ilvl="6" w:tplc="1DEC569A">
      <w:start w:val="1"/>
      <w:numFmt w:val="decimal"/>
      <w:lvlText w:val="%7."/>
      <w:lvlJc w:val="left"/>
      <w:pPr>
        <w:ind w:left="5388" w:hanging="360"/>
      </w:pPr>
    </w:lvl>
    <w:lvl w:ilvl="7" w:tplc="B0DC65C6">
      <w:start w:val="1"/>
      <w:numFmt w:val="lowerLetter"/>
      <w:lvlText w:val="%8."/>
      <w:lvlJc w:val="left"/>
      <w:pPr>
        <w:ind w:left="6108" w:hanging="360"/>
      </w:pPr>
    </w:lvl>
    <w:lvl w:ilvl="8" w:tplc="F4C615B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D"/>
    <w:rsid w:val="0003777D"/>
    <w:rsid w:val="001C7B39"/>
    <w:rsid w:val="009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1C79"/>
  <w15:docId w15:val="{51590168-D07F-4E32-824E-C37726B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2</cp:revision>
  <dcterms:created xsi:type="dcterms:W3CDTF">2022-04-12T02:50:00Z</dcterms:created>
  <dcterms:modified xsi:type="dcterms:W3CDTF">2022-04-12T02:50:00Z</dcterms:modified>
</cp:coreProperties>
</file>