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5" w:rsidRPr="00D924B5" w:rsidRDefault="00D60A4C" w:rsidP="00D924B5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D924B5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</w:t>
      </w:r>
      <w:r w:rsidR="00D924B5" w:rsidRPr="00D924B5">
        <w:rPr>
          <w:rFonts w:ascii="Times New Roman" w:hAnsi="Times New Roman" w:cs="Times New Roman"/>
          <w:b/>
          <w:caps/>
          <w:sz w:val="24"/>
          <w:szCs w:val="24"/>
        </w:rPr>
        <w:t>Проект</w:t>
      </w:r>
    </w:p>
    <w:p w:rsidR="00D60A4C" w:rsidRPr="00885667" w:rsidRDefault="00D924B5" w:rsidP="00D924B5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caps/>
          <w:sz w:val="28"/>
        </w:rPr>
      </w:pPr>
      <w:r>
        <w:rPr>
          <w:b/>
          <w:caps/>
          <w:noProof/>
          <w:sz w:val="28"/>
        </w:rPr>
        <w:drawing>
          <wp:inline distT="0" distB="0" distL="0" distR="0" wp14:anchorId="0F1101C5" wp14:editId="1A7DA687">
            <wp:extent cx="575310" cy="688340"/>
            <wp:effectExtent l="19050" t="0" r="0" b="0"/>
            <wp:docPr id="3" name="Рисунок 3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4C" w:rsidRPr="00DC67F0" w:rsidRDefault="00D60A4C" w:rsidP="00D60A4C">
      <w:pPr>
        <w:jc w:val="center"/>
        <w:rPr>
          <w:b/>
          <w:sz w:val="28"/>
          <w:szCs w:val="28"/>
        </w:rPr>
      </w:pPr>
      <w:r w:rsidRPr="00DC67F0"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D60A4C" w:rsidRPr="00DC67F0" w:rsidRDefault="00D60A4C" w:rsidP="00D60A4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7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0A4C" w:rsidRPr="00A64DD0" w:rsidRDefault="00D60A4C" w:rsidP="00D60A4C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                                                                                                               </w:t>
      </w:r>
      <w:r w:rsidRPr="008F5F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717222">
        <w:rPr>
          <w:rFonts w:ascii="Times New Roman" w:hAnsi="Times New Roman" w:cs="Times New Roman"/>
          <w:sz w:val="24"/>
          <w:szCs w:val="24"/>
        </w:rPr>
        <w:t>________</w:t>
      </w:r>
    </w:p>
    <w:p w:rsidR="00D60A4C" w:rsidRPr="000B441F" w:rsidRDefault="00D60A4C" w:rsidP="00D60A4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</w:t>
      </w:r>
      <w:r w:rsidRPr="000B441F">
        <w:rPr>
          <w:rFonts w:ascii="Times New Roman" w:hAnsi="Times New Roman" w:cs="Times New Roman"/>
          <w:b/>
          <w:sz w:val="16"/>
          <w:szCs w:val="16"/>
        </w:rPr>
        <w:t>. Кожевниково Кожевниковского района Томской области</w:t>
      </w:r>
    </w:p>
    <w:tbl>
      <w:tblPr>
        <w:tblpPr w:leftFromText="180" w:rightFromText="180" w:vertAnchor="text" w:tblpY="1"/>
        <w:tblOverlap w:val="never"/>
        <w:tblW w:w="9709" w:type="dxa"/>
        <w:tblLook w:val="01E0" w:firstRow="1" w:lastRow="1" w:firstColumn="1" w:lastColumn="1" w:noHBand="0" w:noVBand="0"/>
      </w:tblPr>
      <w:tblGrid>
        <w:gridCol w:w="9709"/>
      </w:tblGrid>
      <w:tr w:rsidR="00D60A4C" w:rsidRPr="00724F9F" w:rsidTr="00A26626">
        <w:trPr>
          <w:trHeight w:val="1836"/>
        </w:trPr>
        <w:tc>
          <w:tcPr>
            <w:tcW w:w="9709" w:type="dxa"/>
            <w:tcBorders>
              <w:top w:val="nil"/>
              <w:bottom w:val="nil"/>
            </w:tcBorders>
          </w:tcPr>
          <w:p w:rsidR="003B5746" w:rsidRDefault="003B5746" w:rsidP="003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C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="0087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4C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отдельным категориям граждан меры социальной поддержки по обеспечению жилыми помещениями</w:t>
            </w:r>
            <w:r w:rsidR="00312092">
              <w:rPr>
                <w:rFonts w:ascii="Times New Roman" w:hAnsi="Times New Roman" w:cs="Times New Roman"/>
                <w:sz w:val="24"/>
                <w:szCs w:val="24"/>
              </w:rPr>
              <w:t xml:space="preserve"> взамен предоставления земельного участка в собственность бесплатно в виде единовременной денежной выплаты на улучшение жилищных условий </w:t>
            </w:r>
          </w:p>
          <w:p w:rsidR="00312092" w:rsidRDefault="00312092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46" w:rsidRDefault="003B5746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Руководству</w:t>
            </w:r>
            <w:r w:rsidR="001B5452">
              <w:rPr>
                <w:rFonts w:ascii="Times New Roman" w:hAnsi="Times New Roman" w:cs="Times New Roman"/>
                <w:sz w:val="24"/>
                <w:szCs w:val="24"/>
              </w:rPr>
              <w:t xml:space="preserve">ясь Законом Томской области от 9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B54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100-ОЗ «О земельных отношениях в Томской области», Законом Томской </w:t>
            </w:r>
            <w:r w:rsidR="001B5452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от 12 июля </w:t>
            </w:r>
            <w:r w:rsidR="00D924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B54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924B5">
              <w:rPr>
                <w:rFonts w:ascii="Times New Roman" w:hAnsi="Times New Roman" w:cs="Times New Roman"/>
                <w:sz w:val="24"/>
                <w:szCs w:val="24"/>
              </w:rPr>
              <w:t xml:space="preserve">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 «</w:t>
            </w:r>
            <w:r w:rsidR="00D924B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Томской области «О земельных отношениях в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5746" w:rsidRDefault="003B5746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ПОСТАНОВЛЯЮ:</w:t>
            </w:r>
          </w:p>
          <w:p w:rsidR="003B5746" w:rsidRDefault="003B5746" w:rsidP="003B574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</w:t>
            </w:r>
            <w:r w:rsidR="004C20C4">
              <w:rPr>
                <w:rFonts w:ascii="Times New Roman" w:hAnsi="Times New Roman" w:cs="Times New Roman"/>
                <w:sz w:val="24"/>
                <w:szCs w:val="24"/>
              </w:rPr>
              <w:t>ть Порядок предоставления отдельным категориям граждан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согласно приложению к настоящему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746" w:rsidRDefault="00903879" w:rsidP="003B574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</w:t>
            </w:r>
            <w:r w:rsidR="00873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стоящее постановление </w:t>
            </w:r>
            <w:r w:rsidR="00873D3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органов местного самоуправления Кожевниковского района</w:t>
            </w:r>
            <w:r w:rsidR="004C5F99"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опубликовать </w:t>
            </w:r>
            <w:r w:rsidR="00DD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F99">
              <w:rPr>
                <w:rFonts w:ascii="Times New Roman" w:hAnsi="Times New Roman" w:cs="Times New Roman"/>
                <w:sz w:val="24"/>
                <w:szCs w:val="24"/>
              </w:rPr>
              <w:t>в районной газете «Знамя труда»</w:t>
            </w:r>
            <w:r w:rsidR="003B5746">
              <w:rPr>
                <w:rFonts w:ascii="Times New Roman" w:hAnsi="Times New Roman" w:cs="Times New Roman"/>
              </w:rPr>
              <w:t>.</w:t>
            </w:r>
          </w:p>
          <w:p w:rsidR="003B5746" w:rsidRDefault="003B5746" w:rsidP="003B574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</w:t>
            </w:r>
            <w:r w:rsidR="00873D37">
              <w:rPr>
                <w:rFonts w:ascii="Times New Roman" w:hAnsi="Times New Roman" w:cs="Times New Roman"/>
                <w:sz w:val="24"/>
                <w:szCs w:val="24"/>
              </w:rPr>
              <w:t xml:space="preserve">о дня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опубликования, но не ранее </w:t>
            </w:r>
            <w:r w:rsidR="001B5452">
              <w:rPr>
                <w:rFonts w:ascii="Times New Roman" w:hAnsi="Times New Roman" w:cs="Times New Roman"/>
                <w:sz w:val="24"/>
                <w:szCs w:val="24"/>
              </w:rPr>
              <w:t>1 января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746" w:rsidRPr="00873D37" w:rsidRDefault="00873D37" w:rsidP="004C5F9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4C5F99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 4. </w:t>
            </w:r>
            <w:r w:rsidR="003B5746" w:rsidRPr="00873D37">
              <w:rPr>
                <w:rFonts w:ascii="Times New Roman" w:hAnsi="Times New Roman" w:cs="Times New Roman"/>
                <w:sz w:val="24"/>
              </w:rPr>
              <w:t>Контроль исполнения настоящего постановления возложить на первого заместителя</w:t>
            </w:r>
            <w:r w:rsidR="004C5F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5746" w:rsidRPr="00873D37">
              <w:rPr>
                <w:rFonts w:ascii="Times New Roman" w:hAnsi="Times New Roman" w:cs="Times New Roman"/>
                <w:sz w:val="24"/>
              </w:rPr>
              <w:t xml:space="preserve"> Главы Кожевниковского района  Елегечева В.Н.</w:t>
            </w:r>
          </w:p>
          <w:p w:rsidR="00903879" w:rsidRDefault="00903879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79" w:rsidRDefault="00903879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79" w:rsidRDefault="00903879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46" w:rsidRDefault="003B5746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Кожевниковского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В.В.Кучер</w:t>
            </w:r>
          </w:p>
          <w:p w:rsidR="003B5746" w:rsidRDefault="003B5746" w:rsidP="003B5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04" w:rsidRDefault="00204004" w:rsidP="00204004">
            <w:pPr>
              <w:tabs>
                <w:tab w:val="left" w:pos="566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80" w:rsidRDefault="00882D80" w:rsidP="00204004">
            <w:pPr>
              <w:tabs>
                <w:tab w:val="left" w:pos="566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9"/>
              <w:gridCol w:w="4739"/>
            </w:tblGrid>
            <w:tr w:rsidR="0095422C" w:rsidTr="00204004">
              <w:trPr>
                <w:trHeight w:val="1599"/>
              </w:trPr>
              <w:tc>
                <w:tcPr>
                  <w:tcW w:w="4739" w:type="dxa"/>
                  <w:shd w:val="clear" w:color="auto" w:fill="FFFFFF" w:themeFill="background1"/>
                </w:tcPr>
                <w:p w:rsidR="003B5746" w:rsidRDefault="003B5746" w:rsidP="001B5452">
                  <w:pPr>
                    <w:framePr w:hSpace="180" w:wrap="around" w:vAnchor="text" w:hAnchor="text" w:y="1"/>
                    <w:ind w:hanging="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заместитель</w:t>
                  </w:r>
                  <w:r w:rsidR="006205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</w:t>
                  </w:r>
                </w:p>
                <w:p w:rsidR="003B5746" w:rsidRPr="0095422C" w:rsidRDefault="003B5746" w:rsidP="001B5452">
                  <w:pPr>
                    <w:framePr w:hSpace="180" w:wrap="around" w:vAnchor="text" w:hAnchor="text" w:y="1"/>
                    <w:ind w:hanging="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Главы района</w:t>
                  </w:r>
                </w:p>
                <w:p w:rsidR="003B5746" w:rsidRPr="0095422C" w:rsidRDefault="003B5746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2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 В.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9542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Елегечев</w:t>
                  </w:r>
                </w:p>
                <w:p w:rsidR="003B5746" w:rsidRPr="0095422C" w:rsidRDefault="003B5746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2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 2023 г.</w:t>
                  </w:r>
                </w:p>
                <w:p w:rsidR="0095422C" w:rsidRPr="0095422C" w:rsidRDefault="0095422C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39" w:type="dxa"/>
                  <w:shd w:val="clear" w:color="auto" w:fill="FFFFFF" w:themeFill="background1"/>
                </w:tcPr>
                <w:p w:rsidR="003B5746" w:rsidRPr="003B5746" w:rsidRDefault="0062056F" w:rsidP="001B5452">
                  <w:pPr>
                    <w:framePr w:hSpace="180" w:wrap="around" w:vAnchor="text" w:hAnchor="text" w:y="1"/>
                    <w:ind w:hanging="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="003B5746" w:rsidRPr="003B5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отдела</w:t>
                  </w:r>
                </w:p>
                <w:p w:rsidR="003B5746" w:rsidRPr="003B5746" w:rsidRDefault="0062056F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="003B5746" w:rsidRPr="003B5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правовой и кадровой работы</w:t>
                  </w:r>
                </w:p>
                <w:p w:rsidR="003B5746" w:rsidRPr="003B5746" w:rsidRDefault="0062056F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="003B5746" w:rsidRPr="003B5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 В.И. Савельева</w:t>
                  </w:r>
                </w:p>
                <w:p w:rsidR="003B5746" w:rsidRPr="003B5746" w:rsidRDefault="0062056F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="003B5746" w:rsidRPr="003B5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 2023 г.</w:t>
                  </w:r>
                </w:p>
                <w:p w:rsidR="0095422C" w:rsidRPr="0095422C" w:rsidRDefault="0095422C" w:rsidP="001B5452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4004" w:rsidRDefault="00204004" w:rsidP="00B421F2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3FF" w:rsidRDefault="00D924B5" w:rsidP="00353899">
            <w:pPr>
              <w:tabs>
                <w:tab w:val="left" w:pos="59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А.В.Попов</w:t>
            </w:r>
          </w:p>
          <w:p w:rsidR="00D60A4C" w:rsidRPr="002B13FF" w:rsidRDefault="0095422C" w:rsidP="00353899">
            <w:pPr>
              <w:tabs>
                <w:tab w:val="left" w:pos="59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60A4C" w:rsidRPr="004F67A8">
              <w:rPr>
                <w:rFonts w:ascii="Times New Roman" w:hAnsi="Times New Roman" w:cs="Times New Roman"/>
                <w:sz w:val="20"/>
                <w:szCs w:val="20"/>
              </w:rPr>
              <w:t>(38244)2</w:t>
            </w:r>
            <w:r w:rsidR="0035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A4C" w:rsidRPr="004F6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5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3899" w:rsidRPr="004F67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2B13FF" w:rsidRDefault="002B13FF" w:rsidP="002B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FB4" w:rsidRDefault="00136FB4" w:rsidP="002B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452" w:rsidRDefault="001B5452" w:rsidP="002B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FB4" w:rsidRDefault="00136FB4" w:rsidP="00136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136FB4" w:rsidRDefault="00136FB4" w:rsidP="00136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136FB4" w:rsidRDefault="00136FB4" w:rsidP="00136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Кожевниковского района</w:t>
      </w:r>
    </w:p>
    <w:p w:rsidR="00136FB4" w:rsidRDefault="00136FB4" w:rsidP="00136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от____________№_____</w:t>
      </w:r>
    </w:p>
    <w:p w:rsidR="00803862" w:rsidRDefault="00803862" w:rsidP="00136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3862" w:rsidRPr="0005169C" w:rsidRDefault="00803862" w:rsidP="00136F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3862" w:rsidRPr="0005169C" w:rsidRDefault="00803862" w:rsidP="00803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9C">
        <w:rPr>
          <w:rFonts w:ascii="Times New Roman" w:hAnsi="Times New Roman" w:cs="Times New Roman"/>
          <w:b/>
          <w:sz w:val="24"/>
          <w:szCs w:val="24"/>
        </w:rPr>
        <w:t>Порядок предоставления отдельным категориям граждан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:rsidR="00803862" w:rsidRPr="0005169C" w:rsidRDefault="00803862" w:rsidP="0080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862" w:rsidRPr="0005169C" w:rsidRDefault="002F32CD" w:rsidP="00803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9C">
        <w:rPr>
          <w:rFonts w:ascii="Times New Roman" w:hAnsi="Times New Roman" w:cs="Times New Roman"/>
          <w:b/>
          <w:sz w:val="24"/>
          <w:szCs w:val="24"/>
        </w:rPr>
        <w:t>1</w:t>
      </w:r>
      <w:r w:rsidR="00803862" w:rsidRPr="0005169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03879" w:rsidRPr="0005169C" w:rsidRDefault="00903879" w:rsidP="00903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1</w:t>
      </w:r>
      <w:r w:rsidR="00803862" w:rsidRPr="0005169C">
        <w:rPr>
          <w:rFonts w:ascii="Times New Roman" w:hAnsi="Times New Roman" w:cs="Times New Roman"/>
          <w:sz w:val="24"/>
          <w:szCs w:val="24"/>
        </w:rPr>
        <w:t>. 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Закона Томской области от 9 июля 2015 года № 100-ОЗ «О земельных отношениях в Томской области» (далее – Закон), принятые на учет для получения земельного участка для индивидуального жилищного строительства в собственность бесплатно до 1 марта 2023 года,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настоящим Законом и с Законом Томской области от 4 октября 2002 года № 74-ОЗ «О предоставлении и изъятии земельных участков в Томской области» (далее - получатель), имеют право на получение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- единовременная выплата).</w:t>
      </w:r>
      <w:r w:rsidRPr="0005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879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 xml:space="preserve"> 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  <w:r w:rsidR="00903879" w:rsidRPr="0005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:rsidR="00803862" w:rsidRPr="0005169C" w:rsidRDefault="00903879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2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. Единовременная выплата предоставляется однократно и может быть использована </w:t>
      </w:r>
      <w:r w:rsidRPr="0005169C">
        <w:rPr>
          <w:rFonts w:ascii="Times New Roman" w:hAnsi="Times New Roman" w:cs="Times New Roman"/>
          <w:sz w:val="24"/>
          <w:szCs w:val="24"/>
        </w:rPr>
        <w:t xml:space="preserve"> 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получателями </w:t>
      </w:r>
      <w:r w:rsidR="00787DEB" w:rsidRPr="0005169C">
        <w:rPr>
          <w:rFonts w:ascii="Times New Roman" w:hAnsi="Times New Roman" w:cs="Times New Roman"/>
          <w:sz w:val="24"/>
          <w:szCs w:val="24"/>
        </w:rPr>
        <w:t xml:space="preserve"> </w:t>
      </w:r>
      <w:r w:rsidR="00803862" w:rsidRPr="0005169C">
        <w:rPr>
          <w:rFonts w:ascii="Times New Roman" w:hAnsi="Times New Roman" w:cs="Times New Roman"/>
          <w:sz w:val="24"/>
          <w:szCs w:val="24"/>
        </w:rPr>
        <w:t>по</w:t>
      </w:r>
      <w:r w:rsidR="00787DEB" w:rsidRPr="0005169C">
        <w:rPr>
          <w:rFonts w:ascii="Times New Roman" w:hAnsi="Times New Roman" w:cs="Times New Roman"/>
          <w:sz w:val="24"/>
          <w:szCs w:val="24"/>
        </w:rPr>
        <w:t xml:space="preserve"> 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 одному</w:t>
      </w:r>
      <w:r w:rsidR="00787DEB" w:rsidRPr="0005169C">
        <w:rPr>
          <w:rFonts w:ascii="Times New Roman" w:hAnsi="Times New Roman" w:cs="Times New Roman"/>
          <w:sz w:val="24"/>
          <w:szCs w:val="24"/>
        </w:rPr>
        <w:t xml:space="preserve"> 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 из </w:t>
      </w:r>
      <w:r w:rsidR="00787DEB" w:rsidRPr="0005169C">
        <w:rPr>
          <w:rFonts w:ascii="Times New Roman" w:hAnsi="Times New Roman" w:cs="Times New Roman"/>
          <w:sz w:val="24"/>
          <w:szCs w:val="24"/>
        </w:rPr>
        <w:t xml:space="preserve"> </w:t>
      </w:r>
      <w:r w:rsidR="00803862" w:rsidRPr="0005169C">
        <w:rPr>
          <w:rFonts w:ascii="Times New Roman" w:hAnsi="Times New Roman" w:cs="Times New Roman"/>
          <w:sz w:val="24"/>
          <w:szCs w:val="24"/>
        </w:rPr>
        <w:t>следующих</w:t>
      </w:r>
      <w:r w:rsidR="00787DEB" w:rsidRPr="0005169C">
        <w:rPr>
          <w:rFonts w:ascii="Times New Roman" w:hAnsi="Times New Roman" w:cs="Times New Roman"/>
          <w:sz w:val="24"/>
          <w:szCs w:val="24"/>
        </w:rPr>
        <w:t xml:space="preserve"> 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 направлений: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1)   приобретение жилого помещения в многоквартирном доме;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2)   приобретение жилого дома и земельного участка, на котором он расположен;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</w:t>
      </w:r>
      <w:r w:rsidRPr="00787D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169C">
        <w:rPr>
          <w:rFonts w:ascii="Times New Roman" w:hAnsi="Times New Roman" w:cs="Times New Roman"/>
          <w:sz w:val="24"/>
          <w:szCs w:val="24"/>
        </w:rPr>
        <w:lastRenderedPageBreak/>
        <w:t>исключением уплаты процентов, штрафов, комиссий и пеней за просрочку исполнения обязательств по ипотечному кредиту (займу);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7) 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эскроу в порядке, предусмотренном статьей 15.4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строительстве);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:rsidR="00803862" w:rsidRPr="0005169C" w:rsidRDefault="002167DF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3</w:t>
      </w:r>
      <w:r w:rsidR="00803862" w:rsidRPr="0005169C">
        <w:rPr>
          <w:rFonts w:ascii="Times New Roman" w:hAnsi="Times New Roman" w:cs="Times New Roman"/>
          <w:sz w:val="24"/>
          <w:szCs w:val="24"/>
        </w:rPr>
        <w:t>. Единовременная выплата не предоставляется в случае: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не полнородных братьев и сестер).</w:t>
      </w:r>
    </w:p>
    <w:p w:rsidR="007249BC" w:rsidRPr="0005169C" w:rsidRDefault="007249BC" w:rsidP="00724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4. Получатель обращается с заявлением о предоставлении единовременной выплаты в Администрацию Кожевниковского района, к полномочиям которой относится предоставление земельных участков, государственная собственность на которые не разграничена, в которой получатель состоит на учете для получения земельного участка для индивидуального жилищного строительства в собственность бесплатно.</w:t>
      </w:r>
    </w:p>
    <w:p w:rsidR="007249BC" w:rsidRPr="002167DF" w:rsidRDefault="007249BC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3862" w:rsidRPr="0005169C" w:rsidRDefault="002F32CD" w:rsidP="008038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9C">
        <w:rPr>
          <w:rFonts w:ascii="Times New Roman" w:hAnsi="Times New Roman" w:cs="Times New Roman"/>
          <w:b/>
          <w:sz w:val="24"/>
          <w:szCs w:val="24"/>
        </w:rPr>
        <w:t>2. Порядок предоставления единовременной выплаты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862" w:rsidRPr="0005169C">
        <w:rPr>
          <w:rFonts w:ascii="Times New Roman" w:hAnsi="Times New Roman" w:cs="Times New Roman"/>
          <w:sz w:val="24"/>
          <w:szCs w:val="24"/>
        </w:rPr>
        <w:t>. Получатель обращается с заявлением о предоставлении единовременной выплаты в Администрацию Кожевниковского района, к полномочиям которой относится предоставление земельных участков, государственная собственность на которые не разграничена, в которой получатель состоит на учете для получения земельного участка для индивидуального жилищного строительства в собственность бесплатно.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862" w:rsidRPr="0005169C">
        <w:rPr>
          <w:rFonts w:ascii="Times New Roman" w:hAnsi="Times New Roman" w:cs="Times New Roman"/>
          <w:sz w:val="24"/>
          <w:szCs w:val="24"/>
        </w:rPr>
        <w:t>. В заявлении получатель указывает: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1) направление использования единовременной выплаты из ч</w:t>
      </w:r>
      <w:r w:rsidR="00E83D80" w:rsidRPr="0005169C">
        <w:rPr>
          <w:rFonts w:ascii="Times New Roman" w:hAnsi="Times New Roman" w:cs="Times New Roman"/>
          <w:sz w:val="24"/>
          <w:szCs w:val="24"/>
        </w:rPr>
        <w:t>исла предусмотренных пунктом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2) запрашиваемый размер единовременной выплаты, подтвержденный документами, приложенными получателем к заявлению;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3) реквизиты одного из следующих банковских счетов, на который должна быть перечислена сумма единовременной выплаты: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а) расчетный счет юридического лица или счет физического лица, осуществляющего продажу (возмездное отчуждение) получателю жилого помещения в многоквартирном доме или жилого дома, и (или) земельного участка, либо банковский счет получателя в случае заключения иных возмездных договоров отчуждения получателю жилого помещения в многоквартирном доме или жилого дома, и (или) земельного участка, заключенных в соответствии с гражданским законодательством, - в</w:t>
      </w:r>
      <w:r w:rsidRPr="00E83D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169C">
        <w:rPr>
          <w:rFonts w:ascii="Times New Roman" w:hAnsi="Times New Roman" w:cs="Times New Roman"/>
          <w:sz w:val="24"/>
          <w:szCs w:val="24"/>
        </w:rPr>
        <w:lastRenderedPageBreak/>
        <w:t>случае если в качестве направления использования единовременной выплаты получателем в заявлении указано направление, предусмотрен</w:t>
      </w:r>
      <w:r w:rsidR="00E83D80" w:rsidRPr="0005169C">
        <w:rPr>
          <w:rFonts w:ascii="Times New Roman" w:hAnsi="Times New Roman" w:cs="Times New Roman"/>
          <w:sz w:val="24"/>
          <w:szCs w:val="24"/>
        </w:rPr>
        <w:t>ное подпунктами 1 - 3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 xml:space="preserve">б) расчетный счет кредитной организации, перед которой у получателя имеются обязательства по ипотечному жилищному кредиту (займу), - в случае если в качестве направления использования единовременной выплаты получателем в заявлении указано направление, предусмотренное </w:t>
      </w:r>
      <w:r w:rsidR="00E83D80" w:rsidRPr="0005169C">
        <w:rPr>
          <w:rFonts w:ascii="Times New Roman" w:hAnsi="Times New Roman" w:cs="Times New Roman"/>
          <w:sz w:val="24"/>
          <w:szCs w:val="24"/>
        </w:rPr>
        <w:t>подпунктами 4 - 6, 9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в) расчетный счет застройщика, указанного в договоре участия в долевом строительстве, стороной которого является получатель, - в случае если в качестве направления использования единовременной выплаты получателем в заявлении указано направление, предусмо</w:t>
      </w:r>
      <w:r w:rsidR="00E83D80" w:rsidRPr="0005169C">
        <w:rPr>
          <w:rFonts w:ascii="Times New Roman" w:hAnsi="Times New Roman" w:cs="Times New Roman"/>
          <w:sz w:val="24"/>
          <w:szCs w:val="24"/>
        </w:rPr>
        <w:t>тренное подпунктом 8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г) банковский счет получателя - в случае если в качестве направления использования единовременной денежной выплаты получателем в заявлении указано направление, предусмо</w:t>
      </w:r>
      <w:r w:rsidR="00E83D80" w:rsidRPr="0005169C">
        <w:rPr>
          <w:rFonts w:ascii="Times New Roman" w:hAnsi="Times New Roman" w:cs="Times New Roman"/>
          <w:sz w:val="24"/>
          <w:szCs w:val="24"/>
        </w:rPr>
        <w:t>тренное подпунктом 7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4) обязательство получателя о соблюдении при использовании единовременной выплаты условий, пред</w:t>
      </w:r>
      <w:r w:rsidR="00E83D80" w:rsidRPr="0005169C">
        <w:rPr>
          <w:rFonts w:ascii="Times New Roman" w:hAnsi="Times New Roman" w:cs="Times New Roman"/>
          <w:sz w:val="24"/>
          <w:szCs w:val="24"/>
        </w:rPr>
        <w:t>усмотренных пунктами 2 и 3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3862" w:rsidRPr="0005169C">
        <w:rPr>
          <w:rFonts w:ascii="Times New Roman" w:hAnsi="Times New Roman" w:cs="Times New Roman"/>
          <w:sz w:val="24"/>
          <w:szCs w:val="24"/>
        </w:rPr>
        <w:t>. Получатель прилагает к заявлению копии следующих документов, подтверждающих запрашиваемый размер единовременной выплаты: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а) договора купли-продажи, иных возмездных договоров по отчуждению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заключенных в соответствии с гражданским законодательством после постановки получателя на учет для получения земельных участков для индивидуального жилищного строительства в собственность бесплатно, - в случае если в качестве направления использования единовременной выплаты получателем в заявлении указано направление, предусмотренн</w:t>
      </w:r>
      <w:r w:rsidR="00711DFA" w:rsidRPr="0005169C">
        <w:rPr>
          <w:rFonts w:ascii="Times New Roman" w:hAnsi="Times New Roman" w:cs="Times New Roman"/>
          <w:sz w:val="24"/>
          <w:szCs w:val="24"/>
        </w:rPr>
        <w:t>ое подпунктами 1 - 3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б) договора купли-продажи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договора ипотечного кредитования на приобретение жилого помещения в многоквартирном доме, на строительство или приобретение жилого дома и (или) земельного участка, справки кредитора о размерах остатка основного долга и остатка задолженности по уплате процентов по кредиту по состоянию на дату подачи заявления - в случае если в качестве направления использования единовременной выплаты получателем в заявлении указано направление, предусмотренн</w:t>
      </w:r>
      <w:r w:rsidR="00711DFA" w:rsidRPr="0005169C">
        <w:rPr>
          <w:rFonts w:ascii="Times New Roman" w:hAnsi="Times New Roman" w:cs="Times New Roman"/>
          <w:sz w:val="24"/>
          <w:szCs w:val="24"/>
        </w:rPr>
        <w:t>ое подпунктами 4 - 6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в) договора подряда на возведение объекта индивидуального жилищного строительства, акта о сдаче результатов работ по договору строительного подряда, договоров купли-продажи строительных материалов, платежных документов, подтверждающих произведенные расходы, - в случае если в качестве направления использования единовременной денежной выплаты получателем в заявлении указано направление, предусмо</w:t>
      </w:r>
      <w:r w:rsidR="00711DFA" w:rsidRPr="0005169C">
        <w:rPr>
          <w:rFonts w:ascii="Times New Roman" w:hAnsi="Times New Roman" w:cs="Times New Roman"/>
          <w:sz w:val="24"/>
          <w:szCs w:val="24"/>
        </w:rPr>
        <w:t>тренное подпунктом 7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г) договора участия в долевом строительстве, стороной которого является получатель, справки уполномоченного банка с указанием реквизитов счета эскроу - в случае если в качестве направления использования единовременной выплаты получателем в заявлении указано направление, предусмо</w:t>
      </w:r>
      <w:r w:rsidR="00711DFA" w:rsidRPr="0005169C">
        <w:rPr>
          <w:rFonts w:ascii="Times New Roman" w:hAnsi="Times New Roman" w:cs="Times New Roman"/>
          <w:sz w:val="24"/>
          <w:szCs w:val="24"/>
        </w:rPr>
        <w:t>тренное подпунктом 8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д) договора участия в долевом строительстве, стороной которого является получатель, договора ипотечного жилищного кредита (займа) на уплату цены договора участия в долевом строительстве - в случае если в качестве направления использования единовременной выплаты получателем в заявлении указано направление, предусм</w:t>
      </w:r>
      <w:r w:rsidR="00711DFA" w:rsidRPr="0005169C">
        <w:rPr>
          <w:rFonts w:ascii="Times New Roman" w:hAnsi="Times New Roman" w:cs="Times New Roman"/>
          <w:sz w:val="24"/>
          <w:szCs w:val="24"/>
        </w:rPr>
        <w:t>отренное подпунктом 9 пункта 2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Копии документов предоставляются получателем вместе с оригиналами документов для сверки.</w:t>
      </w:r>
    </w:p>
    <w:p w:rsidR="00C85971" w:rsidRPr="0005169C" w:rsidRDefault="00C85971" w:rsidP="00C859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Порядок </w:t>
      </w:r>
      <w:r w:rsidR="0005169C" w:rsidRPr="0005169C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05169C">
        <w:rPr>
          <w:rFonts w:ascii="Times New Roman" w:hAnsi="Times New Roman" w:cs="Times New Roman"/>
          <w:b/>
          <w:sz w:val="24"/>
          <w:szCs w:val="24"/>
        </w:rPr>
        <w:t>рассмотрения заявлений и основания для отказа в предоставлении единовременной выплаты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862" w:rsidRPr="0005169C">
        <w:rPr>
          <w:rFonts w:ascii="Times New Roman" w:hAnsi="Times New Roman" w:cs="Times New Roman"/>
          <w:sz w:val="24"/>
          <w:szCs w:val="24"/>
        </w:rPr>
        <w:t>. Решение о предоставлении или отказе в предоставлении единовременной выплаты, о размере единовременной выплаты принимается Администрацией Кожевниковского района в течение 30 дней со дня поступления заявления по результатам рассмотрения документов, имеющихся в распоряжении Администрации Кожевниковского района, предоставленных получателем, а также полученных в порядке межведомственного информационного взаимодействия.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3862" w:rsidRPr="0005169C">
        <w:rPr>
          <w:rFonts w:ascii="Times New Roman" w:hAnsi="Times New Roman" w:cs="Times New Roman"/>
          <w:sz w:val="24"/>
          <w:szCs w:val="24"/>
        </w:rPr>
        <w:t>. Решение об отказе в предоставлении единовременной выплаты принимается в случае наличия хотя бы одного из следующих обстоятельств: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</w:t>
      </w:r>
      <w:r w:rsidR="0054510D" w:rsidRPr="0005169C">
        <w:rPr>
          <w:rFonts w:ascii="Times New Roman" w:hAnsi="Times New Roman" w:cs="Times New Roman"/>
          <w:sz w:val="24"/>
          <w:szCs w:val="24"/>
        </w:rPr>
        <w:t xml:space="preserve">атно, в соответствии с </w:t>
      </w:r>
      <w:r w:rsidRPr="0005169C">
        <w:rPr>
          <w:rFonts w:ascii="Times New Roman" w:hAnsi="Times New Roman" w:cs="Times New Roman"/>
          <w:sz w:val="24"/>
          <w:szCs w:val="24"/>
        </w:rPr>
        <w:t xml:space="preserve"> Законом;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2) получатель не относится к категории лиц, имеющих право на предоставление единовременной выплаты в со</w:t>
      </w:r>
      <w:r w:rsidR="004439EA" w:rsidRPr="0005169C">
        <w:rPr>
          <w:rFonts w:ascii="Times New Roman" w:hAnsi="Times New Roman" w:cs="Times New Roman"/>
          <w:sz w:val="24"/>
          <w:szCs w:val="24"/>
        </w:rPr>
        <w:t xml:space="preserve">ответствии с пунктом 1 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3) несоблюдение получателем условий, п</w:t>
      </w:r>
      <w:r w:rsidR="004439EA" w:rsidRPr="0005169C">
        <w:rPr>
          <w:rFonts w:ascii="Times New Roman" w:hAnsi="Times New Roman" w:cs="Times New Roman"/>
          <w:sz w:val="24"/>
          <w:szCs w:val="24"/>
        </w:rPr>
        <w:t>редусмотренных пунктами 2</w:t>
      </w:r>
      <w:r w:rsidR="00BD7B05" w:rsidRPr="0005169C">
        <w:rPr>
          <w:rFonts w:ascii="Times New Roman" w:hAnsi="Times New Roman" w:cs="Times New Roman"/>
          <w:sz w:val="24"/>
          <w:szCs w:val="24"/>
        </w:rPr>
        <w:t xml:space="preserve"> и </w:t>
      </w:r>
      <w:r w:rsidR="004439EA" w:rsidRPr="0005169C">
        <w:rPr>
          <w:rFonts w:ascii="Times New Roman" w:hAnsi="Times New Roman" w:cs="Times New Roman"/>
          <w:sz w:val="24"/>
          <w:szCs w:val="24"/>
        </w:rPr>
        <w:t>3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4) получателем представлены недостоверные сведения, необходимые для принятия решения о предоставлении единовременной выплаты;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5) получатель не предоставил документы и сведени</w:t>
      </w:r>
      <w:r w:rsidR="004439EA" w:rsidRPr="0005169C">
        <w:rPr>
          <w:rFonts w:ascii="Times New Roman" w:hAnsi="Times New Roman" w:cs="Times New Roman"/>
          <w:sz w:val="24"/>
          <w:szCs w:val="24"/>
        </w:rPr>
        <w:t xml:space="preserve">я, предусмотренные пунктами 5 и 6 </w:t>
      </w:r>
      <w:r w:rsidRPr="000516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3862" w:rsidRPr="0005169C" w:rsidRDefault="0080386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9C">
        <w:rPr>
          <w:rFonts w:ascii="Times New Roman" w:hAnsi="Times New Roman" w:cs="Times New Roman"/>
          <w:sz w:val="24"/>
          <w:szCs w:val="24"/>
        </w:rPr>
        <w:t>6) размер единовременной выплаты, запрашиваемый в заявлении, не подтвержден документами, приложенными к заявлению.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03862" w:rsidRPr="0005169C">
        <w:rPr>
          <w:rFonts w:ascii="Times New Roman" w:hAnsi="Times New Roman" w:cs="Times New Roman"/>
          <w:sz w:val="24"/>
          <w:szCs w:val="24"/>
        </w:rPr>
        <w:t>. При принятии решения об отказе в предоставлении единовременной выплаты по основани</w:t>
      </w:r>
      <w:r w:rsidR="00126516" w:rsidRPr="0005169C">
        <w:rPr>
          <w:rFonts w:ascii="Times New Roman" w:hAnsi="Times New Roman" w:cs="Times New Roman"/>
          <w:sz w:val="24"/>
          <w:szCs w:val="24"/>
        </w:rPr>
        <w:t xml:space="preserve">ям, предусмотренным пунктом 8 </w:t>
      </w:r>
      <w:r w:rsidR="00803862" w:rsidRPr="0005169C">
        <w:rPr>
          <w:rFonts w:ascii="Times New Roman" w:hAnsi="Times New Roman" w:cs="Times New Roman"/>
          <w:sz w:val="24"/>
          <w:szCs w:val="24"/>
        </w:rPr>
        <w:t>настоящего Порядка, получатель имеет право повторно обратиться в Администрацию Кожевниковского района, устранив отмеченные в решении недостатки.</w:t>
      </w:r>
    </w:p>
    <w:p w:rsidR="00C52452" w:rsidRPr="0005169C" w:rsidRDefault="00D46C97" w:rsidP="00C5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2452" w:rsidRPr="0005169C">
        <w:rPr>
          <w:rFonts w:ascii="Times New Roman" w:hAnsi="Times New Roman" w:cs="Times New Roman"/>
          <w:sz w:val="24"/>
          <w:szCs w:val="24"/>
        </w:rPr>
        <w:t>. Предоставление единовременной выплаты является основанием для снятия получателя с учета для получения земельного участка для индивидуального жилищного строительства в собственность бесплатно.</w:t>
      </w:r>
    </w:p>
    <w:p w:rsidR="00C52452" w:rsidRDefault="00C52452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2452" w:rsidRPr="0005169C" w:rsidRDefault="00C52452" w:rsidP="00C52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9C">
        <w:rPr>
          <w:rFonts w:ascii="Times New Roman" w:hAnsi="Times New Roman" w:cs="Times New Roman"/>
          <w:b/>
          <w:sz w:val="24"/>
          <w:szCs w:val="24"/>
        </w:rPr>
        <w:t>4. Источники финансирования предоставления единовременной выплаты</w:t>
      </w:r>
    </w:p>
    <w:p w:rsidR="00C5245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. </w:t>
      </w:r>
      <w:r w:rsidR="00C52452" w:rsidRPr="0005169C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осуществляется при условии принятия расходных обязательств Администрации Кожевниковского района в соответствии с Бюджетным кодексом Российской Федерации.</w:t>
      </w:r>
    </w:p>
    <w:p w:rsidR="00C52452" w:rsidRPr="0005169C" w:rsidRDefault="00D46C97" w:rsidP="00C5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52452" w:rsidRPr="0005169C">
        <w:rPr>
          <w:rFonts w:ascii="Times New Roman" w:hAnsi="Times New Roman" w:cs="Times New Roman"/>
          <w:sz w:val="24"/>
          <w:szCs w:val="24"/>
        </w:rPr>
        <w:t>. Софинансирование расходных обязательств Администрации Кожевниковского района осуществляется за счет средств областного бюджета в размере 95 процентов единовременной выплаты, в соответствии с Бюджетным кодексом Российской Федерации и в пределах бюджетных ассигнований, предусмотренных на указанные цели законом Томской области об областном бюджете на очередной финансовый год и плановый период.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52452" w:rsidRPr="0005169C">
        <w:rPr>
          <w:rFonts w:ascii="Times New Roman" w:hAnsi="Times New Roman" w:cs="Times New Roman"/>
          <w:sz w:val="24"/>
          <w:szCs w:val="24"/>
        </w:rPr>
        <w:t xml:space="preserve">. </w:t>
      </w:r>
      <w:r w:rsidR="00803862" w:rsidRPr="0005169C">
        <w:rPr>
          <w:rFonts w:ascii="Times New Roman" w:hAnsi="Times New Roman" w:cs="Times New Roman"/>
          <w:sz w:val="24"/>
          <w:szCs w:val="24"/>
        </w:rPr>
        <w:t>В случае невозможности предоставления единовременной выплаты получателю, по заявлению которого принято решение о её предоставлении, в текущем финансовом году в связи с недостаточностью лимитов бюджетных обязательств она предоставляется в очередном финансовом году в приоритетном порядке без повторного обращения.</w:t>
      </w:r>
    </w:p>
    <w:p w:rsidR="00C5245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52452" w:rsidRPr="0005169C">
        <w:rPr>
          <w:rFonts w:ascii="Times New Roman" w:hAnsi="Times New Roman" w:cs="Times New Roman"/>
          <w:sz w:val="24"/>
          <w:szCs w:val="24"/>
        </w:rPr>
        <w:t>. Информация о предоставлении получателям единовременной выплаты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803862" w:rsidRPr="0005169C" w:rsidRDefault="00D46C97" w:rsidP="0080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52452" w:rsidRPr="0005169C">
        <w:rPr>
          <w:rFonts w:ascii="Times New Roman" w:hAnsi="Times New Roman" w:cs="Times New Roman"/>
          <w:sz w:val="24"/>
          <w:szCs w:val="24"/>
        </w:rPr>
        <w:t>.</w:t>
      </w:r>
      <w:r w:rsidR="00803862" w:rsidRPr="0005169C">
        <w:rPr>
          <w:rFonts w:ascii="Times New Roman" w:hAnsi="Times New Roman" w:cs="Times New Roman"/>
          <w:sz w:val="24"/>
          <w:szCs w:val="24"/>
        </w:rPr>
        <w:t xml:space="preserve">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sectPr w:rsidR="00803862" w:rsidRPr="0005169C" w:rsidSect="00136FB4"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8C" w:rsidRDefault="0008298C" w:rsidP="00BE074F">
      <w:pPr>
        <w:spacing w:after="0" w:line="240" w:lineRule="auto"/>
      </w:pPr>
      <w:r>
        <w:separator/>
      </w:r>
    </w:p>
  </w:endnote>
  <w:endnote w:type="continuationSeparator" w:id="0">
    <w:p w:rsidR="0008298C" w:rsidRDefault="0008298C" w:rsidP="00BE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8C" w:rsidRDefault="0008298C" w:rsidP="00BE074F">
      <w:pPr>
        <w:spacing w:after="0" w:line="240" w:lineRule="auto"/>
      </w:pPr>
      <w:r>
        <w:separator/>
      </w:r>
    </w:p>
  </w:footnote>
  <w:footnote w:type="continuationSeparator" w:id="0">
    <w:p w:rsidR="0008298C" w:rsidRDefault="0008298C" w:rsidP="00BE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D520D"/>
    <w:multiLevelType w:val="hybridMultilevel"/>
    <w:tmpl w:val="59DE25CA"/>
    <w:lvl w:ilvl="0" w:tplc="144890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A4C"/>
    <w:rsid w:val="00017CD0"/>
    <w:rsid w:val="000256D4"/>
    <w:rsid w:val="0005169C"/>
    <w:rsid w:val="00062678"/>
    <w:rsid w:val="0008298C"/>
    <w:rsid w:val="00086CDD"/>
    <w:rsid w:val="000A366E"/>
    <w:rsid w:val="000A54C3"/>
    <w:rsid w:val="000D6FEE"/>
    <w:rsid w:val="000E04AF"/>
    <w:rsid w:val="000E1B2C"/>
    <w:rsid w:val="000F53E3"/>
    <w:rsid w:val="00112424"/>
    <w:rsid w:val="001210F3"/>
    <w:rsid w:val="00126516"/>
    <w:rsid w:val="00136FB4"/>
    <w:rsid w:val="00141C26"/>
    <w:rsid w:val="001531FB"/>
    <w:rsid w:val="001853E7"/>
    <w:rsid w:val="00196040"/>
    <w:rsid w:val="001B5452"/>
    <w:rsid w:val="001F3B00"/>
    <w:rsid w:val="00202D0C"/>
    <w:rsid w:val="002032D4"/>
    <w:rsid w:val="00204004"/>
    <w:rsid w:val="002167DF"/>
    <w:rsid w:val="00240C62"/>
    <w:rsid w:val="002438AF"/>
    <w:rsid w:val="00255817"/>
    <w:rsid w:val="00261529"/>
    <w:rsid w:val="002673D3"/>
    <w:rsid w:val="00285B67"/>
    <w:rsid w:val="00293E25"/>
    <w:rsid w:val="002B13FF"/>
    <w:rsid w:val="002C2E8C"/>
    <w:rsid w:val="002E18A3"/>
    <w:rsid w:val="002E7EC3"/>
    <w:rsid w:val="002F32CD"/>
    <w:rsid w:val="00312092"/>
    <w:rsid w:val="00353899"/>
    <w:rsid w:val="003B5746"/>
    <w:rsid w:val="003C71C7"/>
    <w:rsid w:val="00404D92"/>
    <w:rsid w:val="00424E18"/>
    <w:rsid w:val="00442773"/>
    <w:rsid w:val="004439EA"/>
    <w:rsid w:val="004676CD"/>
    <w:rsid w:val="00471154"/>
    <w:rsid w:val="004940F5"/>
    <w:rsid w:val="004C20C4"/>
    <w:rsid w:val="004C5F99"/>
    <w:rsid w:val="004D641A"/>
    <w:rsid w:val="0052318B"/>
    <w:rsid w:val="00531FF0"/>
    <w:rsid w:val="00533951"/>
    <w:rsid w:val="0054330C"/>
    <w:rsid w:val="0054510D"/>
    <w:rsid w:val="006005B4"/>
    <w:rsid w:val="006006C3"/>
    <w:rsid w:val="0060749D"/>
    <w:rsid w:val="006108C1"/>
    <w:rsid w:val="006179F3"/>
    <w:rsid w:val="0062056F"/>
    <w:rsid w:val="006304AD"/>
    <w:rsid w:val="0063279C"/>
    <w:rsid w:val="006467B0"/>
    <w:rsid w:val="006578B2"/>
    <w:rsid w:val="00673180"/>
    <w:rsid w:val="006A52A0"/>
    <w:rsid w:val="006C0889"/>
    <w:rsid w:val="006D3F5F"/>
    <w:rsid w:val="006E7175"/>
    <w:rsid w:val="006F2269"/>
    <w:rsid w:val="006F48DD"/>
    <w:rsid w:val="00711DFA"/>
    <w:rsid w:val="00717222"/>
    <w:rsid w:val="00721FDC"/>
    <w:rsid w:val="007249BC"/>
    <w:rsid w:val="00733ED1"/>
    <w:rsid w:val="00736836"/>
    <w:rsid w:val="00746F4C"/>
    <w:rsid w:val="007621F8"/>
    <w:rsid w:val="00775290"/>
    <w:rsid w:val="00781012"/>
    <w:rsid w:val="00787DEB"/>
    <w:rsid w:val="007C31B1"/>
    <w:rsid w:val="007C76B5"/>
    <w:rsid w:val="007D6C68"/>
    <w:rsid w:val="00803862"/>
    <w:rsid w:val="00863BC8"/>
    <w:rsid w:val="00866CB0"/>
    <w:rsid w:val="00873D37"/>
    <w:rsid w:val="00873F93"/>
    <w:rsid w:val="00882D80"/>
    <w:rsid w:val="008A49F0"/>
    <w:rsid w:val="008F5A2A"/>
    <w:rsid w:val="00903879"/>
    <w:rsid w:val="0092686D"/>
    <w:rsid w:val="00931784"/>
    <w:rsid w:val="00936E37"/>
    <w:rsid w:val="0095422C"/>
    <w:rsid w:val="00985B2C"/>
    <w:rsid w:val="00985FF9"/>
    <w:rsid w:val="009A3C4C"/>
    <w:rsid w:val="009A4AF5"/>
    <w:rsid w:val="009A56EC"/>
    <w:rsid w:val="009C416A"/>
    <w:rsid w:val="009D7458"/>
    <w:rsid w:val="009E06FE"/>
    <w:rsid w:val="009E4A5C"/>
    <w:rsid w:val="00A000EF"/>
    <w:rsid w:val="00A26626"/>
    <w:rsid w:val="00A30C6E"/>
    <w:rsid w:val="00A43AB6"/>
    <w:rsid w:val="00A524CD"/>
    <w:rsid w:val="00A5778C"/>
    <w:rsid w:val="00AA45DF"/>
    <w:rsid w:val="00AA55B2"/>
    <w:rsid w:val="00AB09C1"/>
    <w:rsid w:val="00AB179A"/>
    <w:rsid w:val="00AC66C3"/>
    <w:rsid w:val="00AD1875"/>
    <w:rsid w:val="00AD2429"/>
    <w:rsid w:val="00AD5C7F"/>
    <w:rsid w:val="00AF719D"/>
    <w:rsid w:val="00B06B3F"/>
    <w:rsid w:val="00B12972"/>
    <w:rsid w:val="00B157D3"/>
    <w:rsid w:val="00B421F2"/>
    <w:rsid w:val="00B741D1"/>
    <w:rsid w:val="00BC0DCD"/>
    <w:rsid w:val="00BC1CEB"/>
    <w:rsid w:val="00BD7B05"/>
    <w:rsid w:val="00BE074F"/>
    <w:rsid w:val="00BF045F"/>
    <w:rsid w:val="00BF1DAC"/>
    <w:rsid w:val="00C45638"/>
    <w:rsid w:val="00C52452"/>
    <w:rsid w:val="00C665A4"/>
    <w:rsid w:val="00C85971"/>
    <w:rsid w:val="00C95D8A"/>
    <w:rsid w:val="00CB49EC"/>
    <w:rsid w:val="00CE4DFC"/>
    <w:rsid w:val="00CE5EDE"/>
    <w:rsid w:val="00D00A41"/>
    <w:rsid w:val="00D23A0D"/>
    <w:rsid w:val="00D30ADD"/>
    <w:rsid w:val="00D35C09"/>
    <w:rsid w:val="00D4270B"/>
    <w:rsid w:val="00D46C97"/>
    <w:rsid w:val="00D60A4C"/>
    <w:rsid w:val="00D614A8"/>
    <w:rsid w:val="00D63A3E"/>
    <w:rsid w:val="00D919D9"/>
    <w:rsid w:val="00D924B5"/>
    <w:rsid w:val="00DA507C"/>
    <w:rsid w:val="00DD5768"/>
    <w:rsid w:val="00DD5AE9"/>
    <w:rsid w:val="00E62DBA"/>
    <w:rsid w:val="00E76EB0"/>
    <w:rsid w:val="00E814FF"/>
    <w:rsid w:val="00E83D80"/>
    <w:rsid w:val="00E94C54"/>
    <w:rsid w:val="00EE1061"/>
    <w:rsid w:val="00F05784"/>
    <w:rsid w:val="00F07670"/>
    <w:rsid w:val="00F23C71"/>
    <w:rsid w:val="00F67165"/>
    <w:rsid w:val="00FA7102"/>
    <w:rsid w:val="00F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C2E5-2DA7-4654-AE75-3367F3D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A4C"/>
    <w:pPr>
      <w:ind w:left="720"/>
      <w:contextualSpacing/>
    </w:pPr>
  </w:style>
  <w:style w:type="table" w:styleId="a4">
    <w:name w:val="Table Grid"/>
    <w:basedOn w:val="a1"/>
    <w:uiPriority w:val="59"/>
    <w:rsid w:val="00D60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A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074F"/>
  </w:style>
  <w:style w:type="paragraph" w:styleId="a9">
    <w:name w:val="footer"/>
    <w:basedOn w:val="a"/>
    <w:link w:val="aa"/>
    <w:uiPriority w:val="99"/>
    <w:semiHidden/>
    <w:unhideWhenUsed/>
    <w:rsid w:val="00BE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074F"/>
  </w:style>
  <w:style w:type="paragraph" w:customStyle="1" w:styleId="ConsPlusTitle">
    <w:name w:val="ConsPlusTitle"/>
    <w:rsid w:val="002F32C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1</cp:lastModifiedBy>
  <cp:revision>38</cp:revision>
  <cp:lastPrinted>2023-10-05T10:09:00Z</cp:lastPrinted>
  <dcterms:created xsi:type="dcterms:W3CDTF">2022-06-02T03:33:00Z</dcterms:created>
  <dcterms:modified xsi:type="dcterms:W3CDTF">2023-10-09T03:27:00Z</dcterms:modified>
</cp:coreProperties>
</file>