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68CEF" w14:textId="2C25CC65" w:rsidR="001C46DD" w:rsidRDefault="000819AF" w:rsidP="001C46DD">
      <w:pPr>
        <w:pStyle w:val="a9"/>
        <w:spacing w:before="240" w:line="360" w:lineRule="auto"/>
        <w:ind w:firstLine="0"/>
      </w:pPr>
      <w:r>
        <w:rPr>
          <w:noProof/>
        </w:rPr>
        <mc:AlternateContent>
          <mc:Choice Requires="wps">
            <w:drawing>
              <wp:anchor distT="0" distB="0" distL="114300" distR="114300" simplePos="0" relativeHeight="251658240" behindDoc="0" locked="0" layoutInCell="1" allowOverlap="1" wp14:anchorId="02BE707C" wp14:editId="5FE34047">
                <wp:simplePos x="0" y="0"/>
                <wp:positionH relativeFrom="column">
                  <wp:posOffset>4959350</wp:posOffset>
                </wp:positionH>
                <wp:positionV relativeFrom="paragraph">
                  <wp:posOffset>370205</wp:posOffset>
                </wp:positionV>
                <wp:extent cx="1303020" cy="381000"/>
                <wp:effectExtent l="10160" t="13970" r="1079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81000"/>
                        </a:xfrm>
                        <a:prstGeom prst="rect">
                          <a:avLst/>
                        </a:prstGeom>
                        <a:solidFill>
                          <a:srgbClr val="FFFFFF"/>
                        </a:solidFill>
                        <a:ln w="9525">
                          <a:solidFill>
                            <a:srgbClr val="FFFFFF"/>
                          </a:solidFill>
                          <a:miter lim="800000"/>
                          <a:headEnd/>
                          <a:tailEnd/>
                        </a:ln>
                      </wps:spPr>
                      <wps:txbx>
                        <w:txbxContent>
                          <w:p w14:paraId="23D34A87" w14:textId="77777777" w:rsidR="001C46DD" w:rsidRPr="00A3783B" w:rsidRDefault="001C46DD" w:rsidP="001C46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E707C" id="_x0000_t202" coordsize="21600,21600" o:spt="202" path="m,l,21600r21600,l21600,xe">
                <v:stroke joinstyle="miter"/>
                <v:path gradientshapeok="t" o:connecttype="rect"/>
              </v:shapetype>
              <v:shape id="Text Box 2" o:spid="_x0000_s1026" type="#_x0000_t202" style="position:absolute;left:0;text-align:left;margin-left:390.5pt;margin-top:29.15pt;width:102.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" strokecolor="white">
                <v:textbox>
                  <w:txbxContent>
                    <w:p w14:paraId="23D34A87" w14:textId="77777777" w:rsidR="001C46DD" w:rsidRPr="00A3783B" w:rsidRDefault="001C46DD" w:rsidP="001C46DD"/>
                  </w:txbxContent>
                </v:textbox>
              </v:shape>
            </w:pict>
          </mc:Fallback>
        </mc:AlternateContent>
      </w:r>
      <w:r w:rsidR="001C46DD">
        <w:rPr>
          <w:noProof/>
        </w:rPr>
        <w:drawing>
          <wp:inline distT="0" distB="0" distL="0" distR="0" wp14:anchorId="5EEDE68A" wp14:editId="67B21D64">
            <wp:extent cx="542925" cy="647700"/>
            <wp:effectExtent l="19050" t="0" r="9525" b="0"/>
            <wp:docPr id="2"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8"/>
                    <a:srcRect/>
                    <a:stretch>
                      <a:fillRect/>
                    </a:stretch>
                  </pic:blipFill>
                  <pic:spPr bwMode="auto">
                    <a:xfrm>
                      <a:off x="0" y="0"/>
                      <a:ext cx="542925" cy="647700"/>
                    </a:xfrm>
                    <a:prstGeom prst="rect">
                      <a:avLst/>
                    </a:prstGeom>
                    <a:noFill/>
                    <a:ln w="9525">
                      <a:noFill/>
                      <a:miter lim="800000"/>
                      <a:headEnd/>
                      <a:tailEnd/>
                    </a:ln>
                  </pic:spPr>
                </pic:pic>
              </a:graphicData>
            </a:graphic>
          </wp:inline>
        </w:drawing>
      </w:r>
    </w:p>
    <w:p w14:paraId="3BC97282" w14:textId="77777777" w:rsidR="001C46DD" w:rsidRDefault="00A9562D" w:rsidP="001C46DD">
      <w:pPr>
        <w:pStyle w:val="a9"/>
        <w:spacing w:after="120" w:line="240" w:lineRule="exact"/>
        <w:ind w:firstLine="0"/>
      </w:pPr>
      <w:proofErr w:type="gramStart"/>
      <w:r>
        <w:t>ДУМА  КОЖЕВНИКОВСКОГО</w:t>
      </w:r>
      <w:proofErr w:type="gramEnd"/>
      <w:r>
        <w:t xml:space="preserve">  РАй</w:t>
      </w:r>
      <w:r w:rsidR="001C46DD">
        <w:t xml:space="preserve">ОНА </w:t>
      </w:r>
    </w:p>
    <w:p w14:paraId="3A3ABC38" w14:textId="77777777" w:rsidR="001C46DD" w:rsidRPr="001E0B5F" w:rsidRDefault="001C46DD" w:rsidP="001E0B5F">
      <w:pPr>
        <w:pStyle w:val="a9"/>
        <w:spacing w:before="240" w:line="360" w:lineRule="auto"/>
        <w:ind w:firstLine="0"/>
        <w:jc w:val="left"/>
        <w:rPr>
          <w:sz w:val="16"/>
        </w:rPr>
      </w:pPr>
      <w:r>
        <w:t xml:space="preserve">                                                          Решение                                                         </w:t>
      </w:r>
    </w:p>
    <w:p w14:paraId="7A5385C2" w14:textId="7FB85C87" w:rsidR="001C46DD" w:rsidRPr="000819AF" w:rsidRDefault="000819AF" w:rsidP="001C46DD">
      <w:pPr>
        <w:spacing w:after="0" w:line="240" w:lineRule="auto"/>
        <w:jc w:val="both"/>
        <w:rPr>
          <w:rFonts w:ascii="Times New Roman" w:hAnsi="Times New Roman" w:cs="Times New Roman"/>
          <w:b/>
          <w:bCs/>
          <w:sz w:val="24"/>
          <w:szCs w:val="24"/>
          <w:u w:val="single"/>
        </w:rPr>
      </w:pPr>
      <w:r w:rsidRPr="000819AF">
        <w:rPr>
          <w:rFonts w:ascii="Times New Roman" w:hAnsi="Times New Roman" w:cs="Times New Roman"/>
          <w:b/>
          <w:bCs/>
          <w:sz w:val="24"/>
          <w:szCs w:val="24"/>
          <w:u w:val="single"/>
        </w:rPr>
        <w:t>29.08.2024</w:t>
      </w:r>
      <w:r w:rsidR="001C46DD" w:rsidRPr="000819AF">
        <w:rPr>
          <w:rFonts w:ascii="Times New Roman" w:hAnsi="Times New Roman" w:cs="Times New Roman"/>
          <w:b/>
          <w:bCs/>
          <w:sz w:val="24"/>
          <w:szCs w:val="24"/>
        </w:rPr>
        <w:tab/>
        <w:t xml:space="preserve">                    </w:t>
      </w:r>
      <w:r w:rsidR="001E0B5F" w:rsidRPr="000819AF">
        <w:rPr>
          <w:rFonts w:ascii="Times New Roman" w:hAnsi="Times New Roman" w:cs="Times New Roman"/>
          <w:b/>
          <w:bCs/>
          <w:sz w:val="24"/>
          <w:szCs w:val="24"/>
        </w:rPr>
        <w:t xml:space="preserve">                                                         </w:t>
      </w:r>
      <w:r w:rsidR="00C339BA" w:rsidRPr="000819AF">
        <w:rPr>
          <w:rFonts w:ascii="Times New Roman" w:hAnsi="Times New Roman" w:cs="Times New Roman"/>
          <w:b/>
          <w:bCs/>
          <w:sz w:val="24"/>
          <w:szCs w:val="24"/>
        </w:rPr>
        <w:t xml:space="preserve">                </w:t>
      </w:r>
      <w:r w:rsidR="001E0B5F" w:rsidRPr="000819AF">
        <w:rPr>
          <w:rFonts w:ascii="Times New Roman" w:hAnsi="Times New Roman" w:cs="Times New Roman"/>
          <w:b/>
          <w:bCs/>
          <w:sz w:val="24"/>
          <w:szCs w:val="24"/>
        </w:rPr>
        <w:t xml:space="preserve">   </w:t>
      </w:r>
      <w:r w:rsidR="00D5778E" w:rsidRPr="000819AF">
        <w:rPr>
          <w:rFonts w:ascii="Times New Roman" w:hAnsi="Times New Roman" w:cs="Times New Roman"/>
          <w:b/>
          <w:bCs/>
          <w:sz w:val="24"/>
          <w:szCs w:val="24"/>
        </w:rPr>
        <w:t xml:space="preserve">    </w:t>
      </w:r>
      <w:r w:rsidR="001E0B5F" w:rsidRPr="000819A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1E0B5F" w:rsidRPr="000819AF">
        <w:rPr>
          <w:rFonts w:ascii="Times New Roman" w:hAnsi="Times New Roman" w:cs="Times New Roman"/>
          <w:b/>
          <w:bCs/>
          <w:sz w:val="24"/>
          <w:szCs w:val="24"/>
        </w:rPr>
        <w:t xml:space="preserve"> </w:t>
      </w:r>
      <w:r w:rsidR="001C46DD" w:rsidRPr="000819AF">
        <w:rPr>
          <w:rFonts w:ascii="Times New Roman" w:hAnsi="Times New Roman" w:cs="Times New Roman"/>
          <w:b/>
          <w:bCs/>
          <w:sz w:val="24"/>
          <w:szCs w:val="24"/>
          <w:u w:val="single"/>
        </w:rPr>
        <w:t>№</w:t>
      </w:r>
      <w:r w:rsidRPr="000819AF">
        <w:rPr>
          <w:rFonts w:ascii="Times New Roman" w:hAnsi="Times New Roman" w:cs="Times New Roman"/>
          <w:b/>
          <w:bCs/>
          <w:sz w:val="24"/>
          <w:szCs w:val="24"/>
          <w:u w:val="single"/>
        </w:rPr>
        <w:t xml:space="preserve"> 275</w:t>
      </w:r>
    </w:p>
    <w:p w14:paraId="713F6660" w14:textId="77777777" w:rsidR="00BC5320" w:rsidRDefault="00BC5320" w:rsidP="00BC5320">
      <w:pPr>
        <w:pBdr>
          <w:top w:val="none" w:sz="4" w:space="1" w:color="000000"/>
        </w:pBdr>
        <w:spacing w:line="240" w:lineRule="auto"/>
        <w:jc w:val="center"/>
        <w:rPr>
          <w:rFonts w:ascii="Times New Roman" w:hAnsi="Times New Roman"/>
          <w:b/>
          <w:sz w:val="16"/>
          <w:szCs w:val="16"/>
        </w:rPr>
      </w:pPr>
    </w:p>
    <w:p w14:paraId="2847574E" w14:textId="77777777" w:rsidR="00BC5320" w:rsidRPr="003435A4" w:rsidRDefault="00BC5320" w:rsidP="00BC5320">
      <w:pPr>
        <w:pBdr>
          <w:top w:val="none" w:sz="4" w:space="1" w:color="000000"/>
        </w:pBdr>
        <w:spacing w:line="240" w:lineRule="auto"/>
        <w:jc w:val="center"/>
        <w:rPr>
          <w:rFonts w:ascii="Times New Roman" w:hAnsi="Times New Roman"/>
          <w:b/>
          <w:sz w:val="16"/>
          <w:szCs w:val="16"/>
        </w:rPr>
      </w:pPr>
      <w:r w:rsidRPr="003435A4">
        <w:rPr>
          <w:rFonts w:ascii="Times New Roman" w:hAnsi="Times New Roman"/>
          <w:b/>
          <w:sz w:val="16"/>
          <w:szCs w:val="16"/>
        </w:rPr>
        <w:t>с. Кожевниково       Кожевниковского района       Томской области</w:t>
      </w:r>
    </w:p>
    <w:p w14:paraId="53ED0A80" w14:textId="77777777" w:rsidR="001C46DD" w:rsidRDefault="001C46DD" w:rsidP="00552EBD">
      <w:pPr>
        <w:pStyle w:val="a3"/>
        <w:rPr>
          <w:rFonts w:ascii="Times New Roman" w:eastAsia="Calibri" w:hAnsi="Times New Roman" w:cs="Times New Roman"/>
          <w:sz w:val="24"/>
          <w:szCs w:val="24"/>
        </w:rPr>
      </w:pPr>
    </w:p>
    <w:p w14:paraId="47B8AF0F" w14:textId="65E5CD24" w:rsidR="00D5778E" w:rsidRPr="004600A6" w:rsidRDefault="00FF70D9" w:rsidP="00552EBD">
      <w:pPr>
        <w:spacing w:after="0" w:line="240" w:lineRule="auto"/>
        <w:jc w:val="center"/>
        <w:rPr>
          <w:rFonts w:ascii="Times New Roman" w:eastAsia="Times New Roman" w:hAnsi="Times New Roman" w:cs="Times New Roman"/>
          <w:bCs/>
          <w:sz w:val="24"/>
          <w:szCs w:val="24"/>
        </w:rPr>
      </w:pPr>
      <w:r w:rsidRPr="004600A6">
        <w:rPr>
          <w:rFonts w:ascii="Times New Roman" w:eastAsia="Times New Roman" w:hAnsi="Times New Roman" w:cs="Times New Roman"/>
          <w:bCs/>
          <w:sz w:val="24"/>
          <w:szCs w:val="24"/>
        </w:rPr>
        <w:t>О внесении изменений</w:t>
      </w:r>
      <w:r w:rsidR="00552EBD" w:rsidRPr="004600A6">
        <w:rPr>
          <w:rFonts w:ascii="Times New Roman" w:eastAsia="Times New Roman" w:hAnsi="Times New Roman" w:cs="Times New Roman"/>
          <w:bCs/>
          <w:sz w:val="24"/>
          <w:szCs w:val="24"/>
        </w:rPr>
        <w:t xml:space="preserve"> и дополнений</w:t>
      </w:r>
      <w:r w:rsidRPr="004600A6">
        <w:rPr>
          <w:rFonts w:ascii="Times New Roman" w:eastAsia="Times New Roman" w:hAnsi="Times New Roman" w:cs="Times New Roman"/>
          <w:bCs/>
          <w:sz w:val="24"/>
          <w:szCs w:val="24"/>
        </w:rPr>
        <w:t xml:space="preserve"> в </w:t>
      </w:r>
      <w:r w:rsidR="00A81503" w:rsidRPr="004600A6">
        <w:rPr>
          <w:rFonts w:ascii="Times New Roman" w:eastAsia="Times New Roman" w:hAnsi="Times New Roman" w:cs="Times New Roman"/>
          <w:bCs/>
          <w:sz w:val="24"/>
          <w:szCs w:val="24"/>
        </w:rPr>
        <w:t>р</w:t>
      </w:r>
      <w:r w:rsidRPr="004600A6">
        <w:rPr>
          <w:rFonts w:ascii="Times New Roman" w:eastAsia="Times New Roman" w:hAnsi="Times New Roman" w:cs="Times New Roman"/>
          <w:bCs/>
          <w:sz w:val="24"/>
          <w:szCs w:val="24"/>
        </w:rPr>
        <w:t xml:space="preserve">ешение Думы Кожевниковского </w:t>
      </w:r>
      <w:r w:rsidR="00C658DF" w:rsidRPr="004600A6">
        <w:rPr>
          <w:rFonts w:ascii="Times New Roman" w:eastAsia="Times New Roman" w:hAnsi="Times New Roman" w:cs="Times New Roman"/>
          <w:bCs/>
          <w:sz w:val="24"/>
          <w:szCs w:val="24"/>
        </w:rPr>
        <w:t>района от</w:t>
      </w:r>
      <w:r w:rsidRPr="004600A6">
        <w:rPr>
          <w:rFonts w:ascii="Times New Roman" w:eastAsia="Times New Roman" w:hAnsi="Times New Roman" w:cs="Times New Roman"/>
          <w:bCs/>
          <w:sz w:val="24"/>
          <w:szCs w:val="24"/>
        </w:rPr>
        <w:t xml:space="preserve"> 30.0</w:t>
      </w:r>
      <w:r w:rsidR="00B74380" w:rsidRPr="004600A6">
        <w:rPr>
          <w:rFonts w:ascii="Times New Roman" w:eastAsia="Times New Roman" w:hAnsi="Times New Roman" w:cs="Times New Roman"/>
          <w:bCs/>
          <w:sz w:val="24"/>
          <w:szCs w:val="24"/>
        </w:rPr>
        <w:t xml:space="preserve">9.2021 № </w:t>
      </w:r>
      <w:r w:rsidR="00C658DF" w:rsidRPr="004600A6">
        <w:rPr>
          <w:rFonts w:ascii="Times New Roman" w:eastAsia="Times New Roman" w:hAnsi="Times New Roman" w:cs="Times New Roman"/>
          <w:bCs/>
          <w:sz w:val="24"/>
          <w:szCs w:val="24"/>
        </w:rPr>
        <w:t>60 «</w:t>
      </w:r>
      <w:r w:rsidR="00D5778E" w:rsidRPr="004600A6">
        <w:rPr>
          <w:rFonts w:ascii="Times New Roman" w:eastAsia="Times New Roman" w:hAnsi="Times New Roman" w:cs="Times New Roman"/>
          <w:bCs/>
          <w:sz w:val="24"/>
          <w:szCs w:val="24"/>
        </w:rPr>
        <w:t xml:space="preserve">Об утверждении Положения о муниципальном </w:t>
      </w:r>
      <w:r w:rsidR="00C658DF" w:rsidRPr="004600A6">
        <w:rPr>
          <w:rFonts w:ascii="Times New Roman" w:eastAsia="Times New Roman" w:hAnsi="Times New Roman" w:cs="Times New Roman"/>
          <w:bCs/>
          <w:sz w:val="24"/>
          <w:szCs w:val="24"/>
        </w:rPr>
        <w:t>контроле на</w:t>
      </w:r>
      <w:r w:rsidR="00D5778E" w:rsidRPr="004600A6">
        <w:rPr>
          <w:rFonts w:ascii="Times New Roman" w:eastAsia="Times New Roman" w:hAnsi="Times New Roman" w:cs="Times New Roman"/>
          <w:bCs/>
          <w:sz w:val="24"/>
          <w:szCs w:val="24"/>
        </w:rPr>
        <w:t xml:space="preserve"> автомобильном транспорте и в дорожном хозяйстве в муниципа</w:t>
      </w:r>
      <w:r w:rsidR="00DE21E9" w:rsidRPr="004600A6">
        <w:rPr>
          <w:rFonts w:ascii="Times New Roman" w:eastAsia="Times New Roman" w:hAnsi="Times New Roman" w:cs="Times New Roman"/>
          <w:bCs/>
          <w:sz w:val="24"/>
          <w:szCs w:val="24"/>
        </w:rPr>
        <w:t xml:space="preserve">льном </w:t>
      </w:r>
      <w:r w:rsidR="00C658DF" w:rsidRPr="004600A6">
        <w:rPr>
          <w:rFonts w:ascii="Times New Roman" w:eastAsia="Times New Roman" w:hAnsi="Times New Roman" w:cs="Times New Roman"/>
          <w:bCs/>
          <w:sz w:val="24"/>
          <w:szCs w:val="24"/>
        </w:rPr>
        <w:t>образовании «</w:t>
      </w:r>
      <w:r w:rsidR="00D5778E" w:rsidRPr="004600A6">
        <w:rPr>
          <w:rFonts w:ascii="Times New Roman" w:eastAsia="Times New Roman" w:hAnsi="Times New Roman" w:cs="Times New Roman"/>
          <w:bCs/>
          <w:sz w:val="24"/>
          <w:szCs w:val="24"/>
        </w:rPr>
        <w:t>Кожевниковский район»</w:t>
      </w:r>
    </w:p>
    <w:p w14:paraId="1320B522" w14:textId="77777777" w:rsidR="000C3801" w:rsidRPr="004600A6" w:rsidRDefault="000C3801" w:rsidP="000C3801">
      <w:pPr>
        <w:pStyle w:val="a3"/>
        <w:jc w:val="both"/>
        <w:rPr>
          <w:rFonts w:ascii="Times New Roman" w:hAnsi="Times New Roman" w:cs="Times New Roman"/>
          <w:sz w:val="24"/>
          <w:szCs w:val="24"/>
        </w:rPr>
      </w:pPr>
    </w:p>
    <w:p w14:paraId="68D1954B" w14:textId="50BCE40C" w:rsidR="00505D2B" w:rsidRPr="004600A6" w:rsidRDefault="00505D2B" w:rsidP="00BC5320">
      <w:pPr>
        <w:spacing w:after="0" w:line="240" w:lineRule="auto"/>
        <w:ind w:firstLine="709"/>
        <w:jc w:val="both"/>
        <w:rPr>
          <w:rFonts w:ascii="Times New Roman" w:eastAsia="Calibri" w:hAnsi="Times New Roman" w:cs="Times New Roman"/>
          <w:sz w:val="24"/>
          <w:szCs w:val="24"/>
        </w:rPr>
      </w:pPr>
      <w:r w:rsidRPr="004600A6">
        <w:rPr>
          <w:rFonts w:ascii="Times New Roman" w:eastAsia="Calibri" w:hAnsi="Times New Roman" w:cs="Times New Roman"/>
          <w:sz w:val="24"/>
          <w:szCs w:val="24"/>
        </w:rPr>
        <w:t xml:space="preserve">В соответствии с </w:t>
      </w:r>
      <w:r w:rsidR="00B74380" w:rsidRPr="004600A6">
        <w:rPr>
          <w:rFonts w:ascii="Times New Roman" w:eastAsia="Calibri" w:hAnsi="Times New Roman" w:cs="Times New Roman"/>
          <w:sz w:val="24"/>
          <w:szCs w:val="24"/>
        </w:rPr>
        <w:t xml:space="preserve">Федеральным законом от </w:t>
      </w:r>
      <w:r w:rsidR="00DD49C0" w:rsidRPr="004600A6">
        <w:rPr>
          <w:rFonts w:ascii="Times New Roman" w:eastAsia="Calibri" w:hAnsi="Times New Roman" w:cs="Times New Roman"/>
          <w:sz w:val="24"/>
          <w:szCs w:val="24"/>
        </w:rPr>
        <w:t xml:space="preserve">31 июля 2020 </w:t>
      </w:r>
      <w:r w:rsidR="00C658DF" w:rsidRPr="004600A6">
        <w:rPr>
          <w:rFonts w:ascii="Times New Roman" w:eastAsia="Calibri" w:hAnsi="Times New Roman" w:cs="Times New Roman"/>
          <w:sz w:val="24"/>
          <w:szCs w:val="24"/>
        </w:rPr>
        <w:t>года №</w:t>
      </w:r>
      <w:r w:rsidR="00DD49C0" w:rsidRPr="004600A6">
        <w:rPr>
          <w:rFonts w:ascii="Times New Roman" w:eastAsia="Calibri" w:hAnsi="Times New Roman" w:cs="Times New Roman"/>
          <w:sz w:val="24"/>
          <w:szCs w:val="24"/>
        </w:rPr>
        <w:t xml:space="preserve"> 248</w:t>
      </w:r>
      <w:r w:rsidR="00552EBD" w:rsidRPr="004600A6">
        <w:rPr>
          <w:rFonts w:ascii="Times New Roman" w:eastAsia="Calibri" w:hAnsi="Times New Roman" w:cs="Times New Roman"/>
          <w:sz w:val="24"/>
          <w:szCs w:val="24"/>
        </w:rPr>
        <w:t>-ФЗ «О государственном контроле (</w:t>
      </w:r>
      <w:r w:rsidR="00C658DF" w:rsidRPr="004600A6">
        <w:rPr>
          <w:rFonts w:ascii="Times New Roman" w:eastAsia="Calibri" w:hAnsi="Times New Roman" w:cs="Times New Roman"/>
          <w:sz w:val="24"/>
          <w:szCs w:val="24"/>
        </w:rPr>
        <w:t>надзоре) и</w:t>
      </w:r>
      <w:r w:rsidR="00552EBD" w:rsidRPr="004600A6">
        <w:rPr>
          <w:rFonts w:ascii="Times New Roman" w:eastAsia="Calibri" w:hAnsi="Times New Roman" w:cs="Times New Roman"/>
          <w:sz w:val="24"/>
          <w:szCs w:val="24"/>
        </w:rPr>
        <w:t xml:space="preserve"> муниципальном контроле»</w:t>
      </w:r>
      <w:r w:rsidR="00B74380" w:rsidRPr="004600A6">
        <w:rPr>
          <w:rFonts w:ascii="Times New Roman" w:eastAsia="Calibri" w:hAnsi="Times New Roman" w:cs="Times New Roman"/>
          <w:sz w:val="24"/>
          <w:szCs w:val="24"/>
        </w:rPr>
        <w:t xml:space="preserve">  </w:t>
      </w:r>
    </w:p>
    <w:p w14:paraId="4B594413" w14:textId="77777777" w:rsidR="00552EBD" w:rsidRPr="004600A6" w:rsidRDefault="00552EBD" w:rsidP="003D6C6D">
      <w:pPr>
        <w:spacing w:after="0" w:line="240" w:lineRule="auto"/>
        <w:ind w:firstLine="851"/>
        <w:jc w:val="both"/>
        <w:rPr>
          <w:rFonts w:ascii="Times New Roman" w:hAnsi="Times New Roman" w:cs="Times New Roman"/>
          <w:sz w:val="24"/>
          <w:szCs w:val="24"/>
        </w:rPr>
      </w:pPr>
    </w:p>
    <w:p w14:paraId="3A9560F9" w14:textId="77777777" w:rsidR="00570A8E" w:rsidRPr="004600A6" w:rsidRDefault="006934A6" w:rsidP="00045DDA">
      <w:pPr>
        <w:spacing w:after="0" w:line="240" w:lineRule="auto"/>
        <w:ind w:firstLine="709"/>
        <w:contextualSpacing/>
        <w:jc w:val="center"/>
        <w:rPr>
          <w:rFonts w:ascii="Times New Roman" w:hAnsi="Times New Roman" w:cs="Times New Roman"/>
          <w:b/>
          <w:sz w:val="24"/>
          <w:szCs w:val="24"/>
        </w:rPr>
      </w:pPr>
      <w:r w:rsidRPr="004600A6">
        <w:rPr>
          <w:rFonts w:ascii="Times New Roman" w:hAnsi="Times New Roman" w:cs="Times New Roman"/>
          <w:b/>
          <w:sz w:val="24"/>
          <w:szCs w:val="24"/>
        </w:rPr>
        <w:t>ДУМА КОЖЕВНИКОВСКОГО РАЙОНА РЕШИЛА</w:t>
      </w:r>
      <w:r w:rsidR="00570A8E" w:rsidRPr="004600A6">
        <w:rPr>
          <w:rFonts w:ascii="Times New Roman" w:hAnsi="Times New Roman" w:cs="Times New Roman"/>
          <w:b/>
          <w:sz w:val="24"/>
          <w:szCs w:val="24"/>
        </w:rPr>
        <w:t>:</w:t>
      </w:r>
    </w:p>
    <w:p w14:paraId="0FB602A8" w14:textId="77777777" w:rsidR="008F18DE" w:rsidRPr="004600A6" w:rsidRDefault="008F18DE" w:rsidP="00045DDA">
      <w:pPr>
        <w:spacing w:after="0" w:line="240" w:lineRule="auto"/>
        <w:ind w:firstLine="709"/>
        <w:contextualSpacing/>
        <w:jc w:val="center"/>
        <w:rPr>
          <w:rFonts w:ascii="Times New Roman" w:hAnsi="Times New Roman" w:cs="Times New Roman"/>
          <w:b/>
          <w:sz w:val="24"/>
          <w:szCs w:val="24"/>
        </w:rPr>
      </w:pPr>
    </w:p>
    <w:p w14:paraId="5490A479" w14:textId="7A11CFAD" w:rsidR="005F3695" w:rsidRPr="004600A6" w:rsidRDefault="003D6C6D" w:rsidP="00BC5320">
      <w:pPr>
        <w:pStyle w:val="a5"/>
        <w:numPr>
          <w:ilvl w:val="0"/>
          <w:numId w:val="2"/>
        </w:numPr>
        <w:tabs>
          <w:tab w:val="clear" w:pos="502"/>
          <w:tab w:val="num" w:pos="0"/>
          <w:tab w:val="left" w:pos="709"/>
          <w:tab w:val="left" w:pos="851"/>
        </w:tabs>
        <w:spacing w:after="0" w:line="240" w:lineRule="auto"/>
        <w:ind w:left="0" w:firstLine="567"/>
        <w:jc w:val="both"/>
        <w:rPr>
          <w:rFonts w:ascii="Times New Roman" w:eastAsia="Times New Roman" w:hAnsi="Times New Roman" w:cs="Times New Roman"/>
          <w:sz w:val="24"/>
          <w:szCs w:val="24"/>
        </w:rPr>
      </w:pPr>
      <w:r w:rsidRPr="004600A6">
        <w:rPr>
          <w:rFonts w:ascii="Times New Roman" w:eastAsia="Times New Roman" w:hAnsi="Times New Roman" w:cs="Times New Roman"/>
          <w:sz w:val="24"/>
          <w:szCs w:val="24"/>
        </w:rPr>
        <w:t xml:space="preserve">Внести </w:t>
      </w:r>
      <w:r w:rsidR="001E0B5F" w:rsidRPr="004600A6">
        <w:rPr>
          <w:rFonts w:ascii="Times New Roman" w:eastAsia="Times New Roman" w:hAnsi="Times New Roman" w:cs="Times New Roman"/>
          <w:sz w:val="24"/>
          <w:szCs w:val="24"/>
        </w:rPr>
        <w:t xml:space="preserve">в </w:t>
      </w:r>
      <w:r w:rsidR="00C658DF" w:rsidRPr="004600A6">
        <w:rPr>
          <w:rFonts w:ascii="Times New Roman" w:eastAsia="Times New Roman" w:hAnsi="Times New Roman" w:cs="Times New Roman"/>
          <w:sz w:val="24"/>
          <w:szCs w:val="24"/>
        </w:rPr>
        <w:t>Положение о</w:t>
      </w:r>
      <w:r w:rsidR="001E0B5F" w:rsidRPr="004600A6">
        <w:rPr>
          <w:rFonts w:ascii="Times New Roman" w:eastAsia="Times New Roman" w:hAnsi="Times New Roman" w:cs="Times New Roman"/>
          <w:sz w:val="24"/>
          <w:szCs w:val="24"/>
        </w:rPr>
        <w:t xml:space="preserve"> муниципальном контроле на автомобильном транспорте и в дорожном хозяйстве в муниципальном образовании «Кожев</w:t>
      </w:r>
      <w:r w:rsidR="00A81503" w:rsidRPr="004600A6">
        <w:rPr>
          <w:rFonts w:ascii="Times New Roman" w:eastAsia="Times New Roman" w:hAnsi="Times New Roman" w:cs="Times New Roman"/>
          <w:sz w:val="24"/>
          <w:szCs w:val="24"/>
        </w:rPr>
        <w:t>никовский район», утвержденное р</w:t>
      </w:r>
      <w:r w:rsidR="001E0B5F" w:rsidRPr="004600A6">
        <w:rPr>
          <w:rFonts w:ascii="Times New Roman" w:eastAsia="Times New Roman" w:hAnsi="Times New Roman" w:cs="Times New Roman"/>
          <w:sz w:val="24"/>
          <w:szCs w:val="24"/>
        </w:rPr>
        <w:t xml:space="preserve">ешением Думы Кожевниковского района от 30.09.2021 № </w:t>
      </w:r>
      <w:r w:rsidR="00C658DF" w:rsidRPr="004600A6">
        <w:rPr>
          <w:rFonts w:ascii="Times New Roman" w:eastAsia="Times New Roman" w:hAnsi="Times New Roman" w:cs="Times New Roman"/>
          <w:sz w:val="24"/>
          <w:szCs w:val="24"/>
        </w:rPr>
        <w:t>60, следующие</w:t>
      </w:r>
      <w:r w:rsidRPr="004600A6">
        <w:rPr>
          <w:rFonts w:ascii="Times New Roman" w:eastAsia="Times New Roman" w:hAnsi="Times New Roman" w:cs="Times New Roman"/>
          <w:sz w:val="24"/>
          <w:szCs w:val="24"/>
        </w:rPr>
        <w:t xml:space="preserve"> изменения</w:t>
      </w:r>
      <w:r w:rsidR="00552EBD" w:rsidRPr="004600A6">
        <w:rPr>
          <w:rFonts w:ascii="Times New Roman" w:eastAsia="Times New Roman" w:hAnsi="Times New Roman" w:cs="Times New Roman"/>
          <w:sz w:val="24"/>
          <w:szCs w:val="24"/>
        </w:rPr>
        <w:t xml:space="preserve"> и дополнения (далее Положение)</w:t>
      </w:r>
      <w:r w:rsidRPr="004600A6">
        <w:rPr>
          <w:rFonts w:ascii="Times New Roman" w:eastAsia="Times New Roman" w:hAnsi="Times New Roman" w:cs="Times New Roman"/>
          <w:sz w:val="24"/>
          <w:szCs w:val="24"/>
        </w:rPr>
        <w:t>:</w:t>
      </w:r>
    </w:p>
    <w:p w14:paraId="4C028DB3" w14:textId="77777777" w:rsidR="005F3695" w:rsidRPr="004600A6" w:rsidRDefault="005F3695" w:rsidP="00BC5320">
      <w:pPr>
        <w:pStyle w:val="a5"/>
        <w:numPr>
          <w:ilvl w:val="1"/>
          <w:numId w:val="2"/>
        </w:numPr>
        <w:tabs>
          <w:tab w:val="left" w:pos="0"/>
          <w:tab w:val="left" w:pos="709"/>
          <w:tab w:val="left" w:pos="993"/>
        </w:tabs>
        <w:spacing w:after="0" w:line="240" w:lineRule="auto"/>
        <w:ind w:left="0" w:firstLine="567"/>
        <w:jc w:val="both"/>
        <w:rPr>
          <w:rFonts w:ascii="Times New Roman" w:eastAsia="Times New Roman" w:hAnsi="Times New Roman" w:cs="Times New Roman"/>
          <w:sz w:val="24"/>
          <w:szCs w:val="24"/>
        </w:rPr>
      </w:pPr>
      <w:r w:rsidRPr="004600A6">
        <w:rPr>
          <w:rFonts w:ascii="Times New Roman" w:eastAsia="Times New Roman" w:hAnsi="Times New Roman" w:cs="Times New Roman"/>
          <w:sz w:val="24"/>
          <w:szCs w:val="24"/>
        </w:rPr>
        <w:t>В раздел III</w:t>
      </w:r>
      <w:r w:rsidR="008F18DE" w:rsidRPr="004600A6">
        <w:rPr>
          <w:rFonts w:ascii="Times New Roman" w:eastAsia="Times New Roman" w:hAnsi="Times New Roman" w:cs="Times New Roman"/>
          <w:sz w:val="24"/>
          <w:szCs w:val="24"/>
        </w:rPr>
        <w:t>.</w:t>
      </w:r>
      <w:r w:rsidRPr="004600A6">
        <w:rPr>
          <w:rFonts w:ascii="Times New Roman" w:eastAsia="Times New Roman" w:hAnsi="Times New Roman" w:cs="Times New Roman"/>
          <w:sz w:val="24"/>
          <w:szCs w:val="24"/>
        </w:rPr>
        <w:t xml:space="preserve"> </w:t>
      </w:r>
      <w:r w:rsidR="00552EBD" w:rsidRPr="004600A6">
        <w:rPr>
          <w:rFonts w:ascii="Times New Roman" w:eastAsia="Times New Roman" w:hAnsi="Times New Roman" w:cs="Times New Roman"/>
          <w:sz w:val="24"/>
          <w:szCs w:val="24"/>
        </w:rPr>
        <w:t>Положения</w:t>
      </w:r>
      <w:r w:rsidRPr="004600A6">
        <w:rPr>
          <w:rFonts w:ascii="Times New Roman" w:eastAsia="Times New Roman" w:hAnsi="Times New Roman" w:cs="Times New Roman"/>
          <w:sz w:val="24"/>
          <w:szCs w:val="24"/>
        </w:rPr>
        <w:t xml:space="preserve"> добавить пункты</w:t>
      </w:r>
      <w:r w:rsidR="00552EBD" w:rsidRPr="004600A6">
        <w:rPr>
          <w:rFonts w:ascii="Times New Roman" w:eastAsia="Times New Roman" w:hAnsi="Times New Roman" w:cs="Times New Roman"/>
          <w:sz w:val="24"/>
          <w:szCs w:val="24"/>
        </w:rPr>
        <w:t xml:space="preserve"> </w:t>
      </w:r>
      <w:r w:rsidR="00BC5320" w:rsidRPr="004600A6">
        <w:rPr>
          <w:rFonts w:ascii="Times New Roman" w:eastAsia="Times New Roman" w:hAnsi="Times New Roman" w:cs="Times New Roman"/>
          <w:sz w:val="24"/>
          <w:szCs w:val="24"/>
        </w:rPr>
        <w:t xml:space="preserve">43.1,43.2,43,3,43,4 </w:t>
      </w:r>
      <w:r w:rsidR="00552EBD" w:rsidRPr="004600A6">
        <w:rPr>
          <w:rFonts w:ascii="Times New Roman" w:eastAsia="Times New Roman" w:hAnsi="Times New Roman" w:cs="Times New Roman"/>
          <w:sz w:val="24"/>
          <w:szCs w:val="24"/>
        </w:rPr>
        <w:t>следующего содержания</w:t>
      </w:r>
      <w:r w:rsidR="008160E2" w:rsidRPr="004600A6">
        <w:rPr>
          <w:rFonts w:ascii="Times New Roman" w:eastAsia="Times New Roman" w:hAnsi="Times New Roman" w:cs="Times New Roman"/>
          <w:sz w:val="24"/>
          <w:szCs w:val="24"/>
        </w:rPr>
        <w:t>:</w:t>
      </w:r>
    </w:p>
    <w:p w14:paraId="1902DA68" w14:textId="77777777" w:rsidR="00F37465" w:rsidRPr="004600A6" w:rsidRDefault="00A81503" w:rsidP="008160E2">
      <w:pPr>
        <w:tabs>
          <w:tab w:val="left" w:pos="709"/>
        </w:tabs>
        <w:autoSpaceDE w:val="0"/>
        <w:autoSpaceDN w:val="0"/>
        <w:adjustRightInd w:val="0"/>
        <w:spacing w:after="0" w:line="240" w:lineRule="auto"/>
        <w:ind w:firstLine="709"/>
        <w:rPr>
          <w:rFonts w:ascii="Times New Roman" w:hAnsi="Times New Roman" w:cs="Times New Roman"/>
          <w:sz w:val="24"/>
          <w:szCs w:val="24"/>
        </w:rPr>
      </w:pPr>
      <w:r w:rsidRPr="004600A6">
        <w:rPr>
          <w:rFonts w:ascii="Times New Roman" w:hAnsi="Times New Roman" w:cs="Times New Roman"/>
          <w:sz w:val="24"/>
          <w:szCs w:val="24"/>
        </w:rPr>
        <w:t xml:space="preserve">«43.1 </w:t>
      </w:r>
      <w:r w:rsidR="00505C94" w:rsidRPr="004600A6">
        <w:rPr>
          <w:rFonts w:ascii="Times New Roman" w:hAnsi="Times New Roman" w:cs="Times New Roman"/>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r w:rsidR="00BC5320" w:rsidRPr="004600A6">
        <w:rPr>
          <w:rFonts w:ascii="Times New Roman" w:hAnsi="Times New Roman" w:cs="Times New Roman"/>
          <w:sz w:val="24"/>
          <w:szCs w:val="24"/>
        </w:rPr>
        <w:t>.</w:t>
      </w:r>
    </w:p>
    <w:p w14:paraId="1D817B1C" w14:textId="77777777" w:rsidR="00505C94" w:rsidRPr="004600A6" w:rsidRDefault="00552EBD" w:rsidP="008160E2">
      <w:pPr>
        <w:pStyle w:val="a5"/>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4600A6">
        <w:rPr>
          <w:rFonts w:ascii="Times New Roman" w:eastAsia="Times New Roman" w:hAnsi="Times New Roman" w:cs="Times New Roman"/>
          <w:sz w:val="24"/>
          <w:szCs w:val="24"/>
        </w:rPr>
        <w:t>4</w:t>
      </w:r>
      <w:r w:rsidR="00A81503" w:rsidRPr="004600A6">
        <w:rPr>
          <w:rFonts w:ascii="Times New Roman" w:eastAsia="Times New Roman" w:hAnsi="Times New Roman" w:cs="Times New Roman"/>
          <w:sz w:val="24"/>
          <w:szCs w:val="24"/>
        </w:rPr>
        <w:t>3.2</w:t>
      </w:r>
      <w:r w:rsidRPr="004600A6">
        <w:rPr>
          <w:rFonts w:ascii="Times New Roman" w:eastAsia="Times New Roman" w:hAnsi="Times New Roman" w:cs="Times New Roman"/>
          <w:sz w:val="24"/>
          <w:szCs w:val="24"/>
        </w:rPr>
        <w:t xml:space="preserve"> </w:t>
      </w:r>
      <w:r w:rsidR="00505C94" w:rsidRPr="004600A6">
        <w:rPr>
          <w:rFonts w:ascii="Times New Roman" w:hAnsi="Times New Roman" w:cs="Times New Roman"/>
          <w:sz w:val="24"/>
          <w:szCs w:val="24"/>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w:t>
      </w:r>
      <w:r w:rsidR="00BC5320" w:rsidRPr="004600A6">
        <w:rPr>
          <w:rFonts w:ascii="Times New Roman" w:hAnsi="Times New Roman" w:cs="Times New Roman"/>
          <w:sz w:val="24"/>
          <w:szCs w:val="24"/>
        </w:rPr>
        <w:t>омляет контролируемое лицо</w:t>
      </w:r>
      <w:r w:rsidR="00505C94" w:rsidRPr="004600A6">
        <w:rPr>
          <w:rFonts w:ascii="Times New Roman" w:hAnsi="Times New Roman" w:cs="Times New Roman"/>
          <w:sz w:val="24"/>
          <w:szCs w:val="24"/>
        </w:rPr>
        <w:t>.</w:t>
      </w:r>
    </w:p>
    <w:p w14:paraId="0B5CA4E9" w14:textId="77777777" w:rsidR="00505C94" w:rsidRPr="004600A6" w:rsidRDefault="00A81503" w:rsidP="008160E2">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4600A6">
        <w:rPr>
          <w:rFonts w:ascii="Times New Roman" w:eastAsia="Times New Roman" w:hAnsi="Times New Roman" w:cs="Times New Roman"/>
          <w:sz w:val="24"/>
          <w:szCs w:val="24"/>
        </w:rPr>
        <w:t>43.3</w:t>
      </w:r>
      <w:r w:rsidR="00505C94" w:rsidRPr="004600A6">
        <w:rPr>
          <w:rFonts w:ascii="Times New Roman" w:eastAsia="Times New Roman" w:hAnsi="Times New Roman" w:cs="Times New Roman"/>
          <w:sz w:val="24"/>
          <w:szCs w:val="24"/>
        </w:rPr>
        <w:t xml:space="preserve"> </w:t>
      </w:r>
      <w:r w:rsidR="00505C94" w:rsidRPr="004600A6">
        <w:rPr>
          <w:rFonts w:ascii="Times New Roman" w:hAnsi="Times New Roman" w:cs="Times New Roman"/>
          <w:sz w:val="24"/>
          <w:szCs w:val="24"/>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r w:rsidR="00BC5320" w:rsidRPr="004600A6">
        <w:rPr>
          <w:rFonts w:ascii="Times New Roman" w:hAnsi="Times New Roman" w:cs="Times New Roman"/>
          <w:sz w:val="24"/>
          <w:szCs w:val="24"/>
        </w:rPr>
        <w:t>:</w:t>
      </w:r>
    </w:p>
    <w:p w14:paraId="7C2F39E9" w14:textId="77777777" w:rsidR="00505C94" w:rsidRPr="004600A6" w:rsidRDefault="00505C94" w:rsidP="00BC5320">
      <w:pPr>
        <w:autoSpaceDE w:val="0"/>
        <w:autoSpaceDN w:val="0"/>
        <w:adjustRightInd w:val="0"/>
        <w:spacing w:after="0" w:line="240" w:lineRule="auto"/>
        <w:ind w:firstLine="709"/>
        <w:jc w:val="both"/>
        <w:rPr>
          <w:rFonts w:ascii="Times New Roman" w:hAnsi="Times New Roman" w:cs="Times New Roman"/>
          <w:sz w:val="24"/>
          <w:szCs w:val="24"/>
        </w:rPr>
      </w:pPr>
      <w:r w:rsidRPr="004600A6">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14:paraId="3ACD937C" w14:textId="77777777" w:rsidR="00505C94" w:rsidRPr="004600A6" w:rsidRDefault="00505C94" w:rsidP="00BC5320">
      <w:pPr>
        <w:autoSpaceDE w:val="0"/>
        <w:autoSpaceDN w:val="0"/>
        <w:adjustRightInd w:val="0"/>
        <w:spacing w:after="0" w:line="240" w:lineRule="auto"/>
        <w:ind w:firstLine="709"/>
        <w:jc w:val="both"/>
        <w:rPr>
          <w:rFonts w:ascii="Times New Roman" w:hAnsi="Times New Roman" w:cs="Times New Roman"/>
          <w:sz w:val="24"/>
          <w:szCs w:val="24"/>
        </w:rPr>
      </w:pPr>
      <w:r w:rsidRPr="004600A6">
        <w:rPr>
          <w:rFonts w:ascii="Times New Roman" w:hAnsi="Times New Roman" w:cs="Times New Roman"/>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7B9FCEFD" w14:textId="77777777" w:rsidR="00505C94" w:rsidRPr="004600A6" w:rsidRDefault="00505C94" w:rsidP="00BC5320">
      <w:pPr>
        <w:autoSpaceDE w:val="0"/>
        <w:autoSpaceDN w:val="0"/>
        <w:adjustRightInd w:val="0"/>
        <w:spacing w:after="0" w:line="240" w:lineRule="auto"/>
        <w:ind w:firstLine="709"/>
        <w:jc w:val="both"/>
        <w:rPr>
          <w:rFonts w:ascii="Times New Roman" w:hAnsi="Times New Roman" w:cs="Times New Roman"/>
          <w:sz w:val="24"/>
          <w:szCs w:val="24"/>
        </w:rPr>
      </w:pPr>
      <w:r w:rsidRPr="004600A6">
        <w:rPr>
          <w:rFonts w:ascii="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CD4C309" w14:textId="77777777" w:rsidR="00505C94" w:rsidRPr="004600A6" w:rsidRDefault="00505C94" w:rsidP="007F1AEE">
      <w:pPr>
        <w:autoSpaceDE w:val="0"/>
        <w:autoSpaceDN w:val="0"/>
        <w:adjustRightInd w:val="0"/>
        <w:spacing w:after="0" w:line="240" w:lineRule="auto"/>
        <w:ind w:firstLine="709"/>
        <w:jc w:val="both"/>
        <w:rPr>
          <w:rFonts w:ascii="Times New Roman" w:hAnsi="Times New Roman" w:cs="Times New Roman"/>
          <w:sz w:val="24"/>
          <w:szCs w:val="24"/>
        </w:rPr>
      </w:pPr>
      <w:r w:rsidRPr="004600A6">
        <w:rPr>
          <w:rFonts w:ascii="Times New Roman" w:hAnsi="Times New Roman" w:cs="Times New Roman"/>
          <w:sz w:val="24"/>
          <w:szCs w:val="24"/>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w:t>
      </w:r>
      <w:r w:rsidR="00BC5320" w:rsidRPr="004600A6">
        <w:rPr>
          <w:rFonts w:ascii="Times New Roman" w:hAnsi="Times New Roman" w:cs="Times New Roman"/>
          <w:sz w:val="24"/>
          <w:szCs w:val="24"/>
        </w:rPr>
        <w:t xml:space="preserve"> органа либо членов их семей.</w:t>
      </w:r>
    </w:p>
    <w:p w14:paraId="494B0550" w14:textId="10963E20" w:rsidR="00BE0DBA" w:rsidRPr="004600A6" w:rsidRDefault="00C658DF" w:rsidP="008160E2">
      <w:pPr>
        <w:pStyle w:val="a5"/>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4600A6">
        <w:rPr>
          <w:rFonts w:ascii="Times New Roman" w:eastAsia="Times New Roman" w:hAnsi="Times New Roman" w:cs="Times New Roman"/>
          <w:sz w:val="24"/>
          <w:szCs w:val="24"/>
        </w:rPr>
        <w:t>43.4 В</w:t>
      </w:r>
      <w:r w:rsidR="00BE0DBA" w:rsidRPr="004600A6">
        <w:rPr>
          <w:rFonts w:ascii="Times New Roman" w:hAnsi="Times New Roman" w:cs="Times New Roman"/>
          <w:sz w:val="24"/>
          <w:szCs w:val="24"/>
        </w:rPr>
        <w:t xml:space="preserve">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w:t>
      </w:r>
      <w:r w:rsidR="00BC5320" w:rsidRPr="004600A6">
        <w:rPr>
          <w:rFonts w:ascii="Times New Roman" w:hAnsi="Times New Roman" w:cs="Times New Roman"/>
          <w:sz w:val="24"/>
          <w:szCs w:val="24"/>
        </w:rPr>
        <w:t>а) охраняемым законом ценностям.».</w:t>
      </w:r>
    </w:p>
    <w:p w14:paraId="5E17AE1E" w14:textId="77777777" w:rsidR="00BC29A1" w:rsidRPr="004600A6" w:rsidRDefault="00610371" w:rsidP="008F18DE">
      <w:pPr>
        <w:pStyle w:val="a5"/>
        <w:numPr>
          <w:ilvl w:val="0"/>
          <w:numId w:val="2"/>
        </w:numPr>
        <w:tabs>
          <w:tab w:val="clear" w:pos="502"/>
          <w:tab w:val="num" w:pos="0"/>
          <w:tab w:val="left" w:pos="993"/>
        </w:tabs>
        <w:spacing w:after="0" w:line="240" w:lineRule="auto"/>
        <w:ind w:left="0" w:firstLine="709"/>
        <w:jc w:val="both"/>
        <w:rPr>
          <w:rFonts w:ascii="Times New Roman" w:hAnsi="Times New Roman" w:cs="Times New Roman"/>
          <w:sz w:val="24"/>
          <w:szCs w:val="24"/>
        </w:rPr>
      </w:pPr>
      <w:r w:rsidRPr="004600A6">
        <w:rPr>
          <w:rFonts w:ascii="Times New Roman" w:hAnsi="Times New Roman" w:cs="Times New Roman"/>
          <w:sz w:val="24"/>
          <w:szCs w:val="24"/>
        </w:rPr>
        <w:t xml:space="preserve">Опубликовать настоящее решение в </w:t>
      </w:r>
      <w:r w:rsidR="00BC29A1" w:rsidRPr="004600A6">
        <w:rPr>
          <w:rFonts w:ascii="Times New Roman" w:hAnsi="Times New Roman" w:cs="Times New Roman"/>
          <w:sz w:val="24"/>
          <w:szCs w:val="24"/>
        </w:rPr>
        <w:t>районной газете «Знамя труда» и разместить на официальном сайте органов местного самоуправления Кожевниковского района.</w:t>
      </w:r>
    </w:p>
    <w:p w14:paraId="4D7FAFDB" w14:textId="77777777" w:rsidR="00A81D12" w:rsidRPr="004600A6" w:rsidRDefault="00BC29A1" w:rsidP="00A81D12">
      <w:pPr>
        <w:pStyle w:val="a3"/>
        <w:numPr>
          <w:ilvl w:val="0"/>
          <w:numId w:val="2"/>
        </w:numPr>
        <w:tabs>
          <w:tab w:val="left" w:pos="851"/>
          <w:tab w:val="left" w:pos="993"/>
        </w:tabs>
        <w:ind w:left="0" w:firstLine="709"/>
        <w:jc w:val="both"/>
        <w:rPr>
          <w:rFonts w:ascii="Times New Roman" w:hAnsi="Times New Roman" w:cs="Times New Roman"/>
          <w:sz w:val="24"/>
          <w:szCs w:val="24"/>
        </w:rPr>
      </w:pPr>
      <w:r w:rsidRPr="004600A6">
        <w:rPr>
          <w:rFonts w:ascii="Times New Roman" w:hAnsi="Times New Roman" w:cs="Times New Roman"/>
          <w:sz w:val="24"/>
          <w:szCs w:val="24"/>
        </w:rPr>
        <w:t xml:space="preserve"> </w:t>
      </w:r>
      <w:r w:rsidR="00610371" w:rsidRPr="004600A6">
        <w:rPr>
          <w:rFonts w:ascii="Times New Roman" w:hAnsi="Times New Roman" w:cs="Times New Roman"/>
          <w:sz w:val="24"/>
          <w:szCs w:val="24"/>
        </w:rPr>
        <w:t xml:space="preserve">Настоящее решение вступает в силу </w:t>
      </w:r>
      <w:r w:rsidR="00C07C7B" w:rsidRPr="004600A6">
        <w:rPr>
          <w:rFonts w:ascii="Times New Roman" w:hAnsi="Times New Roman" w:cs="Times New Roman"/>
          <w:sz w:val="24"/>
          <w:szCs w:val="24"/>
        </w:rPr>
        <w:t>со дня его опубликования</w:t>
      </w:r>
      <w:r w:rsidR="00610371" w:rsidRPr="004600A6">
        <w:rPr>
          <w:rFonts w:ascii="Times New Roman" w:hAnsi="Times New Roman" w:cs="Times New Roman"/>
          <w:sz w:val="24"/>
          <w:szCs w:val="24"/>
        </w:rPr>
        <w:t>.</w:t>
      </w:r>
    </w:p>
    <w:p w14:paraId="368A412C" w14:textId="77777777" w:rsidR="00610371" w:rsidRPr="004600A6" w:rsidRDefault="00610371" w:rsidP="00C43A5C">
      <w:pPr>
        <w:spacing w:after="0" w:line="240" w:lineRule="auto"/>
        <w:jc w:val="both"/>
        <w:rPr>
          <w:rFonts w:ascii="Times New Roman" w:hAnsi="Times New Roman" w:cs="Times New Roman"/>
          <w:sz w:val="24"/>
          <w:szCs w:val="24"/>
        </w:rPr>
      </w:pPr>
    </w:p>
    <w:p w14:paraId="70F2FBF0" w14:textId="77777777" w:rsidR="00610371" w:rsidRPr="004600A6" w:rsidRDefault="00610371" w:rsidP="00C43A5C">
      <w:pPr>
        <w:spacing w:after="0" w:line="240" w:lineRule="auto"/>
        <w:jc w:val="both"/>
        <w:rPr>
          <w:rFonts w:ascii="Times New Roman" w:hAnsi="Times New Roman" w:cs="Times New Roman"/>
          <w:sz w:val="24"/>
          <w:szCs w:val="24"/>
        </w:rPr>
      </w:pPr>
    </w:p>
    <w:p w14:paraId="34B826EA" w14:textId="77777777" w:rsidR="00A81D12" w:rsidRPr="004600A6" w:rsidRDefault="00A81D12" w:rsidP="00C43A5C">
      <w:pPr>
        <w:spacing w:after="0" w:line="240" w:lineRule="auto"/>
        <w:jc w:val="both"/>
        <w:rPr>
          <w:rFonts w:ascii="Times New Roman" w:hAnsi="Times New Roman" w:cs="Times New Roman"/>
          <w:sz w:val="24"/>
          <w:szCs w:val="24"/>
        </w:rPr>
      </w:pPr>
    </w:p>
    <w:p w14:paraId="17B9BB3F" w14:textId="77777777" w:rsidR="00610371" w:rsidRPr="004600A6" w:rsidRDefault="00BC29A1" w:rsidP="00A81D12">
      <w:pPr>
        <w:spacing w:after="0" w:line="240" w:lineRule="auto"/>
        <w:jc w:val="both"/>
        <w:rPr>
          <w:rFonts w:ascii="Times New Roman" w:hAnsi="Times New Roman" w:cs="Times New Roman"/>
          <w:sz w:val="24"/>
          <w:szCs w:val="24"/>
        </w:rPr>
      </w:pPr>
      <w:r w:rsidRPr="004600A6">
        <w:rPr>
          <w:rFonts w:ascii="Times New Roman" w:hAnsi="Times New Roman" w:cs="Times New Roman"/>
          <w:sz w:val="24"/>
          <w:szCs w:val="24"/>
        </w:rPr>
        <w:t>Председатель Думы Кожевниковского</w:t>
      </w:r>
      <w:r w:rsidR="00610371" w:rsidRPr="004600A6">
        <w:rPr>
          <w:rFonts w:ascii="Times New Roman" w:hAnsi="Times New Roman" w:cs="Times New Roman"/>
          <w:sz w:val="24"/>
          <w:szCs w:val="24"/>
        </w:rPr>
        <w:t xml:space="preserve"> района </w:t>
      </w:r>
      <w:r w:rsidR="00610371" w:rsidRPr="004600A6">
        <w:rPr>
          <w:rFonts w:ascii="Times New Roman" w:hAnsi="Times New Roman" w:cs="Times New Roman"/>
          <w:sz w:val="24"/>
          <w:szCs w:val="24"/>
        </w:rPr>
        <w:tab/>
      </w:r>
      <w:r w:rsidR="00610371" w:rsidRPr="004600A6">
        <w:rPr>
          <w:rFonts w:ascii="Times New Roman" w:hAnsi="Times New Roman" w:cs="Times New Roman"/>
          <w:sz w:val="24"/>
          <w:szCs w:val="24"/>
        </w:rPr>
        <w:tab/>
      </w:r>
      <w:r w:rsidR="00610371" w:rsidRPr="004600A6">
        <w:rPr>
          <w:rFonts w:ascii="Times New Roman" w:hAnsi="Times New Roman" w:cs="Times New Roman"/>
          <w:sz w:val="24"/>
          <w:szCs w:val="24"/>
        </w:rPr>
        <w:tab/>
      </w:r>
      <w:r w:rsidRPr="004600A6">
        <w:rPr>
          <w:rFonts w:ascii="Times New Roman" w:hAnsi="Times New Roman" w:cs="Times New Roman"/>
          <w:sz w:val="24"/>
          <w:szCs w:val="24"/>
        </w:rPr>
        <w:tab/>
      </w:r>
      <w:r w:rsidRPr="004600A6">
        <w:rPr>
          <w:rFonts w:ascii="Times New Roman" w:hAnsi="Times New Roman" w:cs="Times New Roman"/>
          <w:sz w:val="24"/>
          <w:szCs w:val="24"/>
        </w:rPr>
        <w:tab/>
        <w:t>Т.А. Ромашова</w:t>
      </w:r>
      <w:r w:rsidR="00610371" w:rsidRPr="004600A6">
        <w:rPr>
          <w:rFonts w:ascii="Times New Roman" w:hAnsi="Times New Roman" w:cs="Times New Roman"/>
          <w:sz w:val="24"/>
          <w:szCs w:val="24"/>
        </w:rPr>
        <w:t xml:space="preserve"> </w:t>
      </w:r>
    </w:p>
    <w:p w14:paraId="4B512A5D" w14:textId="77777777" w:rsidR="00E42D2E" w:rsidRPr="004600A6" w:rsidRDefault="00E42D2E" w:rsidP="00C43A5C">
      <w:pPr>
        <w:spacing w:after="0" w:line="240" w:lineRule="auto"/>
        <w:ind w:firstLine="708"/>
        <w:jc w:val="both"/>
        <w:rPr>
          <w:rFonts w:ascii="Times New Roman" w:hAnsi="Times New Roman" w:cs="Times New Roman"/>
          <w:sz w:val="24"/>
          <w:szCs w:val="24"/>
        </w:rPr>
      </w:pPr>
    </w:p>
    <w:p w14:paraId="03D320C2" w14:textId="77777777" w:rsidR="007F1AEE" w:rsidRPr="004600A6" w:rsidRDefault="007F1AEE" w:rsidP="007F1AEE">
      <w:pPr>
        <w:spacing w:after="0" w:line="240" w:lineRule="auto"/>
        <w:ind w:firstLine="709"/>
        <w:jc w:val="both"/>
        <w:rPr>
          <w:rFonts w:ascii="Times New Roman" w:hAnsi="Times New Roman" w:cs="Times New Roman"/>
          <w:sz w:val="24"/>
          <w:szCs w:val="24"/>
        </w:rPr>
      </w:pPr>
    </w:p>
    <w:p w14:paraId="559C6653" w14:textId="77777777" w:rsidR="00610371" w:rsidRPr="004600A6" w:rsidRDefault="008F18DE" w:rsidP="00A81D12">
      <w:pPr>
        <w:spacing w:after="0" w:line="240" w:lineRule="auto"/>
        <w:jc w:val="both"/>
        <w:rPr>
          <w:rFonts w:ascii="Times New Roman" w:hAnsi="Times New Roman" w:cs="Times New Roman"/>
          <w:sz w:val="24"/>
          <w:szCs w:val="24"/>
        </w:rPr>
      </w:pPr>
      <w:r w:rsidRPr="004600A6">
        <w:rPr>
          <w:rFonts w:ascii="Times New Roman" w:hAnsi="Times New Roman" w:cs="Times New Roman"/>
          <w:sz w:val="24"/>
          <w:szCs w:val="24"/>
        </w:rPr>
        <w:t>Глава</w:t>
      </w:r>
      <w:r w:rsidR="00610371" w:rsidRPr="004600A6">
        <w:rPr>
          <w:rFonts w:ascii="Times New Roman" w:hAnsi="Times New Roman" w:cs="Times New Roman"/>
          <w:sz w:val="24"/>
          <w:szCs w:val="24"/>
        </w:rPr>
        <w:t xml:space="preserve"> </w:t>
      </w:r>
      <w:r w:rsidR="00BC29A1" w:rsidRPr="004600A6">
        <w:rPr>
          <w:rFonts w:ascii="Times New Roman" w:hAnsi="Times New Roman" w:cs="Times New Roman"/>
          <w:sz w:val="24"/>
          <w:szCs w:val="24"/>
        </w:rPr>
        <w:t xml:space="preserve">Кожевниковского района </w:t>
      </w:r>
      <w:r w:rsidR="00BC29A1" w:rsidRPr="004600A6">
        <w:rPr>
          <w:rFonts w:ascii="Times New Roman" w:hAnsi="Times New Roman" w:cs="Times New Roman"/>
          <w:sz w:val="24"/>
          <w:szCs w:val="24"/>
        </w:rPr>
        <w:tab/>
      </w:r>
      <w:r w:rsidR="00BC29A1" w:rsidRPr="004600A6">
        <w:rPr>
          <w:rFonts w:ascii="Times New Roman" w:hAnsi="Times New Roman" w:cs="Times New Roman"/>
          <w:sz w:val="24"/>
          <w:szCs w:val="24"/>
        </w:rPr>
        <w:tab/>
      </w:r>
      <w:r w:rsidR="00BC29A1" w:rsidRPr="004600A6">
        <w:rPr>
          <w:rFonts w:ascii="Times New Roman" w:hAnsi="Times New Roman" w:cs="Times New Roman"/>
          <w:sz w:val="24"/>
          <w:szCs w:val="24"/>
        </w:rPr>
        <w:tab/>
      </w:r>
      <w:r w:rsidR="00BC29A1" w:rsidRPr="004600A6">
        <w:rPr>
          <w:rFonts w:ascii="Times New Roman" w:hAnsi="Times New Roman" w:cs="Times New Roman"/>
          <w:sz w:val="24"/>
          <w:szCs w:val="24"/>
        </w:rPr>
        <w:tab/>
      </w:r>
      <w:r w:rsidR="00BC29A1" w:rsidRPr="004600A6">
        <w:rPr>
          <w:rFonts w:ascii="Times New Roman" w:hAnsi="Times New Roman" w:cs="Times New Roman"/>
          <w:sz w:val="24"/>
          <w:szCs w:val="24"/>
        </w:rPr>
        <w:tab/>
      </w:r>
      <w:r w:rsidRPr="004600A6">
        <w:rPr>
          <w:rFonts w:ascii="Times New Roman" w:hAnsi="Times New Roman" w:cs="Times New Roman"/>
          <w:sz w:val="24"/>
          <w:szCs w:val="24"/>
        </w:rPr>
        <w:t xml:space="preserve">                        В.В. Кучер</w:t>
      </w:r>
    </w:p>
    <w:p w14:paraId="6C0E72AA" w14:textId="77777777" w:rsidR="00570A8E" w:rsidRPr="004600A6" w:rsidRDefault="00570A8E" w:rsidP="00C43A5C">
      <w:pPr>
        <w:spacing w:after="0" w:line="240" w:lineRule="auto"/>
        <w:ind w:firstLine="709"/>
        <w:contextualSpacing/>
        <w:rPr>
          <w:rFonts w:ascii="Times New Roman" w:hAnsi="Times New Roman" w:cs="Times New Roman"/>
          <w:sz w:val="24"/>
          <w:szCs w:val="24"/>
        </w:rPr>
      </w:pPr>
    </w:p>
    <w:p w14:paraId="0151CEE9" w14:textId="77777777" w:rsidR="00570A8E" w:rsidRPr="004600A6" w:rsidRDefault="00570A8E" w:rsidP="00C43A5C">
      <w:pPr>
        <w:spacing w:after="0" w:line="240" w:lineRule="auto"/>
        <w:ind w:firstLine="709"/>
        <w:contextualSpacing/>
        <w:jc w:val="center"/>
        <w:rPr>
          <w:rFonts w:ascii="Times New Roman" w:hAnsi="Times New Roman" w:cs="Times New Roman"/>
          <w:sz w:val="24"/>
          <w:szCs w:val="24"/>
        </w:rPr>
      </w:pPr>
    </w:p>
    <w:p w14:paraId="3A7B6A88" w14:textId="77777777" w:rsidR="00554718" w:rsidRPr="00706E63" w:rsidRDefault="00554718" w:rsidP="006934A6">
      <w:pPr>
        <w:spacing w:after="0" w:line="240" w:lineRule="auto"/>
        <w:contextualSpacing/>
        <w:jc w:val="both"/>
        <w:rPr>
          <w:rFonts w:ascii="Times New Roman" w:hAnsi="Times New Roman" w:cs="Times New Roman"/>
          <w:sz w:val="24"/>
          <w:szCs w:val="24"/>
        </w:rPr>
      </w:pPr>
    </w:p>
    <w:p w14:paraId="2BB2AB7D" w14:textId="77777777" w:rsidR="00E42D2E" w:rsidRDefault="00245628" w:rsidP="00C43A5C">
      <w:pPr>
        <w:spacing w:after="0" w:line="240" w:lineRule="auto"/>
        <w:ind w:firstLine="709"/>
        <w:contextualSpacing/>
        <w:jc w:val="both"/>
        <w:rPr>
          <w:rFonts w:ascii="Times New Roman" w:hAnsi="Times New Roman" w:cs="Times New Roman"/>
          <w:b/>
          <w:sz w:val="24"/>
          <w:szCs w:val="24"/>
        </w:rPr>
      </w:pPr>
      <w:r w:rsidRPr="00706E63">
        <w:rPr>
          <w:rFonts w:ascii="Times New Roman" w:hAnsi="Times New Roman" w:cs="Times New Roman"/>
          <w:b/>
          <w:sz w:val="24"/>
          <w:szCs w:val="24"/>
        </w:rPr>
        <w:t xml:space="preserve"> </w:t>
      </w:r>
    </w:p>
    <w:p w14:paraId="0069B5AD" w14:textId="77777777" w:rsidR="008F18DE" w:rsidRDefault="008F18DE" w:rsidP="00C43A5C">
      <w:pPr>
        <w:spacing w:after="0" w:line="240" w:lineRule="auto"/>
        <w:ind w:firstLine="709"/>
        <w:contextualSpacing/>
        <w:jc w:val="both"/>
        <w:rPr>
          <w:rFonts w:ascii="Times New Roman" w:hAnsi="Times New Roman" w:cs="Times New Roman"/>
          <w:b/>
          <w:sz w:val="24"/>
          <w:szCs w:val="24"/>
        </w:rPr>
      </w:pPr>
    </w:p>
    <w:p w14:paraId="726B6A76" w14:textId="77777777" w:rsidR="008F18DE" w:rsidRDefault="008F18DE" w:rsidP="00C43A5C">
      <w:pPr>
        <w:spacing w:after="0" w:line="240" w:lineRule="auto"/>
        <w:ind w:firstLine="709"/>
        <w:contextualSpacing/>
        <w:jc w:val="both"/>
        <w:rPr>
          <w:rFonts w:ascii="Times New Roman" w:hAnsi="Times New Roman" w:cs="Times New Roman"/>
          <w:b/>
          <w:sz w:val="24"/>
          <w:szCs w:val="24"/>
        </w:rPr>
      </w:pPr>
    </w:p>
    <w:p w14:paraId="1DE02F0D" w14:textId="77777777" w:rsidR="008F18DE" w:rsidRDefault="008F18DE" w:rsidP="00C43A5C">
      <w:pPr>
        <w:spacing w:after="0" w:line="240" w:lineRule="auto"/>
        <w:ind w:firstLine="709"/>
        <w:contextualSpacing/>
        <w:jc w:val="both"/>
        <w:rPr>
          <w:rFonts w:ascii="Times New Roman" w:hAnsi="Times New Roman" w:cs="Times New Roman"/>
          <w:b/>
          <w:sz w:val="24"/>
          <w:szCs w:val="24"/>
        </w:rPr>
      </w:pPr>
    </w:p>
    <w:p w14:paraId="3C79C317" w14:textId="77777777" w:rsidR="008F18DE" w:rsidRDefault="008F18DE" w:rsidP="00C43A5C">
      <w:pPr>
        <w:spacing w:after="0" w:line="240" w:lineRule="auto"/>
        <w:ind w:firstLine="709"/>
        <w:contextualSpacing/>
        <w:jc w:val="both"/>
        <w:rPr>
          <w:rFonts w:ascii="Times New Roman" w:hAnsi="Times New Roman" w:cs="Times New Roman"/>
          <w:b/>
          <w:sz w:val="24"/>
          <w:szCs w:val="24"/>
        </w:rPr>
      </w:pPr>
    </w:p>
    <w:p w14:paraId="263E1A21" w14:textId="77777777" w:rsidR="008F18DE" w:rsidRDefault="008F18DE" w:rsidP="00C43A5C">
      <w:pPr>
        <w:spacing w:after="0" w:line="240" w:lineRule="auto"/>
        <w:ind w:firstLine="709"/>
        <w:contextualSpacing/>
        <w:jc w:val="both"/>
        <w:rPr>
          <w:rFonts w:ascii="Times New Roman" w:hAnsi="Times New Roman" w:cs="Times New Roman"/>
          <w:b/>
          <w:sz w:val="24"/>
          <w:szCs w:val="24"/>
        </w:rPr>
      </w:pPr>
    </w:p>
    <w:p w14:paraId="377D367C" w14:textId="77777777" w:rsidR="008F18DE" w:rsidRDefault="008F18DE" w:rsidP="00C43A5C">
      <w:pPr>
        <w:spacing w:after="0" w:line="240" w:lineRule="auto"/>
        <w:ind w:firstLine="709"/>
        <w:contextualSpacing/>
        <w:jc w:val="both"/>
        <w:rPr>
          <w:rFonts w:ascii="Times New Roman" w:hAnsi="Times New Roman" w:cs="Times New Roman"/>
          <w:b/>
          <w:sz w:val="24"/>
          <w:szCs w:val="24"/>
        </w:rPr>
      </w:pPr>
    </w:p>
    <w:p w14:paraId="59A00C5C" w14:textId="77777777" w:rsidR="008F18DE" w:rsidRDefault="008F18DE" w:rsidP="00C43A5C">
      <w:pPr>
        <w:spacing w:after="0" w:line="240" w:lineRule="auto"/>
        <w:ind w:firstLine="709"/>
        <w:contextualSpacing/>
        <w:jc w:val="both"/>
        <w:rPr>
          <w:rFonts w:ascii="Times New Roman" w:hAnsi="Times New Roman" w:cs="Times New Roman"/>
          <w:b/>
          <w:sz w:val="24"/>
          <w:szCs w:val="24"/>
        </w:rPr>
      </w:pPr>
    </w:p>
    <w:p w14:paraId="6C07130A" w14:textId="77777777" w:rsidR="008F18DE" w:rsidRDefault="008F18DE" w:rsidP="00C43A5C">
      <w:pPr>
        <w:spacing w:after="0" w:line="240" w:lineRule="auto"/>
        <w:ind w:firstLine="709"/>
        <w:contextualSpacing/>
        <w:jc w:val="both"/>
        <w:rPr>
          <w:rFonts w:ascii="Times New Roman" w:hAnsi="Times New Roman" w:cs="Times New Roman"/>
          <w:b/>
          <w:sz w:val="24"/>
          <w:szCs w:val="24"/>
        </w:rPr>
      </w:pPr>
    </w:p>
    <w:p w14:paraId="66725CDE" w14:textId="77777777" w:rsidR="008F18DE" w:rsidRDefault="008F18DE" w:rsidP="00C43A5C">
      <w:pPr>
        <w:spacing w:after="0" w:line="240" w:lineRule="auto"/>
        <w:ind w:firstLine="709"/>
        <w:contextualSpacing/>
        <w:jc w:val="both"/>
        <w:rPr>
          <w:rFonts w:ascii="Times New Roman" w:hAnsi="Times New Roman" w:cs="Times New Roman"/>
          <w:b/>
          <w:sz w:val="24"/>
          <w:szCs w:val="24"/>
        </w:rPr>
      </w:pPr>
    </w:p>
    <w:p w14:paraId="4C61A2C4" w14:textId="77777777" w:rsidR="008F18DE" w:rsidRDefault="008F18DE" w:rsidP="00C43A5C">
      <w:pPr>
        <w:spacing w:after="0" w:line="240" w:lineRule="auto"/>
        <w:ind w:firstLine="709"/>
        <w:contextualSpacing/>
        <w:jc w:val="both"/>
        <w:rPr>
          <w:rFonts w:ascii="Times New Roman" w:hAnsi="Times New Roman" w:cs="Times New Roman"/>
          <w:b/>
          <w:sz w:val="24"/>
          <w:szCs w:val="24"/>
        </w:rPr>
      </w:pPr>
    </w:p>
    <w:p w14:paraId="58AE052E" w14:textId="77777777" w:rsidR="008F18DE" w:rsidRDefault="008F18DE" w:rsidP="00C43A5C">
      <w:pPr>
        <w:spacing w:after="0" w:line="240" w:lineRule="auto"/>
        <w:ind w:firstLine="709"/>
        <w:contextualSpacing/>
        <w:jc w:val="both"/>
        <w:rPr>
          <w:rFonts w:ascii="Times New Roman" w:hAnsi="Times New Roman" w:cs="Times New Roman"/>
          <w:b/>
          <w:sz w:val="24"/>
          <w:szCs w:val="24"/>
        </w:rPr>
      </w:pPr>
    </w:p>
    <w:p w14:paraId="27099698" w14:textId="77777777" w:rsidR="008F18DE" w:rsidRDefault="008F18DE" w:rsidP="00C43A5C">
      <w:pPr>
        <w:spacing w:after="0" w:line="240" w:lineRule="auto"/>
        <w:ind w:firstLine="709"/>
        <w:contextualSpacing/>
        <w:jc w:val="both"/>
        <w:rPr>
          <w:rFonts w:ascii="Times New Roman" w:hAnsi="Times New Roman" w:cs="Times New Roman"/>
          <w:b/>
          <w:sz w:val="24"/>
          <w:szCs w:val="24"/>
        </w:rPr>
      </w:pPr>
    </w:p>
    <w:p w14:paraId="35E319BD" w14:textId="77777777" w:rsidR="008F18DE" w:rsidRDefault="008F18DE" w:rsidP="00C43A5C">
      <w:pPr>
        <w:spacing w:after="0" w:line="240" w:lineRule="auto"/>
        <w:ind w:firstLine="709"/>
        <w:contextualSpacing/>
        <w:jc w:val="both"/>
        <w:rPr>
          <w:rFonts w:ascii="Times New Roman" w:hAnsi="Times New Roman" w:cs="Times New Roman"/>
          <w:b/>
          <w:sz w:val="24"/>
          <w:szCs w:val="24"/>
        </w:rPr>
      </w:pPr>
    </w:p>
    <w:p w14:paraId="645F3D4D" w14:textId="77777777" w:rsidR="00552EBD" w:rsidRDefault="00552EBD" w:rsidP="00C43A5C">
      <w:pPr>
        <w:spacing w:after="0" w:line="240" w:lineRule="auto"/>
        <w:ind w:firstLine="709"/>
        <w:contextualSpacing/>
        <w:jc w:val="both"/>
        <w:rPr>
          <w:rFonts w:ascii="Times New Roman" w:hAnsi="Times New Roman" w:cs="Times New Roman"/>
          <w:b/>
          <w:sz w:val="24"/>
          <w:szCs w:val="24"/>
        </w:rPr>
      </w:pPr>
    </w:p>
    <w:p w14:paraId="34BFA46A" w14:textId="77777777" w:rsidR="00552EBD" w:rsidRDefault="00552EBD" w:rsidP="00C43A5C">
      <w:pPr>
        <w:spacing w:after="0" w:line="240" w:lineRule="auto"/>
        <w:ind w:firstLine="709"/>
        <w:contextualSpacing/>
        <w:jc w:val="both"/>
        <w:rPr>
          <w:rFonts w:ascii="Times New Roman" w:hAnsi="Times New Roman" w:cs="Times New Roman"/>
          <w:b/>
          <w:sz w:val="24"/>
          <w:szCs w:val="24"/>
        </w:rPr>
      </w:pPr>
    </w:p>
    <w:p w14:paraId="3713507F" w14:textId="77777777" w:rsidR="00552EBD" w:rsidRDefault="00552EBD" w:rsidP="00C43A5C">
      <w:pPr>
        <w:spacing w:after="0" w:line="240" w:lineRule="auto"/>
        <w:ind w:firstLine="709"/>
        <w:contextualSpacing/>
        <w:jc w:val="both"/>
        <w:rPr>
          <w:rFonts w:ascii="Times New Roman" w:hAnsi="Times New Roman" w:cs="Times New Roman"/>
          <w:b/>
          <w:sz w:val="24"/>
          <w:szCs w:val="24"/>
        </w:rPr>
      </w:pPr>
    </w:p>
    <w:p w14:paraId="7B03F7BE" w14:textId="77777777" w:rsidR="00552EBD" w:rsidRDefault="00552EBD" w:rsidP="00C43A5C">
      <w:pPr>
        <w:spacing w:after="0" w:line="240" w:lineRule="auto"/>
        <w:ind w:firstLine="709"/>
        <w:contextualSpacing/>
        <w:jc w:val="both"/>
        <w:rPr>
          <w:rFonts w:ascii="Times New Roman" w:hAnsi="Times New Roman" w:cs="Times New Roman"/>
          <w:b/>
          <w:sz w:val="24"/>
          <w:szCs w:val="24"/>
        </w:rPr>
      </w:pPr>
    </w:p>
    <w:p w14:paraId="62442B88" w14:textId="77777777" w:rsidR="00552EBD" w:rsidRDefault="00552EBD" w:rsidP="00C43A5C">
      <w:pPr>
        <w:spacing w:after="0" w:line="240" w:lineRule="auto"/>
        <w:ind w:firstLine="709"/>
        <w:contextualSpacing/>
        <w:jc w:val="both"/>
        <w:rPr>
          <w:rFonts w:ascii="Times New Roman" w:hAnsi="Times New Roman" w:cs="Times New Roman"/>
          <w:b/>
          <w:sz w:val="24"/>
          <w:szCs w:val="24"/>
        </w:rPr>
      </w:pPr>
    </w:p>
    <w:p w14:paraId="6C46F5D1" w14:textId="77777777" w:rsidR="00552EBD" w:rsidRDefault="00552EBD" w:rsidP="00C43A5C">
      <w:pPr>
        <w:spacing w:after="0" w:line="240" w:lineRule="auto"/>
        <w:ind w:firstLine="709"/>
        <w:contextualSpacing/>
        <w:jc w:val="both"/>
        <w:rPr>
          <w:rFonts w:ascii="Times New Roman" w:hAnsi="Times New Roman" w:cs="Times New Roman"/>
          <w:b/>
          <w:sz w:val="24"/>
          <w:szCs w:val="24"/>
        </w:rPr>
      </w:pPr>
    </w:p>
    <w:p w14:paraId="795144F7" w14:textId="77777777" w:rsidR="00552EBD" w:rsidRDefault="00552EBD" w:rsidP="00C43A5C">
      <w:pPr>
        <w:spacing w:after="0" w:line="240" w:lineRule="auto"/>
        <w:ind w:firstLine="709"/>
        <w:contextualSpacing/>
        <w:jc w:val="both"/>
        <w:rPr>
          <w:rFonts w:ascii="Times New Roman" w:hAnsi="Times New Roman" w:cs="Times New Roman"/>
          <w:b/>
          <w:sz w:val="24"/>
          <w:szCs w:val="24"/>
        </w:rPr>
      </w:pPr>
    </w:p>
    <w:p w14:paraId="3DCFA341" w14:textId="77777777" w:rsidR="00552EBD" w:rsidRDefault="00552EBD" w:rsidP="00C43A5C">
      <w:pPr>
        <w:spacing w:after="0" w:line="240" w:lineRule="auto"/>
        <w:ind w:firstLine="709"/>
        <w:contextualSpacing/>
        <w:jc w:val="both"/>
        <w:rPr>
          <w:rFonts w:ascii="Times New Roman" w:hAnsi="Times New Roman" w:cs="Times New Roman"/>
          <w:b/>
          <w:sz w:val="24"/>
          <w:szCs w:val="24"/>
        </w:rPr>
      </w:pPr>
    </w:p>
    <w:p w14:paraId="61B6C143" w14:textId="77777777" w:rsidR="00505D2B" w:rsidRDefault="00505D2B" w:rsidP="00A9562D">
      <w:pPr>
        <w:spacing w:after="0" w:line="240" w:lineRule="auto"/>
        <w:ind w:firstLine="709"/>
        <w:contextualSpacing/>
        <w:rPr>
          <w:rFonts w:ascii="Times New Roman" w:hAnsi="Times New Roman" w:cs="Times New Roman"/>
          <w:b/>
          <w:sz w:val="20"/>
          <w:szCs w:val="20"/>
        </w:rPr>
      </w:pPr>
    </w:p>
    <w:p w14:paraId="3B212093" w14:textId="77777777" w:rsidR="001E0B5F" w:rsidRDefault="001E0B5F" w:rsidP="00A9562D">
      <w:pPr>
        <w:spacing w:after="0" w:line="240" w:lineRule="auto"/>
        <w:ind w:firstLine="709"/>
        <w:contextualSpacing/>
        <w:rPr>
          <w:rFonts w:ascii="Times New Roman" w:hAnsi="Times New Roman" w:cs="Times New Roman"/>
          <w:b/>
          <w:sz w:val="20"/>
          <w:szCs w:val="20"/>
        </w:rPr>
      </w:pPr>
    </w:p>
    <w:p w14:paraId="00EB7D33" w14:textId="77777777" w:rsidR="001E0B5F" w:rsidRDefault="001E0B5F" w:rsidP="00D5778E">
      <w:pPr>
        <w:spacing w:after="0" w:line="240" w:lineRule="auto"/>
        <w:contextualSpacing/>
        <w:rPr>
          <w:rFonts w:ascii="Times New Roman" w:hAnsi="Times New Roman" w:cs="Times New Roman"/>
          <w:b/>
          <w:sz w:val="20"/>
          <w:szCs w:val="20"/>
        </w:rPr>
      </w:pPr>
    </w:p>
    <w:p w14:paraId="652EC02D" w14:textId="77777777" w:rsidR="001E0B5F" w:rsidRDefault="001E0B5F" w:rsidP="00A9562D">
      <w:pPr>
        <w:spacing w:after="0" w:line="240" w:lineRule="auto"/>
        <w:ind w:firstLine="709"/>
        <w:contextualSpacing/>
        <w:rPr>
          <w:rFonts w:ascii="Times New Roman" w:hAnsi="Times New Roman" w:cs="Times New Roman"/>
          <w:b/>
          <w:sz w:val="20"/>
          <w:szCs w:val="20"/>
        </w:rPr>
      </w:pPr>
    </w:p>
    <w:p w14:paraId="4D8F7675" w14:textId="77777777" w:rsidR="00A9562D" w:rsidRPr="00A9562D" w:rsidRDefault="00A9562D" w:rsidP="00A9562D">
      <w:pPr>
        <w:spacing w:after="0" w:line="240" w:lineRule="auto"/>
        <w:ind w:firstLine="709"/>
        <w:contextualSpacing/>
        <w:rPr>
          <w:rFonts w:ascii="Times New Roman" w:hAnsi="Times New Roman" w:cs="Times New Roman"/>
          <w:b/>
          <w:sz w:val="20"/>
          <w:szCs w:val="20"/>
        </w:rPr>
      </w:pPr>
    </w:p>
    <w:p w14:paraId="5E2C8380" w14:textId="77777777" w:rsidR="00C66CBE" w:rsidRDefault="00C66CBE" w:rsidP="00A81D12">
      <w:pPr>
        <w:pStyle w:val="a3"/>
        <w:jc w:val="right"/>
        <w:rPr>
          <w:rFonts w:ascii="Times New Roman" w:hAnsi="Times New Roman" w:cs="Times New Roman"/>
          <w:sz w:val="20"/>
          <w:szCs w:val="20"/>
        </w:rPr>
      </w:pPr>
    </w:p>
    <w:p w14:paraId="463CA8BD" w14:textId="77777777" w:rsidR="00C66CBE" w:rsidRDefault="00C66CBE" w:rsidP="00A81D12">
      <w:pPr>
        <w:pStyle w:val="a3"/>
        <w:jc w:val="right"/>
        <w:rPr>
          <w:rFonts w:ascii="Times New Roman" w:hAnsi="Times New Roman" w:cs="Times New Roman"/>
          <w:sz w:val="20"/>
          <w:szCs w:val="20"/>
        </w:rPr>
      </w:pPr>
    </w:p>
    <w:p w14:paraId="587C043E" w14:textId="77777777" w:rsidR="00C66CBE" w:rsidRDefault="00C66CBE" w:rsidP="00A81D12">
      <w:pPr>
        <w:pStyle w:val="a3"/>
        <w:jc w:val="right"/>
        <w:rPr>
          <w:rFonts w:ascii="Times New Roman" w:hAnsi="Times New Roman" w:cs="Times New Roman"/>
          <w:sz w:val="20"/>
          <w:szCs w:val="20"/>
        </w:rPr>
      </w:pPr>
    </w:p>
    <w:p w14:paraId="436E8FD0" w14:textId="77777777" w:rsidR="00C66CBE" w:rsidRDefault="00C66CBE" w:rsidP="00A81D12">
      <w:pPr>
        <w:pStyle w:val="a3"/>
        <w:jc w:val="right"/>
        <w:rPr>
          <w:rFonts w:ascii="Times New Roman" w:hAnsi="Times New Roman" w:cs="Times New Roman"/>
          <w:sz w:val="20"/>
          <w:szCs w:val="20"/>
        </w:rPr>
      </w:pPr>
    </w:p>
    <w:p w14:paraId="4783BEB5" w14:textId="77777777" w:rsidR="00C66CBE" w:rsidRDefault="00C66CBE" w:rsidP="00A81D12">
      <w:pPr>
        <w:pStyle w:val="a3"/>
        <w:jc w:val="right"/>
        <w:rPr>
          <w:rFonts w:ascii="Times New Roman" w:hAnsi="Times New Roman" w:cs="Times New Roman"/>
          <w:sz w:val="20"/>
          <w:szCs w:val="20"/>
        </w:rPr>
      </w:pPr>
    </w:p>
    <w:p w14:paraId="13C276FB" w14:textId="77777777" w:rsidR="00C66CBE" w:rsidRDefault="00C66CBE" w:rsidP="00A81D12">
      <w:pPr>
        <w:pStyle w:val="a3"/>
        <w:jc w:val="right"/>
        <w:rPr>
          <w:rFonts w:ascii="Times New Roman" w:hAnsi="Times New Roman" w:cs="Times New Roman"/>
          <w:sz w:val="20"/>
          <w:szCs w:val="20"/>
        </w:rPr>
      </w:pPr>
    </w:p>
    <w:p w14:paraId="62F34FBA" w14:textId="24380271" w:rsidR="005E0122" w:rsidRDefault="00E42D2E" w:rsidP="00A81D12">
      <w:pPr>
        <w:pStyle w:val="a3"/>
        <w:jc w:val="right"/>
        <w:rPr>
          <w:rFonts w:ascii="Times New Roman" w:hAnsi="Times New Roman" w:cs="Times New Roman"/>
          <w:sz w:val="24"/>
        </w:rPr>
      </w:pPr>
      <w:r w:rsidRPr="00A81D12">
        <w:rPr>
          <w:rFonts w:ascii="Times New Roman" w:hAnsi="Times New Roman" w:cs="Times New Roman"/>
          <w:sz w:val="24"/>
        </w:rPr>
        <w:lastRenderedPageBreak/>
        <w:t>Приложение</w:t>
      </w:r>
      <w:r w:rsidR="00A81D12">
        <w:rPr>
          <w:rFonts w:ascii="Times New Roman" w:hAnsi="Times New Roman" w:cs="Times New Roman"/>
          <w:sz w:val="24"/>
        </w:rPr>
        <w:br/>
      </w:r>
      <w:r w:rsidRPr="00A81D12">
        <w:rPr>
          <w:rFonts w:ascii="Times New Roman" w:hAnsi="Times New Roman" w:cs="Times New Roman"/>
          <w:sz w:val="24"/>
        </w:rPr>
        <w:t xml:space="preserve"> к решению Думы</w:t>
      </w:r>
    </w:p>
    <w:p w14:paraId="2B466DFC" w14:textId="77777777" w:rsidR="00E42D2E" w:rsidRPr="00A81D12" w:rsidRDefault="00E42D2E" w:rsidP="00A81D12">
      <w:pPr>
        <w:pStyle w:val="a3"/>
        <w:jc w:val="right"/>
        <w:rPr>
          <w:rFonts w:ascii="Times New Roman" w:hAnsi="Times New Roman" w:cs="Times New Roman"/>
          <w:sz w:val="24"/>
        </w:rPr>
      </w:pPr>
      <w:r w:rsidRPr="00A81D12">
        <w:rPr>
          <w:rFonts w:ascii="Times New Roman" w:hAnsi="Times New Roman" w:cs="Times New Roman"/>
          <w:sz w:val="24"/>
        </w:rPr>
        <w:t xml:space="preserve"> </w:t>
      </w:r>
      <w:r w:rsidR="005E0122">
        <w:rPr>
          <w:rFonts w:ascii="Times New Roman" w:hAnsi="Times New Roman" w:cs="Times New Roman"/>
          <w:sz w:val="24"/>
        </w:rPr>
        <w:t xml:space="preserve">Кожевниковского </w:t>
      </w:r>
      <w:r w:rsidRPr="00A81D12">
        <w:rPr>
          <w:rFonts w:ascii="Times New Roman" w:hAnsi="Times New Roman" w:cs="Times New Roman"/>
          <w:sz w:val="24"/>
        </w:rPr>
        <w:t xml:space="preserve">района  </w:t>
      </w:r>
    </w:p>
    <w:p w14:paraId="47F6271A" w14:textId="063C5BA8" w:rsidR="00E42D2E" w:rsidRPr="00F37465" w:rsidRDefault="002009E7" w:rsidP="00A81D12">
      <w:pPr>
        <w:pStyle w:val="a3"/>
        <w:jc w:val="right"/>
        <w:rPr>
          <w:rFonts w:ascii="Times New Roman" w:hAnsi="Times New Roman" w:cs="Times New Roman"/>
          <w:sz w:val="24"/>
        </w:rPr>
      </w:pPr>
      <w:r w:rsidRPr="00F37465">
        <w:rPr>
          <w:rFonts w:ascii="Times New Roman" w:hAnsi="Times New Roman" w:cs="Times New Roman"/>
          <w:sz w:val="24"/>
        </w:rPr>
        <w:t>О</w:t>
      </w:r>
      <w:r w:rsidR="00E42D2E" w:rsidRPr="00F37465">
        <w:rPr>
          <w:rFonts w:ascii="Times New Roman" w:hAnsi="Times New Roman" w:cs="Times New Roman"/>
          <w:sz w:val="24"/>
        </w:rPr>
        <w:t>т</w:t>
      </w:r>
      <w:r w:rsidRPr="00F37465">
        <w:rPr>
          <w:rFonts w:ascii="Times New Roman" w:hAnsi="Times New Roman" w:cs="Times New Roman"/>
          <w:sz w:val="24"/>
        </w:rPr>
        <w:t xml:space="preserve"> </w:t>
      </w:r>
      <w:proofErr w:type="gramStart"/>
      <w:r w:rsidR="000819AF" w:rsidRPr="000819AF">
        <w:rPr>
          <w:rFonts w:ascii="Times New Roman" w:hAnsi="Times New Roman" w:cs="Times New Roman"/>
          <w:sz w:val="24"/>
          <w:u w:val="single"/>
        </w:rPr>
        <w:t>29.08.2024</w:t>
      </w:r>
      <w:r w:rsidR="000819AF">
        <w:rPr>
          <w:rFonts w:ascii="Times New Roman" w:hAnsi="Times New Roman" w:cs="Times New Roman"/>
          <w:sz w:val="24"/>
        </w:rPr>
        <w:t xml:space="preserve"> </w:t>
      </w:r>
      <w:r w:rsidR="00E9052D" w:rsidRPr="00F37465">
        <w:rPr>
          <w:rFonts w:ascii="Times New Roman" w:hAnsi="Times New Roman" w:cs="Times New Roman"/>
          <w:sz w:val="24"/>
        </w:rPr>
        <w:t xml:space="preserve"> </w:t>
      </w:r>
      <w:r w:rsidR="00E42D2E" w:rsidRPr="00F37465">
        <w:rPr>
          <w:rFonts w:ascii="Times New Roman" w:hAnsi="Times New Roman" w:cs="Times New Roman"/>
          <w:sz w:val="24"/>
        </w:rPr>
        <w:t>№</w:t>
      </w:r>
      <w:proofErr w:type="gramEnd"/>
      <w:r w:rsidRPr="00F37465">
        <w:rPr>
          <w:rFonts w:ascii="Times New Roman" w:hAnsi="Times New Roman" w:cs="Times New Roman"/>
          <w:sz w:val="24"/>
        </w:rPr>
        <w:t xml:space="preserve"> </w:t>
      </w:r>
      <w:r w:rsidR="000819AF" w:rsidRPr="000819AF">
        <w:rPr>
          <w:rFonts w:ascii="Times New Roman" w:hAnsi="Times New Roman" w:cs="Times New Roman"/>
          <w:sz w:val="24"/>
          <w:u w:val="single"/>
        </w:rPr>
        <w:t>275</w:t>
      </w:r>
    </w:p>
    <w:p w14:paraId="4946E005" w14:textId="77777777" w:rsidR="00E42D2E" w:rsidRPr="00706E63" w:rsidRDefault="00E42D2E" w:rsidP="00C43A5C">
      <w:pPr>
        <w:spacing w:after="0" w:line="240" w:lineRule="auto"/>
        <w:ind w:firstLine="709"/>
        <w:contextualSpacing/>
        <w:jc w:val="right"/>
        <w:rPr>
          <w:rFonts w:ascii="Times New Roman" w:hAnsi="Times New Roman" w:cs="Times New Roman"/>
          <w:sz w:val="24"/>
          <w:szCs w:val="24"/>
        </w:rPr>
      </w:pPr>
    </w:p>
    <w:p w14:paraId="3F0CF5E9" w14:textId="77777777" w:rsidR="000C3801" w:rsidRPr="00706E63" w:rsidRDefault="00C07C7B" w:rsidP="000C3801">
      <w:pPr>
        <w:pStyle w:val="a3"/>
        <w:jc w:val="center"/>
        <w:rPr>
          <w:rFonts w:ascii="Times New Roman" w:hAnsi="Times New Roman" w:cs="Times New Roman"/>
          <w:sz w:val="24"/>
          <w:szCs w:val="24"/>
        </w:rPr>
      </w:pPr>
      <w:r>
        <w:rPr>
          <w:rFonts w:ascii="Times New Roman" w:eastAsia="Calibri" w:hAnsi="Times New Roman" w:cs="Times New Roman"/>
          <w:sz w:val="24"/>
          <w:szCs w:val="24"/>
        </w:rPr>
        <w:t>Положение</w:t>
      </w:r>
      <w:r w:rsidR="000C3801" w:rsidRPr="00706E63">
        <w:rPr>
          <w:rFonts w:ascii="Times New Roman" w:eastAsia="Calibri" w:hAnsi="Times New Roman" w:cs="Times New Roman"/>
          <w:sz w:val="24"/>
          <w:szCs w:val="24"/>
        </w:rPr>
        <w:t xml:space="preserve"> о</w:t>
      </w:r>
      <w:r w:rsidR="000C3801" w:rsidRPr="00706E63">
        <w:rPr>
          <w:rFonts w:ascii="Times New Roman" w:hAnsi="Times New Roman" w:cs="Times New Roman"/>
          <w:sz w:val="24"/>
          <w:szCs w:val="24"/>
        </w:rPr>
        <w:t xml:space="preserve"> муниципальном контроле на автомобильном транспорте</w:t>
      </w:r>
      <w:r w:rsidR="000C3801">
        <w:rPr>
          <w:rFonts w:ascii="Times New Roman" w:hAnsi="Times New Roman" w:cs="Times New Roman"/>
          <w:sz w:val="24"/>
          <w:szCs w:val="24"/>
        </w:rPr>
        <w:t xml:space="preserve"> </w:t>
      </w:r>
      <w:r w:rsidR="000C3801" w:rsidRPr="00706E63">
        <w:rPr>
          <w:rFonts w:ascii="Times New Roman" w:hAnsi="Times New Roman" w:cs="Times New Roman"/>
          <w:sz w:val="24"/>
          <w:szCs w:val="24"/>
        </w:rPr>
        <w:t>и в дорожном хозяйстве в муниципальном образовании «</w:t>
      </w:r>
      <w:r w:rsidR="002A2AA8">
        <w:rPr>
          <w:rFonts w:ascii="Times New Roman" w:hAnsi="Times New Roman" w:cs="Times New Roman"/>
          <w:sz w:val="24"/>
          <w:szCs w:val="24"/>
        </w:rPr>
        <w:t>Кожевниковский район</w:t>
      </w:r>
      <w:r w:rsidR="000C3801" w:rsidRPr="00706E63">
        <w:rPr>
          <w:rFonts w:ascii="Times New Roman" w:hAnsi="Times New Roman" w:cs="Times New Roman"/>
          <w:sz w:val="24"/>
          <w:szCs w:val="24"/>
        </w:rPr>
        <w:t>»</w:t>
      </w:r>
    </w:p>
    <w:p w14:paraId="6F42BA2B" w14:textId="77777777" w:rsidR="00120199" w:rsidRPr="00706E63" w:rsidRDefault="00120199" w:rsidP="00C43A5C">
      <w:pPr>
        <w:spacing w:after="0" w:line="240" w:lineRule="auto"/>
        <w:ind w:firstLine="709"/>
        <w:contextualSpacing/>
        <w:jc w:val="center"/>
        <w:rPr>
          <w:rFonts w:ascii="Times New Roman" w:hAnsi="Times New Roman" w:cs="Times New Roman"/>
          <w:b/>
          <w:sz w:val="24"/>
          <w:szCs w:val="24"/>
        </w:rPr>
      </w:pPr>
    </w:p>
    <w:p w14:paraId="6DECEB3F" w14:textId="77777777"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w:t>
      </w:r>
      <w:r w:rsidRPr="00C977D3">
        <w:rPr>
          <w:rFonts w:ascii="Times New Roman" w:hAnsi="Times New Roman" w:cs="Times New Roman"/>
          <w:sz w:val="24"/>
          <w:szCs w:val="24"/>
        </w:rPr>
        <w:t xml:space="preserve">. </w:t>
      </w:r>
      <w:r w:rsidRPr="00706E63">
        <w:rPr>
          <w:rFonts w:ascii="Times New Roman" w:hAnsi="Times New Roman" w:cs="Times New Roman"/>
          <w:sz w:val="24"/>
          <w:szCs w:val="24"/>
        </w:rPr>
        <w:t>Общие положения</w:t>
      </w:r>
    </w:p>
    <w:p w14:paraId="3509B1D2" w14:textId="77777777"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1. Положение о муниципальном контроле </w:t>
      </w:r>
      <w:r>
        <w:rPr>
          <w:rFonts w:ascii="Times New Roman" w:hAnsi="Times New Roman" w:cs="Times New Roman"/>
          <w:sz w:val="24"/>
          <w:szCs w:val="24"/>
        </w:rPr>
        <w:t xml:space="preserve">на автомобильном транспорте </w:t>
      </w:r>
      <w:r w:rsidRPr="00706E63">
        <w:rPr>
          <w:rFonts w:ascii="Times New Roman" w:hAnsi="Times New Roman" w:cs="Times New Roman"/>
          <w:sz w:val="24"/>
          <w:szCs w:val="24"/>
        </w:rPr>
        <w:t xml:space="preserve">и в дорожном хозяйстве </w:t>
      </w:r>
      <w:r>
        <w:rPr>
          <w:rFonts w:ascii="Times New Roman" w:hAnsi="Times New Roman" w:cs="Times New Roman"/>
          <w:sz w:val="24"/>
          <w:szCs w:val="24"/>
        </w:rPr>
        <w:t>в муниципальном образовании «</w:t>
      </w:r>
      <w:proofErr w:type="gramStart"/>
      <w:r w:rsidR="002A2AA8">
        <w:rPr>
          <w:rFonts w:ascii="Times New Roman" w:hAnsi="Times New Roman" w:cs="Times New Roman"/>
          <w:sz w:val="24"/>
          <w:szCs w:val="24"/>
        </w:rPr>
        <w:t xml:space="preserve">Кожевниковский </w:t>
      </w:r>
      <w:r>
        <w:rPr>
          <w:rFonts w:ascii="Times New Roman" w:hAnsi="Times New Roman" w:cs="Times New Roman"/>
          <w:sz w:val="24"/>
          <w:szCs w:val="24"/>
        </w:rPr>
        <w:t xml:space="preserve"> район</w:t>
      </w:r>
      <w:proofErr w:type="gramEnd"/>
      <w:r>
        <w:rPr>
          <w:rFonts w:ascii="Times New Roman" w:hAnsi="Times New Roman" w:cs="Times New Roman"/>
          <w:sz w:val="24"/>
          <w:szCs w:val="24"/>
        </w:rPr>
        <w:t xml:space="preserve">» </w:t>
      </w:r>
      <w:r w:rsidRPr="00706E63">
        <w:rPr>
          <w:rFonts w:ascii="Times New Roman" w:hAnsi="Times New Roman" w:cs="Times New Roman"/>
          <w:sz w:val="24"/>
          <w:szCs w:val="24"/>
        </w:rPr>
        <w:t xml:space="preserve">(далее – Положение) устанавливает порядок организации и осуществления муниципального контроля на автомобильном транспорте в дорожном хозяйстве на территории </w:t>
      </w:r>
      <w:r>
        <w:rPr>
          <w:rFonts w:ascii="Times New Roman" w:hAnsi="Times New Roman" w:cs="Times New Roman"/>
          <w:sz w:val="24"/>
          <w:szCs w:val="24"/>
        </w:rPr>
        <w:t>муниципального образования «</w:t>
      </w:r>
      <w:r w:rsidR="002A2AA8">
        <w:rPr>
          <w:rFonts w:ascii="Times New Roman" w:hAnsi="Times New Roman" w:cs="Times New Roman"/>
          <w:sz w:val="24"/>
          <w:szCs w:val="24"/>
        </w:rPr>
        <w:t xml:space="preserve">Кожевниковский </w:t>
      </w:r>
      <w:r>
        <w:rPr>
          <w:rFonts w:ascii="Times New Roman" w:hAnsi="Times New Roman" w:cs="Times New Roman"/>
          <w:sz w:val="24"/>
          <w:szCs w:val="24"/>
        </w:rPr>
        <w:t xml:space="preserve"> район»</w:t>
      </w:r>
      <w:r w:rsidRPr="00706E63">
        <w:rPr>
          <w:rFonts w:ascii="Times New Roman" w:hAnsi="Times New Roman" w:cs="Times New Roman"/>
          <w:sz w:val="24"/>
          <w:szCs w:val="24"/>
        </w:rPr>
        <w:t>.</w:t>
      </w:r>
    </w:p>
    <w:p w14:paraId="4FF78859" w14:textId="77777777"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2. Муниципальный контроль на автомобильном транспорте и в дорожном хозяйстве на территории </w:t>
      </w:r>
      <w:r>
        <w:rPr>
          <w:rFonts w:ascii="Times New Roman" w:hAnsi="Times New Roman" w:cs="Times New Roman"/>
          <w:sz w:val="24"/>
          <w:szCs w:val="24"/>
        </w:rPr>
        <w:t>муни</w:t>
      </w:r>
      <w:r w:rsidR="002A2AA8">
        <w:rPr>
          <w:rFonts w:ascii="Times New Roman" w:hAnsi="Times New Roman" w:cs="Times New Roman"/>
          <w:sz w:val="24"/>
          <w:szCs w:val="24"/>
        </w:rPr>
        <w:t>ципального образования «Кожевниковский</w:t>
      </w:r>
      <w:r>
        <w:rPr>
          <w:rFonts w:ascii="Times New Roman" w:hAnsi="Times New Roman" w:cs="Times New Roman"/>
          <w:sz w:val="24"/>
          <w:szCs w:val="24"/>
        </w:rPr>
        <w:t xml:space="preserve"> район»</w:t>
      </w:r>
      <w:r w:rsidRPr="00706E63">
        <w:rPr>
          <w:rFonts w:ascii="Times New Roman" w:hAnsi="Times New Roman" w:cs="Times New Roman"/>
          <w:sz w:val="24"/>
          <w:szCs w:val="24"/>
        </w:rPr>
        <w:t xml:space="preserve"> осуществляется </w:t>
      </w:r>
      <w:r>
        <w:rPr>
          <w:rFonts w:ascii="Times New Roman" w:hAnsi="Times New Roman" w:cs="Times New Roman"/>
          <w:sz w:val="24"/>
          <w:szCs w:val="24"/>
        </w:rPr>
        <w:t xml:space="preserve">Администрацией </w:t>
      </w:r>
      <w:r w:rsidR="002A2AA8">
        <w:rPr>
          <w:rFonts w:ascii="Times New Roman" w:hAnsi="Times New Roman" w:cs="Times New Roman"/>
          <w:sz w:val="24"/>
          <w:szCs w:val="24"/>
        </w:rPr>
        <w:t xml:space="preserve">Кожевниковского </w:t>
      </w:r>
      <w:r>
        <w:rPr>
          <w:rFonts w:ascii="Times New Roman" w:hAnsi="Times New Roman" w:cs="Times New Roman"/>
          <w:sz w:val="24"/>
          <w:szCs w:val="24"/>
        </w:rPr>
        <w:t>района</w:t>
      </w:r>
      <w:r w:rsidRPr="00706E63">
        <w:rPr>
          <w:rFonts w:ascii="Times New Roman" w:hAnsi="Times New Roman" w:cs="Times New Roman"/>
          <w:sz w:val="24"/>
          <w:szCs w:val="24"/>
        </w:rPr>
        <w:t xml:space="preserve"> (далее – контрольный орган).</w:t>
      </w:r>
    </w:p>
    <w:p w14:paraId="6636ADF9" w14:textId="77777777"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3. Должностными лицами, уполномоченными на осуществление муниципального контроля на автомобильном транспорте и в дорожном хозяйстве (далее – должностные лица), являются сотрудники </w:t>
      </w:r>
      <w:r>
        <w:rPr>
          <w:rFonts w:ascii="Times New Roman" w:hAnsi="Times New Roman" w:cs="Times New Roman"/>
          <w:sz w:val="24"/>
          <w:szCs w:val="24"/>
        </w:rPr>
        <w:t xml:space="preserve">Отдела </w:t>
      </w:r>
      <w:r w:rsidR="002A2AA8">
        <w:rPr>
          <w:rFonts w:ascii="Times New Roman" w:hAnsi="Times New Roman" w:cs="Times New Roman"/>
          <w:sz w:val="24"/>
          <w:szCs w:val="24"/>
        </w:rPr>
        <w:t xml:space="preserve">муниципального хозяйства Администрации </w:t>
      </w:r>
      <w:proofErr w:type="gramStart"/>
      <w:r w:rsidR="002A2AA8">
        <w:rPr>
          <w:rFonts w:ascii="Times New Roman" w:hAnsi="Times New Roman" w:cs="Times New Roman"/>
          <w:sz w:val="24"/>
          <w:szCs w:val="24"/>
        </w:rPr>
        <w:t xml:space="preserve">Кожевниковского </w:t>
      </w:r>
      <w:r>
        <w:rPr>
          <w:rFonts w:ascii="Times New Roman" w:hAnsi="Times New Roman" w:cs="Times New Roman"/>
          <w:sz w:val="24"/>
          <w:szCs w:val="24"/>
        </w:rPr>
        <w:t xml:space="preserve"> района</w:t>
      </w:r>
      <w:proofErr w:type="gramEnd"/>
      <w:r w:rsidRPr="00706E63">
        <w:rPr>
          <w:rFonts w:ascii="Times New Roman" w:hAnsi="Times New Roman" w:cs="Times New Roman"/>
          <w:sz w:val="24"/>
          <w:szCs w:val="24"/>
        </w:rPr>
        <w:t>.</w:t>
      </w:r>
    </w:p>
    <w:p w14:paraId="5ABD1C05" w14:textId="77777777" w:rsidR="000C3801" w:rsidRPr="00706E63" w:rsidRDefault="000C3801" w:rsidP="000C3801">
      <w:pPr>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4. Должностные лица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w:t>
      </w:r>
      <w:r>
        <w:rPr>
          <w:rFonts w:ascii="Times New Roman" w:hAnsi="Times New Roman" w:cs="Times New Roman"/>
          <w:sz w:val="24"/>
          <w:szCs w:val="24"/>
        </w:rPr>
        <w:t xml:space="preserve"> июля 2</w:t>
      </w:r>
      <w:r w:rsidRPr="00706E63">
        <w:rPr>
          <w:rFonts w:ascii="Times New Roman" w:hAnsi="Times New Roman" w:cs="Times New Roman"/>
          <w:sz w:val="24"/>
          <w:szCs w:val="24"/>
        </w:rPr>
        <w:t>021</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№248-ФЗ </w:t>
      </w:r>
      <w:r>
        <w:rPr>
          <w:rFonts w:ascii="Times New Roman" w:hAnsi="Times New Roman" w:cs="Times New Roman"/>
          <w:sz w:val="24"/>
          <w:szCs w:val="24"/>
        </w:rPr>
        <w:t>«</w:t>
      </w:r>
      <w:r w:rsidRPr="00706E63">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w:t>
      </w:r>
      <w:r w:rsidRPr="00706E63">
        <w:rPr>
          <w:rFonts w:ascii="Times New Roman" w:hAnsi="Times New Roman" w:cs="Times New Roman"/>
          <w:sz w:val="24"/>
          <w:szCs w:val="24"/>
        </w:rPr>
        <w:t xml:space="preserve"> (далее – Федеральный закон №248-ФЗ).</w:t>
      </w:r>
    </w:p>
    <w:p w14:paraId="23E8E19B" w14:textId="77777777"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 5. Предметом муниципального контроля является соблюдение юридическими лицами, индивидуальными предпринимателями обязательных требований, предусмотренных Федеральными законами от 08</w:t>
      </w:r>
      <w:r>
        <w:rPr>
          <w:rFonts w:ascii="Times New Roman" w:hAnsi="Times New Roman" w:cs="Times New Roman"/>
          <w:sz w:val="24"/>
          <w:szCs w:val="24"/>
        </w:rPr>
        <w:t xml:space="preserve"> ноября </w:t>
      </w:r>
      <w:r w:rsidRPr="00706E63">
        <w:rPr>
          <w:rFonts w:ascii="Times New Roman" w:hAnsi="Times New Roman" w:cs="Times New Roman"/>
          <w:sz w:val="24"/>
          <w:szCs w:val="24"/>
        </w:rPr>
        <w:t>2007</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№259-ФЗ </w:t>
      </w:r>
      <w:r>
        <w:rPr>
          <w:rFonts w:ascii="Times New Roman" w:hAnsi="Times New Roman" w:cs="Times New Roman"/>
          <w:sz w:val="24"/>
          <w:szCs w:val="24"/>
        </w:rPr>
        <w:t>«</w:t>
      </w:r>
      <w:r w:rsidRPr="00706E63">
        <w:rPr>
          <w:rFonts w:ascii="Times New Roman" w:hAnsi="Times New Roman" w:cs="Times New Roman"/>
          <w:sz w:val="24"/>
          <w:szCs w:val="24"/>
        </w:rPr>
        <w:t>Устав автомобильного транспорта и городского наземного электрического транспорта</w:t>
      </w:r>
      <w:r>
        <w:rPr>
          <w:rFonts w:ascii="Times New Roman" w:hAnsi="Times New Roman" w:cs="Times New Roman"/>
          <w:sz w:val="24"/>
          <w:szCs w:val="24"/>
        </w:rPr>
        <w:t>»</w:t>
      </w:r>
      <w:r w:rsidRPr="00706E63">
        <w:rPr>
          <w:rFonts w:ascii="Times New Roman" w:hAnsi="Times New Roman" w:cs="Times New Roman"/>
          <w:sz w:val="24"/>
          <w:szCs w:val="24"/>
        </w:rPr>
        <w:t xml:space="preserve"> и от 08</w:t>
      </w:r>
      <w:r>
        <w:rPr>
          <w:rFonts w:ascii="Times New Roman" w:hAnsi="Times New Roman" w:cs="Times New Roman"/>
          <w:sz w:val="24"/>
          <w:szCs w:val="24"/>
        </w:rPr>
        <w:t xml:space="preserve"> ноября </w:t>
      </w:r>
      <w:r w:rsidRPr="00706E63">
        <w:rPr>
          <w:rFonts w:ascii="Times New Roman" w:hAnsi="Times New Roman" w:cs="Times New Roman"/>
          <w:sz w:val="24"/>
          <w:szCs w:val="24"/>
        </w:rPr>
        <w:t>2007</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№257-ФЗ </w:t>
      </w:r>
      <w:r>
        <w:rPr>
          <w:rFonts w:ascii="Times New Roman" w:hAnsi="Times New Roman" w:cs="Times New Roman"/>
          <w:sz w:val="24"/>
          <w:szCs w:val="24"/>
        </w:rPr>
        <w:t>«</w:t>
      </w:r>
      <w:r w:rsidRPr="00706E63">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706E63">
        <w:rPr>
          <w:rFonts w:ascii="Times New Roman" w:hAnsi="Times New Roman" w:cs="Times New Roman"/>
          <w:sz w:val="24"/>
          <w:szCs w:val="24"/>
        </w:rPr>
        <w:t xml:space="preserve"> (далее – обязательные требования):</w:t>
      </w:r>
    </w:p>
    <w:p w14:paraId="3823BF77" w14:textId="77777777"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706E63">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14:paraId="4E750EFF" w14:textId="77777777"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Pr="00706E63">
        <w:rPr>
          <w:rFonts w:ascii="Times New Roman" w:hAnsi="Times New Roman" w:cs="Times New Roman"/>
          <w:sz w:val="24"/>
          <w:szCs w:val="24"/>
        </w:rPr>
        <w:t>) к эксплуатации объектов дорожного сервиса, размещенных в полосах отвода и (или) придорожных полосах автомобильных дорог общего пользования;</w:t>
      </w:r>
    </w:p>
    <w:p w14:paraId="7BCD3383" w14:textId="77777777"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Pr="00706E63">
        <w:rPr>
          <w:rFonts w:ascii="Times New Roman" w:hAnsi="Times New Roman" w:cs="Times New Roman"/>
          <w:sz w:val="24"/>
          <w:szCs w:val="24"/>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A3E117E" w14:textId="77777777"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706E63">
        <w:rPr>
          <w:rFonts w:ascii="Times New Roman" w:hAnsi="Times New Roman" w:cs="Times New Roman"/>
          <w:sz w:val="24"/>
          <w:szCs w:val="24"/>
        </w:rPr>
        <w:t xml:space="preserve">2) установленных в отношении перевозок по муниципальным </w:t>
      </w:r>
      <w:r w:rsidR="00705FDE">
        <w:rPr>
          <w:rFonts w:ascii="Times New Roman" w:hAnsi="Times New Roman" w:cs="Times New Roman"/>
          <w:sz w:val="24"/>
          <w:szCs w:val="24"/>
        </w:rPr>
        <w:t xml:space="preserve">маршрутам регулярных перевозок в </w:t>
      </w:r>
      <w:proofErr w:type="gramStart"/>
      <w:r w:rsidR="00705FDE" w:rsidRPr="00FF70D9">
        <w:rPr>
          <w:rFonts w:ascii="Times New Roman" w:hAnsi="Times New Roman" w:cs="Times New Roman"/>
          <w:sz w:val="24"/>
          <w:szCs w:val="24"/>
        </w:rPr>
        <w:t xml:space="preserve">границах </w:t>
      </w:r>
      <w:r w:rsidR="00FF70D9" w:rsidRPr="00FF70D9">
        <w:rPr>
          <w:rFonts w:ascii="Times New Roman" w:hAnsi="Times New Roman" w:cs="Times New Roman"/>
          <w:sz w:val="24"/>
          <w:szCs w:val="24"/>
        </w:rPr>
        <w:t xml:space="preserve"> </w:t>
      </w:r>
      <w:r w:rsidR="00705FDE" w:rsidRPr="00FF70D9">
        <w:rPr>
          <w:rFonts w:ascii="Times New Roman" w:hAnsi="Times New Roman" w:cs="Times New Roman"/>
          <w:sz w:val="24"/>
          <w:szCs w:val="24"/>
        </w:rPr>
        <w:t>субъектов</w:t>
      </w:r>
      <w:proofErr w:type="gramEnd"/>
      <w:r w:rsidR="00705FDE" w:rsidRPr="00FF70D9">
        <w:rPr>
          <w:rFonts w:ascii="Times New Roman" w:hAnsi="Times New Roman" w:cs="Times New Roman"/>
          <w:sz w:val="24"/>
          <w:szCs w:val="24"/>
        </w:rPr>
        <w:t xml:space="preserve"> российской Федерации</w:t>
      </w:r>
      <w:r w:rsidR="00705FDE">
        <w:rPr>
          <w:rFonts w:ascii="Times New Roman" w:hAnsi="Times New Roman" w:cs="Times New Roman"/>
          <w:sz w:val="24"/>
          <w:szCs w:val="24"/>
        </w:rPr>
        <w:t xml:space="preserve">  на автомобильном транспорте и в дорожном хозяйстве  в области организации регулярных перевозок.</w:t>
      </w:r>
    </w:p>
    <w:p w14:paraId="0A31CDA4" w14:textId="77777777" w:rsidR="000C3801" w:rsidRPr="001C51FA"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1C51FA">
        <w:rPr>
          <w:rFonts w:ascii="Times New Roman" w:hAnsi="Times New Roman" w:cs="Times New Roman"/>
          <w:sz w:val="24"/>
          <w:szCs w:val="24"/>
        </w:rPr>
        <w:t>6. Объектами муниципального контроля являются:</w:t>
      </w:r>
    </w:p>
    <w:p w14:paraId="33AACF44" w14:textId="77777777" w:rsidR="000C3801" w:rsidRPr="001C51FA"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 xml:space="preserve">6.1. </w:t>
      </w:r>
      <w:r w:rsidRPr="001C51FA">
        <w:rPr>
          <w:rStyle w:val="pt-a0-000007"/>
          <w:rFonts w:ascii="Times New Roman" w:hAnsi="Times New Roman" w:cs="Times New Roman"/>
          <w:sz w:val="24"/>
          <w:szCs w:val="24"/>
        </w:rPr>
        <w:t xml:space="preserve">В рамках пункта 1 части 1 статьи 16 Федерального закона. № 248-ФЗ: </w:t>
      </w:r>
    </w:p>
    <w:p w14:paraId="3ADE3081" w14:textId="77777777" w:rsidR="000C3801" w:rsidRPr="001C51FA"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1C51FA">
        <w:rPr>
          <w:rStyle w:val="pt-a0-000007"/>
          <w:rFonts w:ascii="Times New Roman" w:hAnsi="Times New Roman" w:cs="Times New Roman"/>
          <w:sz w:val="24"/>
          <w:szCs w:val="24"/>
        </w:rPr>
        <w:t>1) деятельность по осуществлению работ по капитальному ремонту, ремонту и содержанию автомобильных дорог общего пользования, находящихся в собственности мун</w:t>
      </w:r>
      <w:r>
        <w:rPr>
          <w:rStyle w:val="pt-a0-000007"/>
          <w:rFonts w:ascii="Times New Roman" w:hAnsi="Times New Roman" w:cs="Times New Roman"/>
          <w:sz w:val="24"/>
          <w:szCs w:val="24"/>
        </w:rPr>
        <w:t>и</w:t>
      </w:r>
      <w:r w:rsidR="002A2AA8">
        <w:rPr>
          <w:rStyle w:val="pt-a0-000007"/>
          <w:rFonts w:ascii="Times New Roman" w:hAnsi="Times New Roman" w:cs="Times New Roman"/>
          <w:sz w:val="24"/>
          <w:szCs w:val="24"/>
        </w:rPr>
        <w:t>ципального образования «Кожевниковский район</w:t>
      </w:r>
      <w:r w:rsidRPr="001C51FA">
        <w:rPr>
          <w:rStyle w:val="pt-a0-000007"/>
          <w:rFonts w:ascii="Times New Roman" w:hAnsi="Times New Roman" w:cs="Times New Roman"/>
          <w:sz w:val="24"/>
          <w:szCs w:val="24"/>
        </w:rPr>
        <w:t>»;</w:t>
      </w:r>
    </w:p>
    <w:p w14:paraId="78F7A5AB" w14:textId="77777777" w:rsidR="000C3801" w:rsidRPr="0093380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933803">
        <w:rPr>
          <w:rStyle w:val="pt-a0-000007"/>
          <w:rFonts w:ascii="Times New Roman" w:hAnsi="Times New Roman" w:cs="Times New Roman"/>
          <w:sz w:val="24"/>
          <w:szCs w:val="24"/>
        </w:rPr>
        <w:t>2) деятельность по использованию полос отвода и (или) придорожных полос автомобильных дорог общего пользования местного значения, находящихся в собственности муни</w:t>
      </w:r>
      <w:r w:rsidR="002A2AA8">
        <w:rPr>
          <w:rStyle w:val="pt-a0-000007"/>
          <w:rFonts w:ascii="Times New Roman" w:hAnsi="Times New Roman" w:cs="Times New Roman"/>
          <w:sz w:val="24"/>
          <w:szCs w:val="24"/>
        </w:rPr>
        <w:t>ципального образования «</w:t>
      </w:r>
      <w:proofErr w:type="gramStart"/>
      <w:r w:rsidR="002A2AA8">
        <w:rPr>
          <w:rStyle w:val="pt-a0-000007"/>
          <w:rFonts w:ascii="Times New Roman" w:hAnsi="Times New Roman" w:cs="Times New Roman"/>
          <w:sz w:val="24"/>
          <w:szCs w:val="24"/>
        </w:rPr>
        <w:t xml:space="preserve">Кожевниковский </w:t>
      </w:r>
      <w:r w:rsidRPr="00933803">
        <w:rPr>
          <w:rStyle w:val="pt-a0-000007"/>
          <w:rFonts w:ascii="Times New Roman" w:hAnsi="Times New Roman" w:cs="Times New Roman"/>
          <w:sz w:val="24"/>
          <w:szCs w:val="24"/>
        </w:rPr>
        <w:t xml:space="preserve"> район</w:t>
      </w:r>
      <w:proofErr w:type="gramEnd"/>
      <w:r w:rsidRPr="00933803">
        <w:rPr>
          <w:rStyle w:val="pt-a0-000007"/>
          <w:rFonts w:ascii="Times New Roman" w:hAnsi="Times New Roman" w:cs="Times New Roman"/>
          <w:sz w:val="24"/>
          <w:szCs w:val="24"/>
        </w:rPr>
        <w:t>»</w:t>
      </w:r>
      <w:r w:rsidRPr="00933803">
        <w:rPr>
          <w:rFonts w:ascii="Times New Roman" w:hAnsi="Times New Roman" w:cs="Times New Roman"/>
          <w:sz w:val="24"/>
          <w:szCs w:val="24"/>
        </w:rPr>
        <w:t>;</w:t>
      </w:r>
    </w:p>
    <w:p w14:paraId="4F9B8509" w14:textId="77777777"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Fonts w:ascii="Times New Roman" w:hAnsi="Times New Roman" w:cs="Times New Roman"/>
          <w:sz w:val="24"/>
          <w:szCs w:val="24"/>
        </w:rPr>
        <w:t>6.2.</w:t>
      </w:r>
      <w:r w:rsidRPr="00933803">
        <w:rPr>
          <w:rStyle w:val="pt-a0-000007"/>
          <w:rFonts w:ascii="Times New Roman" w:hAnsi="Times New Roman" w:cs="Times New Roman"/>
          <w:sz w:val="24"/>
          <w:szCs w:val="24"/>
        </w:rPr>
        <w:t xml:space="preserve"> В рамках пункта 3 части 1 статьи 16 Федерального закона № 248-ФЗ: </w:t>
      </w:r>
    </w:p>
    <w:p w14:paraId="1C4B841C" w14:textId="77777777"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Style w:val="pt-a0-000007"/>
          <w:rFonts w:ascii="Times New Roman" w:hAnsi="Times New Roman" w:cs="Times New Roman"/>
          <w:sz w:val="24"/>
          <w:szCs w:val="24"/>
        </w:rPr>
        <w:lastRenderedPageBreak/>
        <w:t>1) автомобильная дорога общего пользования местного значения, находящаяся в собственности муниципального образования «</w:t>
      </w:r>
      <w:proofErr w:type="gramStart"/>
      <w:r w:rsidR="002A2AA8">
        <w:rPr>
          <w:rStyle w:val="pt-a0-000007"/>
          <w:rFonts w:ascii="Times New Roman" w:hAnsi="Times New Roman" w:cs="Times New Roman"/>
          <w:sz w:val="24"/>
          <w:szCs w:val="24"/>
        </w:rPr>
        <w:t xml:space="preserve">Кожевниковский </w:t>
      </w:r>
      <w:r w:rsidRPr="00933803">
        <w:rPr>
          <w:rStyle w:val="pt-a0-000007"/>
          <w:rFonts w:ascii="Times New Roman" w:hAnsi="Times New Roman" w:cs="Times New Roman"/>
          <w:sz w:val="24"/>
          <w:szCs w:val="24"/>
        </w:rPr>
        <w:t xml:space="preserve"> район</w:t>
      </w:r>
      <w:proofErr w:type="gramEnd"/>
      <w:r w:rsidRPr="00933803">
        <w:rPr>
          <w:rStyle w:val="pt-a0-000007"/>
          <w:rFonts w:ascii="Times New Roman" w:hAnsi="Times New Roman" w:cs="Times New Roman"/>
          <w:sz w:val="24"/>
          <w:szCs w:val="24"/>
        </w:rPr>
        <w:t xml:space="preserve">» и искусственные дорожные сооружения на ней; </w:t>
      </w:r>
    </w:p>
    <w:p w14:paraId="1817F7D9" w14:textId="77777777" w:rsidR="000C3801" w:rsidRPr="00933803" w:rsidRDefault="000C3801" w:rsidP="000C3801">
      <w:pPr>
        <w:autoSpaceDE w:val="0"/>
        <w:autoSpaceDN w:val="0"/>
        <w:adjustRightInd w:val="0"/>
        <w:spacing w:after="0" w:line="240" w:lineRule="auto"/>
        <w:ind w:firstLine="851"/>
        <w:jc w:val="both"/>
        <w:rPr>
          <w:rStyle w:val="pt-a0-000034"/>
          <w:rFonts w:ascii="Times New Roman" w:hAnsi="Times New Roman" w:cs="Times New Roman"/>
          <w:sz w:val="24"/>
          <w:szCs w:val="24"/>
        </w:rPr>
      </w:pPr>
      <w:r w:rsidRPr="00933803">
        <w:rPr>
          <w:rStyle w:val="pt-a0-000007"/>
          <w:rFonts w:ascii="Times New Roman" w:hAnsi="Times New Roman" w:cs="Times New Roman"/>
          <w:sz w:val="24"/>
          <w:szCs w:val="24"/>
        </w:rPr>
        <w:t>2) примыкания к автомобильным дорогам местного значения, находящимся в собственности муни</w:t>
      </w:r>
      <w:r w:rsidR="002A2AA8">
        <w:rPr>
          <w:rStyle w:val="pt-a0-000007"/>
          <w:rFonts w:ascii="Times New Roman" w:hAnsi="Times New Roman" w:cs="Times New Roman"/>
          <w:sz w:val="24"/>
          <w:szCs w:val="24"/>
        </w:rPr>
        <w:t>ципального образования «Кожевниковский</w:t>
      </w:r>
      <w:r w:rsidRPr="00933803">
        <w:rPr>
          <w:rStyle w:val="pt-a0-000007"/>
          <w:rFonts w:ascii="Times New Roman" w:hAnsi="Times New Roman" w:cs="Times New Roman"/>
          <w:sz w:val="24"/>
          <w:szCs w:val="24"/>
        </w:rPr>
        <w:t xml:space="preserve"> район», в том числе примыкания объектов дорожного и придорожного сервиса</w:t>
      </w:r>
      <w:r w:rsidRPr="00933803">
        <w:rPr>
          <w:rStyle w:val="pt-a0-000034"/>
          <w:rFonts w:ascii="Times New Roman" w:hAnsi="Times New Roman" w:cs="Times New Roman"/>
          <w:sz w:val="24"/>
          <w:szCs w:val="24"/>
        </w:rPr>
        <w:t xml:space="preserve">; </w:t>
      </w:r>
    </w:p>
    <w:p w14:paraId="6A8BF2DB" w14:textId="77777777"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Style w:val="pt-a0-000007"/>
          <w:rFonts w:ascii="Times New Roman" w:hAnsi="Times New Roman" w:cs="Times New Roman"/>
          <w:sz w:val="24"/>
          <w:szCs w:val="24"/>
        </w:rPr>
        <w:t>3)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 находящихся в собственности муни</w:t>
      </w:r>
      <w:r w:rsidR="002A2AA8">
        <w:rPr>
          <w:rStyle w:val="pt-a0-000007"/>
          <w:rFonts w:ascii="Times New Roman" w:hAnsi="Times New Roman" w:cs="Times New Roman"/>
          <w:sz w:val="24"/>
          <w:szCs w:val="24"/>
        </w:rPr>
        <w:t>ципального образования «</w:t>
      </w:r>
      <w:proofErr w:type="gramStart"/>
      <w:r w:rsidR="002A2AA8">
        <w:rPr>
          <w:rStyle w:val="pt-a0-000007"/>
          <w:rFonts w:ascii="Times New Roman" w:hAnsi="Times New Roman" w:cs="Times New Roman"/>
          <w:sz w:val="24"/>
          <w:szCs w:val="24"/>
        </w:rPr>
        <w:t xml:space="preserve">Кожевниковский </w:t>
      </w:r>
      <w:r w:rsidRPr="00933803">
        <w:rPr>
          <w:rStyle w:val="pt-a0-000007"/>
          <w:rFonts w:ascii="Times New Roman" w:hAnsi="Times New Roman" w:cs="Times New Roman"/>
          <w:sz w:val="24"/>
          <w:szCs w:val="24"/>
        </w:rPr>
        <w:t xml:space="preserve"> район</w:t>
      </w:r>
      <w:proofErr w:type="gramEnd"/>
      <w:r w:rsidRPr="00933803">
        <w:rPr>
          <w:rStyle w:val="pt-a0-000007"/>
          <w:rFonts w:ascii="Times New Roman" w:hAnsi="Times New Roman" w:cs="Times New Roman"/>
          <w:sz w:val="24"/>
          <w:szCs w:val="24"/>
        </w:rPr>
        <w:t>»;</w:t>
      </w:r>
    </w:p>
    <w:p w14:paraId="15F0B026" w14:textId="77777777" w:rsidR="000C3801" w:rsidRPr="0093380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933803">
        <w:rPr>
          <w:rStyle w:val="pt-a0-000007"/>
          <w:rFonts w:ascii="Times New Roman" w:hAnsi="Times New Roman" w:cs="Times New Roman"/>
          <w:sz w:val="24"/>
          <w:szCs w:val="24"/>
        </w:rPr>
        <w:t>4) придорожные полосы и полосы отвода автомобильных дорог общего пользования местного значения, находящихся в собственности муни</w:t>
      </w:r>
      <w:r w:rsidR="002A2AA8">
        <w:rPr>
          <w:rStyle w:val="pt-a0-000007"/>
          <w:rFonts w:ascii="Times New Roman" w:hAnsi="Times New Roman" w:cs="Times New Roman"/>
          <w:sz w:val="24"/>
          <w:szCs w:val="24"/>
        </w:rPr>
        <w:t>ципального образования «Кожевниковский</w:t>
      </w:r>
      <w:r w:rsidRPr="00933803">
        <w:rPr>
          <w:rStyle w:val="pt-a0-000007"/>
          <w:rFonts w:ascii="Times New Roman" w:hAnsi="Times New Roman" w:cs="Times New Roman"/>
          <w:sz w:val="24"/>
          <w:szCs w:val="24"/>
        </w:rPr>
        <w:t xml:space="preserve"> район».</w:t>
      </w:r>
    </w:p>
    <w:p w14:paraId="4DA26D8F" w14:textId="77777777"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highlight w:val="yellow"/>
        </w:rPr>
      </w:pPr>
      <w:r w:rsidRPr="00933803">
        <w:rPr>
          <w:rFonts w:ascii="Times New Roman" w:hAnsi="Times New Roman" w:cs="Times New Roman"/>
          <w:sz w:val="24"/>
          <w:szCs w:val="24"/>
        </w:rPr>
        <w:t>7. Контрольный орган</w:t>
      </w:r>
      <w:r w:rsidRPr="00706E63">
        <w:rPr>
          <w:rFonts w:ascii="Times New Roman" w:hAnsi="Times New Roman" w:cs="Times New Roman"/>
          <w:sz w:val="24"/>
          <w:szCs w:val="24"/>
        </w:rPr>
        <w:t xml:space="preserve">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14:paraId="6B51D2ED" w14:textId="77777777"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D15AEFB" w14:textId="77777777"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3E6A7C8" w14:textId="77777777"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10. Под контролируемыми лицами при осуществлении муниципального контроля понимаются </w:t>
      </w:r>
      <w:r w:rsidRPr="00C977D3">
        <w:rPr>
          <w:rFonts w:ascii="Times New Roman" w:hAnsi="Times New Roman" w:cs="Times New Roman"/>
          <w:sz w:val="24"/>
          <w:szCs w:val="24"/>
        </w:rPr>
        <w:t>граждане и организации, указанные в статье 31 Федерального закона №248-ФЗ, деятельность, действия или</w:t>
      </w:r>
      <w:r w:rsidRPr="00706E63">
        <w:rPr>
          <w:rFonts w:ascii="Times New Roman" w:hAnsi="Times New Roman" w:cs="Times New Roman"/>
          <w:sz w:val="24"/>
          <w:szCs w:val="24"/>
        </w:rPr>
        <w:t xml:space="preserve">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42BF59E8" w14:textId="77777777"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14:paraId="41E8E03D" w14:textId="77777777"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706E63">
        <w:rPr>
          <w:rFonts w:ascii="Times New Roman" w:hAnsi="Times New Roman" w:cs="Times New Roman"/>
          <w:sz w:val="24"/>
          <w:szCs w:val="24"/>
        </w:rPr>
        <w:t xml:space="preserve">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w:t>
      </w:r>
      <w:r w:rsidRPr="00C54AB8">
        <w:rPr>
          <w:rFonts w:ascii="Times New Roman" w:hAnsi="Times New Roman" w:cs="Times New Roman"/>
          <w:sz w:val="24"/>
          <w:szCs w:val="24"/>
        </w:rPr>
        <w:t>положения Федерального закона №248-ФЗ.</w:t>
      </w:r>
    </w:p>
    <w:p w14:paraId="1DEF5E87" w14:textId="77777777"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 xml:space="preserve">13. При осуществлении муниципального контроля применяется система оценки и управления рисками. </w:t>
      </w:r>
      <w:r w:rsidRPr="00C54AB8">
        <w:rPr>
          <w:rFonts w:ascii="PT Astra Serif" w:hAnsi="PT Astra Serif" w:cs="PT Astra Serif"/>
          <w:sz w:val="24"/>
          <w:szCs w:val="24"/>
        </w:rPr>
        <w:t xml:space="preserve">Перечень индикаторов риска нарушения обязательных требований при осуществлении </w:t>
      </w:r>
      <w:r w:rsidRPr="00C54AB8">
        <w:rPr>
          <w:rFonts w:ascii="Times New Roman" w:hAnsi="Times New Roman" w:cs="Times New Roman"/>
          <w:sz w:val="24"/>
          <w:szCs w:val="24"/>
        </w:rPr>
        <w:t>муниципального контроля на автомобильном транспорте и в дорожном хозяйстве</w:t>
      </w:r>
      <w:r w:rsidRPr="00C54AB8">
        <w:rPr>
          <w:rFonts w:ascii="PT Astra Serif" w:hAnsi="PT Astra Serif" w:cs="PT Astra Serif"/>
          <w:sz w:val="24"/>
          <w:szCs w:val="24"/>
        </w:rPr>
        <w:t xml:space="preserve"> и Порядка их выявле</w:t>
      </w:r>
      <w:r w:rsidR="00B74209">
        <w:rPr>
          <w:rFonts w:ascii="PT Astra Serif" w:hAnsi="PT Astra Serif" w:cs="PT Astra Serif"/>
          <w:sz w:val="24"/>
          <w:szCs w:val="24"/>
        </w:rPr>
        <w:t xml:space="preserve">ния утверждаются решением Думы Кожевниковского </w:t>
      </w:r>
      <w:r w:rsidRPr="00C54AB8">
        <w:rPr>
          <w:rFonts w:ascii="PT Astra Serif" w:hAnsi="PT Astra Serif" w:cs="PT Astra Serif"/>
          <w:sz w:val="24"/>
          <w:szCs w:val="24"/>
        </w:rPr>
        <w:t>района.</w:t>
      </w:r>
    </w:p>
    <w:p w14:paraId="030A16C5" w14:textId="77777777" w:rsidR="000C3801" w:rsidRPr="0014610E"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 xml:space="preserve">14. Досудебный порядок подачи жалоб, установленный главой 9 Федерального закона №248-ФЗ, при осуществлении </w:t>
      </w:r>
      <w:r w:rsidRPr="0014610E">
        <w:rPr>
          <w:rFonts w:ascii="Times New Roman" w:hAnsi="Times New Roman" w:cs="Times New Roman"/>
          <w:sz w:val="24"/>
          <w:szCs w:val="24"/>
        </w:rPr>
        <w:t>муниципального контроля не применяется.</w:t>
      </w:r>
    </w:p>
    <w:p w14:paraId="3518401C" w14:textId="77777777"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14610E">
        <w:rPr>
          <w:rFonts w:ascii="Times New Roman" w:hAnsi="Times New Roman" w:cs="Times New Roman"/>
          <w:sz w:val="24"/>
          <w:szCs w:val="24"/>
        </w:rPr>
        <w:t xml:space="preserve">15. Внеплановые контрольные (надзорные) мероприятия проводятся с учетом особенностей, установленных </w:t>
      </w:r>
      <w:hyperlink r:id="rId9" w:history="1">
        <w:r w:rsidRPr="0014610E">
          <w:rPr>
            <w:rStyle w:val="a8"/>
            <w:rFonts w:ascii="Times New Roman" w:hAnsi="Times New Roman" w:cs="Times New Roman"/>
            <w:color w:val="auto"/>
            <w:sz w:val="24"/>
            <w:szCs w:val="24"/>
            <w:u w:val="none"/>
          </w:rPr>
          <w:t>статьей</w:t>
        </w:r>
      </w:hyperlink>
      <w:r w:rsidRPr="0014610E">
        <w:rPr>
          <w:rFonts w:ascii="Times New Roman" w:hAnsi="Times New Roman" w:cs="Times New Roman"/>
          <w:sz w:val="24"/>
          <w:szCs w:val="24"/>
        </w:rPr>
        <w:t xml:space="preserve"> </w:t>
      </w:r>
      <w:hyperlink r:id="rId10" w:history="1">
        <w:r w:rsidRPr="0014610E">
          <w:rPr>
            <w:rStyle w:val="a8"/>
            <w:rFonts w:ascii="Times New Roman" w:hAnsi="Times New Roman" w:cs="Times New Roman"/>
            <w:color w:val="auto"/>
            <w:sz w:val="24"/>
            <w:szCs w:val="24"/>
            <w:u w:val="none"/>
          </w:rPr>
          <w:t>66</w:t>
        </w:r>
      </w:hyperlink>
      <w:r w:rsidRPr="0014610E">
        <w:rPr>
          <w:rFonts w:ascii="Times New Roman" w:hAnsi="Times New Roman" w:cs="Times New Roman"/>
          <w:sz w:val="24"/>
          <w:szCs w:val="24"/>
        </w:rPr>
        <w:t xml:space="preserve"> Федерального</w:t>
      </w:r>
      <w:r w:rsidRPr="00C54AB8">
        <w:rPr>
          <w:rFonts w:ascii="Times New Roman" w:hAnsi="Times New Roman" w:cs="Times New Roman"/>
          <w:sz w:val="24"/>
          <w:szCs w:val="24"/>
        </w:rPr>
        <w:t xml:space="preserve"> закона №248-ФЗ.</w:t>
      </w:r>
    </w:p>
    <w:p w14:paraId="7E604305" w14:textId="77777777" w:rsidR="000C3801" w:rsidRPr="00706E63"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16. Оценка результативности и эффективности</w:t>
      </w:r>
      <w:r w:rsidRPr="00706E63">
        <w:rPr>
          <w:rFonts w:ascii="Times New Roman" w:hAnsi="Times New Roman" w:cs="Times New Roman"/>
          <w:sz w:val="24"/>
          <w:szCs w:val="24"/>
        </w:rPr>
        <w:t xml:space="preserve"> муниципального контроля осуществляется в соответствии со статьей 30 Федерального закона №248-ФЗ.</w:t>
      </w:r>
    </w:p>
    <w:p w14:paraId="4DF80749" w14:textId="77777777" w:rsidR="000C3801"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706E63">
        <w:rPr>
          <w:rFonts w:ascii="Times New Roman" w:hAnsi="Times New Roman" w:cs="Times New Roman"/>
          <w:sz w:val="24"/>
          <w:szCs w:val="24"/>
        </w:rPr>
        <w:t xml:space="preserve">17. Ключевые показатели муниципального контроля и их целевые значения, индикативные показатели утверждаются решением Думы </w:t>
      </w:r>
      <w:proofErr w:type="gramStart"/>
      <w:r w:rsidR="00B74209">
        <w:rPr>
          <w:rFonts w:ascii="Times New Roman" w:hAnsi="Times New Roman" w:cs="Times New Roman"/>
          <w:sz w:val="24"/>
          <w:szCs w:val="24"/>
        </w:rPr>
        <w:t xml:space="preserve">Кожевниковского </w:t>
      </w:r>
      <w:r>
        <w:rPr>
          <w:rFonts w:ascii="Times New Roman" w:hAnsi="Times New Roman" w:cs="Times New Roman"/>
          <w:sz w:val="24"/>
          <w:szCs w:val="24"/>
        </w:rPr>
        <w:t xml:space="preserve"> района</w:t>
      </w:r>
      <w:proofErr w:type="gramEnd"/>
      <w:r w:rsidRPr="00706E63">
        <w:rPr>
          <w:rFonts w:ascii="Times New Roman" w:hAnsi="Times New Roman" w:cs="Times New Roman"/>
          <w:sz w:val="24"/>
          <w:szCs w:val="24"/>
        </w:rPr>
        <w:t>.</w:t>
      </w:r>
    </w:p>
    <w:p w14:paraId="3F3C47B9" w14:textId="77777777" w:rsidR="000C3801" w:rsidRPr="00706E63"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p>
    <w:p w14:paraId="069853A3" w14:textId="77777777" w:rsidR="000C3801" w:rsidRPr="00C54AB8" w:rsidRDefault="000C3801" w:rsidP="000C3801">
      <w:pPr>
        <w:autoSpaceDE w:val="0"/>
        <w:autoSpaceDN w:val="0"/>
        <w:adjustRightInd w:val="0"/>
        <w:spacing w:after="0" w:line="240" w:lineRule="auto"/>
        <w:jc w:val="center"/>
        <w:rPr>
          <w:rStyle w:val="pt-a0-000003"/>
          <w:rFonts w:ascii="Times New Roman" w:hAnsi="Times New Roman" w:cs="Times New Roman"/>
          <w:sz w:val="24"/>
          <w:szCs w:val="24"/>
        </w:rPr>
      </w:pPr>
      <w:r w:rsidRPr="00F827CB">
        <w:rPr>
          <w:rFonts w:ascii="Times New Roman" w:hAnsi="Times New Roman" w:cs="Times New Roman"/>
          <w:sz w:val="24"/>
          <w:szCs w:val="24"/>
          <w:lang w:val="en-US"/>
        </w:rPr>
        <w:t>II</w:t>
      </w:r>
      <w:r w:rsidRPr="00F827CB">
        <w:rPr>
          <w:rFonts w:ascii="Times New Roman" w:hAnsi="Times New Roman" w:cs="Times New Roman"/>
          <w:sz w:val="24"/>
          <w:szCs w:val="24"/>
        </w:rPr>
        <w:t xml:space="preserve">. </w:t>
      </w:r>
      <w:r w:rsidRPr="00C54AB8">
        <w:rPr>
          <w:rStyle w:val="pt-a0-000003"/>
          <w:rFonts w:ascii="Times New Roman" w:hAnsi="Times New Roman" w:cs="Times New Roman"/>
          <w:sz w:val="24"/>
          <w:szCs w:val="24"/>
        </w:rPr>
        <w:t xml:space="preserve">Управление рисками причинения вреда (ущерба) охраняемым законом ценностям при осуществлении </w:t>
      </w:r>
      <w:r>
        <w:rPr>
          <w:rStyle w:val="pt-a0-000003"/>
          <w:rFonts w:ascii="Times New Roman" w:hAnsi="Times New Roman" w:cs="Times New Roman"/>
          <w:sz w:val="24"/>
          <w:szCs w:val="24"/>
        </w:rPr>
        <w:t>муниципального контроля</w:t>
      </w:r>
    </w:p>
    <w:p w14:paraId="1CCD3603" w14:textId="77777777" w:rsidR="000C3801" w:rsidRDefault="000C3801" w:rsidP="000C3801">
      <w:pPr>
        <w:autoSpaceDE w:val="0"/>
        <w:autoSpaceDN w:val="0"/>
        <w:adjustRightInd w:val="0"/>
        <w:spacing w:after="0" w:line="240" w:lineRule="auto"/>
        <w:ind w:firstLine="708"/>
        <w:jc w:val="both"/>
        <w:rPr>
          <w:rStyle w:val="pt-a0-000003"/>
          <w:rFonts w:ascii="Times New Roman" w:hAnsi="Times New Roman" w:cs="Times New Roman"/>
          <w:sz w:val="24"/>
          <w:szCs w:val="24"/>
        </w:rPr>
      </w:pPr>
    </w:p>
    <w:p w14:paraId="079DC17F" w14:textId="77777777"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3"/>
          <w:rFonts w:ascii="Times New Roman" w:hAnsi="Times New Roman" w:cs="Times New Roman"/>
          <w:sz w:val="24"/>
          <w:szCs w:val="24"/>
        </w:rPr>
        <w:t xml:space="preserve">18. </w:t>
      </w:r>
      <w:r w:rsidRPr="00C54AB8">
        <w:rPr>
          <w:rStyle w:val="pt-a0-000007"/>
          <w:rFonts w:ascii="Times New Roman" w:hAnsi="Times New Roman" w:cs="Times New Roman"/>
          <w:sz w:val="24"/>
          <w:szCs w:val="24"/>
        </w:rPr>
        <w:t xml:space="preserve">При осуществлении </w:t>
      </w:r>
      <w:r>
        <w:rPr>
          <w:rStyle w:val="pt-a0-000007"/>
          <w:rFonts w:ascii="Times New Roman" w:hAnsi="Times New Roman" w:cs="Times New Roman"/>
          <w:sz w:val="24"/>
          <w:szCs w:val="24"/>
        </w:rPr>
        <w:t>муниципального контроля</w:t>
      </w:r>
      <w:r w:rsidRPr="00C54AB8">
        <w:rPr>
          <w:rStyle w:val="pt-a0-000007"/>
          <w:rFonts w:ascii="Times New Roman" w:hAnsi="Times New Roman" w:cs="Times New Roman"/>
          <w:sz w:val="24"/>
          <w:szCs w:val="24"/>
        </w:rPr>
        <w:t xml:space="preserve"> применяется система оценки и управления рисками.</w:t>
      </w:r>
    </w:p>
    <w:p w14:paraId="4A14E5A6" w14:textId="77777777"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Pr>
          <w:rStyle w:val="pt-a0-000007"/>
          <w:rFonts w:ascii="Times New Roman" w:hAnsi="Times New Roman" w:cs="Times New Roman"/>
          <w:sz w:val="24"/>
          <w:szCs w:val="24"/>
        </w:rPr>
        <w:lastRenderedPageBreak/>
        <w:t xml:space="preserve">19. Администрация </w:t>
      </w:r>
      <w:r w:rsidR="00B74209">
        <w:rPr>
          <w:rStyle w:val="pt-a0-000007"/>
          <w:rFonts w:ascii="Times New Roman" w:hAnsi="Times New Roman" w:cs="Times New Roman"/>
          <w:sz w:val="24"/>
          <w:szCs w:val="24"/>
        </w:rPr>
        <w:t>Кожевниковского</w:t>
      </w:r>
      <w:r>
        <w:rPr>
          <w:rStyle w:val="pt-a0-000007"/>
          <w:rFonts w:ascii="Times New Roman" w:hAnsi="Times New Roman" w:cs="Times New Roman"/>
          <w:sz w:val="24"/>
          <w:szCs w:val="24"/>
        </w:rPr>
        <w:t xml:space="preserve"> района </w:t>
      </w:r>
      <w:r w:rsidRPr="00C54AB8">
        <w:rPr>
          <w:rStyle w:val="pt-a0-000007"/>
          <w:rFonts w:ascii="Times New Roman" w:hAnsi="Times New Roman" w:cs="Times New Roman"/>
          <w:sz w:val="24"/>
          <w:szCs w:val="24"/>
        </w:rPr>
        <w:t>относит под</w:t>
      </w:r>
      <w:r>
        <w:rPr>
          <w:rStyle w:val="pt-a0-000007"/>
          <w:rFonts w:ascii="Times New Roman" w:hAnsi="Times New Roman" w:cs="Times New Roman"/>
          <w:sz w:val="24"/>
          <w:szCs w:val="24"/>
        </w:rPr>
        <w:t>контрольные</w:t>
      </w:r>
      <w:r w:rsidRPr="00C54AB8">
        <w:rPr>
          <w:rStyle w:val="pt-a0-000007"/>
          <w:rFonts w:ascii="Times New Roman" w:hAnsi="Times New Roman" w:cs="Times New Roman"/>
          <w:sz w:val="24"/>
          <w:szCs w:val="24"/>
        </w:rPr>
        <w:t xml:space="preserve"> объекты к одной из следующих категорий риска причинения вреда (ущерба) (далее - категории риска):</w:t>
      </w:r>
    </w:p>
    <w:p w14:paraId="1EBAFA35" w14:textId="77777777" w:rsidR="000C3801" w:rsidRPr="00C54AB8"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1</w:t>
      </w:r>
      <w:r w:rsidRPr="00C54AB8">
        <w:rPr>
          <w:rStyle w:val="pt-a0-000007"/>
          <w:rFonts w:ascii="Times New Roman" w:hAnsi="Times New Roman" w:cs="Times New Roman"/>
          <w:sz w:val="24"/>
          <w:szCs w:val="24"/>
        </w:rPr>
        <w:t>) высокий риск;</w:t>
      </w:r>
    </w:p>
    <w:p w14:paraId="061D821F" w14:textId="77777777" w:rsidR="000C3801" w:rsidRPr="00C54AB8"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2) средний риск;</w:t>
      </w:r>
    </w:p>
    <w:p w14:paraId="3515A1F3" w14:textId="77777777"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3) низкий риск.</w:t>
      </w:r>
    </w:p>
    <w:p w14:paraId="19F2B415" w14:textId="77777777" w:rsidR="000C3801" w:rsidRPr="00C54AB8"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 xml:space="preserve">20. Отнесение деятельности подконтрольных объектов к категориям риска </w:t>
      </w:r>
      <w:r w:rsidRPr="00C54AB8">
        <w:rPr>
          <w:rFonts w:ascii="Times New Roman" w:hAnsi="Times New Roman" w:cs="Times New Roman"/>
          <w:sz w:val="24"/>
          <w:szCs w:val="24"/>
        </w:rPr>
        <w:br/>
      </w:r>
      <w:r w:rsidRPr="00C54AB8">
        <w:rPr>
          <w:rStyle w:val="pt-a0-000036"/>
          <w:rFonts w:ascii="Times New Roman" w:hAnsi="Times New Roman" w:cs="Times New Roman"/>
          <w:sz w:val="24"/>
          <w:szCs w:val="24"/>
        </w:rPr>
        <w:t>‎</w:t>
      </w:r>
      <w:r w:rsidRPr="00C54AB8">
        <w:rPr>
          <w:rStyle w:val="pt-a0-000007"/>
          <w:rFonts w:ascii="Times New Roman" w:hAnsi="Times New Roman" w:cs="Times New Roman"/>
          <w:sz w:val="24"/>
          <w:szCs w:val="24"/>
        </w:rPr>
        <w:t xml:space="preserve">осуществляется </w:t>
      </w:r>
      <w:r>
        <w:rPr>
          <w:rStyle w:val="pt-a0-000007"/>
          <w:rFonts w:ascii="Times New Roman" w:hAnsi="Times New Roman" w:cs="Times New Roman"/>
          <w:sz w:val="24"/>
          <w:szCs w:val="24"/>
        </w:rPr>
        <w:t xml:space="preserve">постановлением Администрации </w:t>
      </w:r>
      <w:r w:rsidR="00B74209">
        <w:rPr>
          <w:rStyle w:val="pt-a0-000007"/>
          <w:rFonts w:ascii="Times New Roman" w:hAnsi="Times New Roman" w:cs="Times New Roman"/>
          <w:sz w:val="24"/>
          <w:szCs w:val="24"/>
        </w:rPr>
        <w:t>Кожевниковского</w:t>
      </w:r>
      <w:r>
        <w:rPr>
          <w:rStyle w:val="pt-a0-000007"/>
          <w:rFonts w:ascii="Times New Roman" w:hAnsi="Times New Roman" w:cs="Times New Roman"/>
          <w:sz w:val="24"/>
          <w:szCs w:val="24"/>
        </w:rPr>
        <w:t xml:space="preserve"> района</w:t>
      </w:r>
      <w:r w:rsidRPr="00C54AB8">
        <w:rPr>
          <w:rStyle w:val="pt-a0-000007"/>
          <w:rFonts w:ascii="Times New Roman" w:hAnsi="Times New Roman" w:cs="Times New Roman"/>
          <w:sz w:val="24"/>
          <w:szCs w:val="24"/>
        </w:rPr>
        <w:t xml:space="preserve"> в соответствии с критериями отнесения деятельности в области транспорта к определенной категории риска </w:t>
      </w:r>
      <w:r w:rsidRPr="00C54AB8">
        <w:rPr>
          <w:rFonts w:ascii="Times New Roman" w:hAnsi="Times New Roman" w:cs="Times New Roman"/>
          <w:sz w:val="24"/>
          <w:szCs w:val="24"/>
        </w:rPr>
        <w:br/>
      </w:r>
      <w:r w:rsidRPr="00C54AB8">
        <w:rPr>
          <w:rStyle w:val="pt-a0-000036"/>
          <w:rFonts w:ascii="Times New Roman" w:hAnsi="Times New Roman" w:cs="Times New Roman"/>
          <w:sz w:val="24"/>
          <w:szCs w:val="24"/>
        </w:rPr>
        <w:t>‎</w:t>
      </w:r>
      <w:r w:rsidRPr="00C54AB8">
        <w:rPr>
          <w:rStyle w:val="pt-a0-000007"/>
          <w:rFonts w:ascii="Times New Roman" w:hAnsi="Times New Roman" w:cs="Times New Roman"/>
          <w:sz w:val="24"/>
          <w:szCs w:val="24"/>
        </w:rPr>
        <w:t>согласно приложению к настоящему Положению.</w:t>
      </w:r>
    </w:p>
    <w:p w14:paraId="0EF34414" w14:textId="77777777" w:rsidR="000C3801" w:rsidRPr="00C54AB8" w:rsidRDefault="000C3801" w:rsidP="000C3801">
      <w:pPr>
        <w:autoSpaceDE w:val="0"/>
        <w:autoSpaceDN w:val="0"/>
        <w:adjustRightInd w:val="0"/>
        <w:spacing w:after="0" w:line="240" w:lineRule="auto"/>
        <w:ind w:firstLine="708"/>
        <w:jc w:val="both"/>
        <w:rPr>
          <w:rStyle w:val="pt-a0-000038"/>
          <w:rFonts w:ascii="Times New Roman" w:hAnsi="Times New Roman" w:cs="Times New Roman"/>
          <w:sz w:val="24"/>
          <w:szCs w:val="24"/>
        </w:rPr>
      </w:pPr>
      <w:r w:rsidRPr="00C54AB8">
        <w:rPr>
          <w:rStyle w:val="pt-a0-000007"/>
          <w:rFonts w:ascii="Times New Roman" w:hAnsi="Times New Roman" w:cs="Times New Roman"/>
          <w:sz w:val="24"/>
          <w:szCs w:val="24"/>
        </w:rPr>
        <w:t xml:space="preserve">21.  </w:t>
      </w:r>
      <w:r w:rsidRPr="00C54AB8">
        <w:rPr>
          <w:rStyle w:val="pt-a0-000038"/>
          <w:rFonts w:ascii="Times New Roman" w:hAnsi="Times New Roman" w:cs="Times New Roman"/>
          <w:sz w:val="24"/>
          <w:szCs w:val="24"/>
        </w:rPr>
        <w:t xml:space="preserve">При наличии критериев, позволяющих отнести подконтрольный объект к различным категориям риска или классам опасности, подлежат применению критерии, относящие </w:t>
      </w:r>
      <w:proofErr w:type="gramStart"/>
      <w:r w:rsidRPr="00C54AB8">
        <w:rPr>
          <w:rStyle w:val="pt-a0-000038"/>
          <w:rFonts w:ascii="Times New Roman" w:hAnsi="Times New Roman" w:cs="Times New Roman"/>
          <w:sz w:val="24"/>
          <w:szCs w:val="24"/>
        </w:rPr>
        <w:t>подконтрольный  объект</w:t>
      </w:r>
      <w:proofErr w:type="gramEnd"/>
      <w:r w:rsidRPr="00C54AB8">
        <w:rPr>
          <w:rStyle w:val="pt-a0-000038"/>
          <w:rFonts w:ascii="Times New Roman" w:hAnsi="Times New Roman" w:cs="Times New Roman"/>
          <w:sz w:val="24"/>
          <w:szCs w:val="24"/>
        </w:rPr>
        <w:t xml:space="preserve"> к более высоким категориям риска или классам опасности.</w:t>
      </w:r>
    </w:p>
    <w:p w14:paraId="25875A74" w14:textId="77777777" w:rsidR="000C3801" w:rsidRPr="00C54AB8" w:rsidRDefault="000C3801" w:rsidP="000C3801">
      <w:pPr>
        <w:autoSpaceDE w:val="0"/>
        <w:autoSpaceDN w:val="0"/>
        <w:adjustRightInd w:val="0"/>
        <w:spacing w:after="0" w:line="240" w:lineRule="auto"/>
        <w:ind w:firstLine="708"/>
        <w:jc w:val="both"/>
        <w:rPr>
          <w:rFonts w:ascii="Times New Roman" w:hAnsi="Times New Roman" w:cs="Times New Roman"/>
          <w:sz w:val="24"/>
          <w:szCs w:val="24"/>
        </w:rPr>
      </w:pPr>
      <w:r w:rsidRPr="00C54AB8">
        <w:rPr>
          <w:rStyle w:val="pt-a0-000038"/>
          <w:rFonts w:ascii="Times New Roman" w:hAnsi="Times New Roman" w:cs="Times New Roman"/>
          <w:sz w:val="24"/>
          <w:szCs w:val="24"/>
        </w:rPr>
        <w:t xml:space="preserve">22. </w:t>
      </w:r>
      <w:r w:rsidRPr="00C54AB8">
        <w:rPr>
          <w:rStyle w:val="pt-a0-000003"/>
          <w:rFonts w:ascii="Times New Roman" w:hAnsi="Times New Roman" w:cs="Times New Roman"/>
          <w:sz w:val="24"/>
          <w:szCs w:val="24"/>
        </w:rPr>
        <w:t xml:space="preserve">Критерии отнесения объектов государственного контроля (надзора) к категориям риска. </w:t>
      </w:r>
      <w:r w:rsidRPr="00C54AB8">
        <w:rPr>
          <w:rStyle w:val="pt-a0-000007"/>
          <w:rFonts w:ascii="Times New Roman" w:hAnsi="Times New Roman" w:cs="Times New Roman"/>
          <w:sz w:val="24"/>
          <w:szCs w:val="24"/>
        </w:rPr>
        <w:t xml:space="preserve"> Отнесение объектов контроля к определенной категории риска осуществляется на основании сопоставления их </w:t>
      </w:r>
      <w:r w:rsidRPr="00C54AB8">
        <w:rPr>
          <w:rStyle w:val="pt-a0-000016"/>
          <w:rFonts w:ascii="Times New Roman" w:hAnsi="Times New Roman" w:cs="Times New Roman"/>
          <w:sz w:val="24"/>
          <w:szCs w:val="24"/>
        </w:rPr>
        <w:t>‎</w:t>
      </w:r>
      <w:r w:rsidRPr="00C54AB8">
        <w:rPr>
          <w:rStyle w:val="pt-a0-000007"/>
          <w:rFonts w:ascii="Times New Roman" w:hAnsi="Times New Roman" w:cs="Times New Roman"/>
          <w:sz w:val="24"/>
          <w:szCs w:val="24"/>
        </w:rPr>
        <w:t>характеристик с критериями отнесения объектов контроля к категориям риска согласно приложению к настоящему Положению.</w:t>
      </w:r>
    </w:p>
    <w:p w14:paraId="54A5EDE7" w14:textId="77777777" w:rsidR="000C3801" w:rsidRDefault="000C3801" w:rsidP="000C3801">
      <w:pPr>
        <w:autoSpaceDE w:val="0"/>
        <w:autoSpaceDN w:val="0"/>
        <w:adjustRightInd w:val="0"/>
        <w:spacing w:after="0" w:line="240" w:lineRule="auto"/>
        <w:jc w:val="center"/>
        <w:rPr>
          <w:rFonts w:ascii="Times New Roman" w:hAnsi="Times New Roman" w:cs="Times New Roman"/>
          <w:sz w:val="24"/>
          <w:szCs w:val="24"/>
        </w:rPr>
      </w:pPr>
    </w:p>
    <w:p w14:paraId="7CA4A7FB" w14:textId="77777777"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sidRPr="00706E63">
        <w:rPr>
          <w:rFonts w:ascii="Times New Roman" w:hAnsi="Times New Roman" w:cs="Times New Roman"/>
          <w:sz w:val="24"/>
          <w:szCs w:val="24"/>
        </w:rPr>
        <w:t>Профилактика рисков причинения вреда (ущерба)</w:t>
      </w:r>
    </w:p>
    <w:p w14:paraId="53CD4C0E" w14:textId="77777777"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sidRPr="00706E63">
        <w:rPr>
          <w:rFonts w:ascii="Times New Roman" w:hAnsi="Times New Roman" w:cs="Times New Roman"/>
          <w:sz w:val="24"/>
          <w:szCs w:val="24"/>
        </w:rPr>
        <w:t>охраняемым законом ценностям</w:t>
      </w:r>
    </w:p>
    <w:p w14:paraId="05EBA94E" w14:textId="77777777"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p>
    <w:p w14:paraId="3CCABE3F" w14:textId="77777777"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Pr="00706E63">
        <w:rPr>
          <w:rFonts w:ascii="Times New Roman" w:eastAsia="Calibri" w:hAnsi="Times New Roman" w:cs="Times New Roman"/>
          <w:sz w:val="24"/>
          <w:szCs w:val="24"/>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14:paraId="48F15778" w14:textId="77777777"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ab/>
      </w:r>
      <w:r w:rsidRPr="002960AF">
        <w:rPr>
          <w:rFonts w:ascii="Times New Roman" w:eastAsia="Calibri" w:hAnsi="Times New Roman" w:cs="Times New Roman"/>
          <w:sz w:val="24"/>
          <w:szCs w:val="24"/>
        </w:rPr>
        <w:t xml:space="preserve">24.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B74209" w:rsidRPr="002960AF">
        <w:rPr>
          <w:rFonts w:ascii="Times New Roman" w:eastAsia="Calibri" w:hAnsi="Times New Roman" w:cs="Times New Roman"/>
          <w:sz w:val="24"/>
          <w:szCs w:val="24"/>
        </w:rPr>
        <w:t>Кожевниковского</w:t>
      </w:r>
      <w:r w:rsidRPr="002960AF">
        <w:rPr>
          <w:rFonts w:ascii="Times New Roman" w:eastAsia="Calibri" w:hAnsi="Times New Roman" w:cs="Times New Roman"/>
          <w:sz w:val="24"/>
          <w:szCs w:val="24"/>
        </w:rPr>
        <w:t xml:space="preserve"> района.</w:t>
      </w:r>
    </w:p>
    <w:p w14:paraId="6DB5759A" w14:textId="77777777"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Утвержденная Программа профилактики размещается на официальном сайте контрольного органа в сети </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Интернет</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 xml:space="preserve">. </w:t>
      </w:r>
    </w:p>
    <w:p w14:paraId="656D7B12" w14:textId="77777777"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Контрольный орган может проводить профилактические мероприятия, не предусмотренные Программой профилактики.</w:t>
      </w:r>
    </w:p>
    <w:p w14:paraId="3417518F" w14:textId="77777777"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bookmarkStart w:id="0" w:name="P85"/>
      <w:bookmarkEnd w:id="0"/>
      <w:r w:rsidRPr="00706E63">
        <w:rPr>
          <w:rFonts w:ascii="Times New Roman" w:eastAsia="Calibri" w:hAnsi="Times New Roman" w:cs="Times New Roman"/>
          <w:sz w:val="24"/>
          <w:szCs w:val="24"/>
        </w:rPr>
        <w:tab/>
        <w:t>2</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xml:space="preserve">. При осуществлении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 xml:space="preserve"> могут проводиться следующие виды профилактических мероприятий:</w:t>
      </w:r>
    </w:p>
    <w:p w14:paraId="7DA0A3A0" w14:textId="77777777"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ab/>
        <w:t>1) информирование;</w:t>
      </w:r>
    </w:p>
    <w:p w14:paraId="16B238AC" w14:textId="77777777"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консультирование;</w:t>
      </w:r>
    </w:p>
    <w:p w14:paraId="4E34E897" w14:textId="77777777"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объявление предостережения;</w:t>
      </w:r>
    </w:p>
    <w:p w14:paraId="5ECBB4FB" w14:textId="77777777"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профилактический визит.</w:t>
      </w:r>
    </w:p>
    <w:p w14:paraId="47EAF001" w14:textId="77777777"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706E63">
        <w:rPr>
          <w:rFonts w:ascii="Times New Roman" w:eastAsia="Calibri" w:hAnsi="Times New Roman" w:cs="Times New Roman"/>
          <w:sz w:val="24"/>
          <w:szCs w:val="24"/>
          <w:highlight w:val="yellow"/>
        </w:rPr>
        <w:t xml:space="preserve"> </w:t>
      </w:r>
    </w:p>
    <w:p w14:paraId="1B0622A5" w14:textId="77777777" w:rsidR="000C3801" w:rsidRPr="00706E63" w:rsidRDefault="000C3801" w:rsidP="000C3801">
      <w:pPr>
        <w:tabs>
          <w:tab w:val="left" w:pos="993"/>
        </w:tabs>
        <w:spacing w:after="0" w:line="240" w:lineRule="auto"/>
        <w:ind w:firstLine="851"/>
        <w:contextualSpacing/>
        <w:jc w:val="both"/>
        <w:rPr>
          <w:rFonts w:ascii="Times New Roman" w:eastAsia="Calibri" w:hAnsi="Times New Roman" w:cs="Times New Roman"/>
          <w:sz w:val="24"/>
          <w:szCs w:val="24"/>
        </w:rPr>
      </w:pPr>
      <w:bookmarkStart w:id="1" w:name="P146"/>
      <w:bookmarkEnd w:id="1"/>
      <w:r w:rsidRPr="00706E63">
        <w:rPr>
          <w:rFonts w:ascii="Times New Roman" w:eastAsia="Calibri" w:hAnsi="Times New Roman" w:cs="Times New Roman"/>
          <w:sz w:val="24"/>
          <w:szCs w:val="24"/>
        </w:rPr>
        <w:t>2</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Консультирование (разъяснение по вопросам, связанным с организацией и осуществлением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 осуществляется должностным лицом контрольного органа, по обращениям контролируемых лиц и их представителей без взимания платы.</w:t>
      </w:r>
      <w:r w:rsidRPr="00706E63">
        <w:rPr>
          <w:rFonts w:ascii="Times New Roman" w:eastAsia="Calibri" w:hAnsi="Times New Roman" w:cs="Times New Roman"/>
          <w:sz w:val="24"/>
          <w:szCs w:val="24"/>
          <w:highlight w:val="yellow"/>
        </w:rPr>
        <w:t xml:space="preserve"> </w:t>
      </w:r>
    </w:p>
    <w:p w14:paraId="556BC3F8" w14:textId="77777777"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2</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14:paraId="2249EB7E" w14:textId="77777777"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Консультирование осуществляется по следующим вопросам:</w:t>
      </w:r>
    </w:p>
    <w:p w14:paraId="08DC17EB" w14:textId="77777777"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1) компетенция контрольного органа; </w:t>
      </w:r>
    </w:p>
    <w:p w14:paraId="7E8E4F5C" w14:textId="77777777"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2) организация и осуществление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w:t>
      </w:r>
    </w:p>
    <w:p w14:paraId="34877715" w14:textId="77777777"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порядок осуществления профилактических, контрольных (надзорных) мероприятий, установленных Положением;</w:t>
      </w:r>
    </w:p>
    <w:p w14:paraId="4BF02171" w14:textId="77777777"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применение мер ответственности за нарушение обязательных требований.</w:t>
      </w:r>
    </w:p>
    <w:p w14:paraId="563FCA76" w14:textId="77777777"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sidRPr="00706E63">
        <w:rPr>
          <w:rFonts w:ascii="Times New Roman" w:eastAsia="Calibri" w:hAnsi="Times New Roman" w:cs="Times New Roman"/>
          <w:sz w:val="24"/>
          <w:szCs w:val="24"/>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w:t>
      </w:r>
      <w:r w:rsidRPr="00306D4F">
        <w:rPr>
          <w:rFonts w:ascii="Times New Roman" w:eastAsia="Calibri" w:hAnsi="Times New Roman" w:cs="Times New Roman"/>
          <w:sz w:val="24"/>
          <w:szCs w:val="24"/>
        </w:rPr>
        <w:t xml:space="preserve">Федеральным </w:t>
      </w:r>
      <w:hyperlink r:id="rId11" w:history="1">
        <w:r w:rsidRPr="00306D4F">
          <w:rPr>
            <w:rStyle w:val="a8"/>
            <w:rFonts w:ascii="Times New Roman" w:eastAsia="Calibri" w:hAnsi="Times New Roman" w:cs="Times New Roman"/>
            <w:color w:val="auto"/>
            <w:sz w:val="24"/>
            <w:szCs w:val="24"/>
            <w:u w:val="none"/>
          </w:rPr>
          <w:t>законом</w:t>
        </w:r>
      </w:hyperlink>
      <w:r w:rsidRPr="00306D4F">
        <w:rPr>
          <w:rFonts w:ascii="Times New Roman" w:eastAsia="Calibri" w:hAnsi="Times New Roman" w:cs="Times New Roman"/>
          <w:sz w:val="24"/>
          <w:szCs w:val="24"/>
        </w:rPr>
        <w:t xml:space="preserve"> от 02</w:t>
      </w:r>
      <w:r>
        <w:rPr>
          <w:rFonts w:ascii="Times New Roman" w:eastAsia="Calibri" w:hAnsi="Times New Roman" w:cs="Times New Roman"/>
          <w:sz w:val="24"/>
          <w:szCs w:val="24"/>
        </w:rPr>
        <w:t xml:space="preserve"> мая </w:t>
      </w:r>
      <w:r w:rsidRPr="00706E63">
        <w:rPr>
          <w:rFonts w:ascii="Times New Roman" w:eastAsia="Calibri" w:hAnsi="Times New Roman" w:cs="Times New Roman"/>
          <w:sz w:val="24"/>
          <w:szCs w:val="24"/>
        </w:rPr>
        <w:t xml:space="preserve">2006 </w:t>
      </w:r>
      <w:r>
        <w:rPr>
          <w:rFonts w:ascii="Times New Roman" w:eastAsia="Calibri" w:hAnsi="Times New Roman" w:cs="Times New Roman"/>
          <w:sz w:val="24"/>
          <w:szCs w:val="24"/>
        </w:rPr>
        <w:t xml:space="preserve">года </w:t>
      </w:r>
      <w:r w:rsidRPr="00706E63">
        <w:rPr>
          <w:rFonts w:ascii="Times New Roman" w:eastAsia="Calibri" w:hAnsi="Times New Roman" w:cs="Times New Roman"/>
          <w:sz w:val="24"/>
          <w:szCs w:val="24"/>
        </w:rPr>
        <w:t xml:space="preserve">№59-ФЗ </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О порядке рассмотрения обращений граждан Российской Федерации</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w:t>
      </w:r>
    </w:p>
    <w:p w14:paraId="6846E59C" w14:textId="77777777"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Pr="00706E63">
        <w:rPr>
          <w:rFonts w:ascii="Times New Roman" w:eastAsia="Calibri" w:hAnsi="Times New Roman" w:cs="Times New Roman"/>
          <w:sz w:val="24"/>
          <w:szCs w:val="24"/>
        </w:rPr>
        <w:t>.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02E37C39" w14:textId="77777777"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706E63">
        <w:rPr>
          <w:rFonts w:ascii="Times New Roman" w:eastAsia="Calibri" w:hAnsi="Times New Roman" w:cs="Times New Roman"/>
          <w:sz w:val="24"/>
          <w:szCs w:val="24"/>
        </w:rPr>
        <w:t>2.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14:paraId="6C21556B" w14:textId="77777777"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Pr="00706E63">
        <w:rPr>
          <w:rFonts w:ascii="Times New Roman" w:eastAsia="Calibri" w:hAnsi="Times New Roman" w:cs="Times New Roman"/>
          <w:sz w:val="24"/>
          <w:szCs w:val="24"/>
        </w:rPr>
        <w:t>.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14:paraId="55D6EB59" w14:textId="77777777"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706E63">
        <w:rPr>
          <w:rFonts w:ascii="Times New Roman" w:eastAsia="Calibri" w:hAnsi="Times New Roman" w:cs="Times New Roman"/>
          <w:sz w:val="24"/>
          <w:szCs w:val="24"/>
        </w:rPr>
        <w:t xml:space="preserve">. </w:t>
      </w:r>
      <w:r w:rsidRPr="00706E63">
        <w:rPr>
          <w:rFonts w:ascii="Times New Roman" w:eastAsia="Calibri" w:hAnsi="Times New Roman" w:cs="Times New Roman"/>
          <w:bCs/>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706E63">
        <w:rPr>
          <w:rFonts w:ascii="Times New Roman" w:eastAsia="Calibri" w:hAnsi="Times New Roman" w:cs="Times New Roman"/>
          <w:sz w:val="24"/>
          <w:szCs w:val="24"/>
        </w:rPr>
        <w:t>.</w:t>
      </w:r>
    </w:p>
    <w:p w14:paraId="310FA174" w14:textId="77777777"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35</w:t>
      </w:r>
      <w:r w:rsidRPr="00706E63">
        <w:rPr>
          <w:rFonts w:ascii="Times New Roman" w:eastAsia="Calibri" w:hAnsi="Times New Roman" w:cs="Times New Roman"/>
          <w:sz w:val="24"/>
          <w:szCs w:val="24"/>
        </w:rPr>
        <w:t>.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3FB1BD1A" w14:textId="77777777"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14:paraId="20B05FBF" w14:textId="77777777"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14:paraId="2955D8F0" w14:textId="77777777"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14:paraId="5D702BA7" w14:textId="77777777"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Возражения рассматриваются должностным лицом, объявившим предостережение, не поздн</w:t>
      </w:r>
      <w:r w:rsidR="00045DDA">
        <w:rPr>
          <w:rFonts w:ascii="Times New Roman" w:eastAsia="Calibri" w:hAnsi="Times New Roman" w:cs="Times New Roman"/>
          <w:sz w:val="24"/>
          <w:szCs w:val="24"/>
        </w:rPr>
        <w:t>ее 15 календарных дней с даты</w:t>
      </w:r>
      <w:r w:rsidRPr="00706E63">
        <w:rPr>
          <w:rFonts w:ascii="Times New Roman" w:eastAsia="Calibri" w:hAnsi="Times New Roman" w:cs="Times New Roman"/>
          <w:sz w:val="24"/>
          <w:szCs w:val="24"/>
        </w:rPr>
        <w:t xml:space="preserve"> получения таких возражений.</w:t>
      </w:r>
    </w:p>
    <w:p w14:paraId="334795E9" w14:textId="77777777"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14:paraId="5C4EE93B" w14:textId="77777777"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40</w:t>
      </w:r>
      <w:r w:rsidRPr="00706E63">
        <w:rPr>
          <w:rFonts w:ascii="Times New Roman" w:hAnsi="Times New Roman" w:cs="Times New Roman"/>
          <w:sz w:val="24"/>
          <w:szCs w:val="24"/>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A565140" w14:textId="77777777"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w:t>
      </w:r>
      <w:r w:rsidRPr="00706E63">
        <w:rPr>
          <w:rFonts w:ascii="Times New Roman" w:hAnsi="Times New Roman" w:cs="Times New Roman"/>
          <w:sz w:val="24"/>
          <w:szCs w:val="24"/>
        </w:rPr>
        <w:t>. В ходе профилактического визита должностным лицом контрольного органа может осуществляться консультирование контролируемого лица.</w:t>
      </w:r>
    </w:p>
    <w:p w14:paraId="3C77F5C4" w14:textId="77777777"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42</w:t>
      </w:r>
      <w:r w:rsidRPr="00706E63">
        <w:rPr>
          <w:rFonts w:ascii="Times New Roman" w:hAnsi="Times New Roman" w:cs="Times New Roman"/>
          <w:sz w:val="24"/>
          <w:szCs w:val="24"/>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14:paraId="611C4129" w14:textId="77777777" w:rsidR="000C3801" w:rsidRPr="008F18DE"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w:t>
      </w:r>
      <w:r w:rsidRPr="00706E63">
        <w:rPr>
          <w:rFonts w:ascii="Times New Roman" w:hAnsi="Times New Roman" w:cs="Times New Roman"/>
          <w:sz w:val="24"/>
          <w:szCs w:val="24"/>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w:t>
      </w:r>
      <w:r w:rsidRPr="008F18DE">
        <w:rPr>
          <w:rFonts w:ascii="Times New Roman" w:hAnsi="Times New Roman" w:cs="Times New Roman"/>
          <w:sz w:val="24"/>
          <w:szCs w:val="24"/>
        </w:rPr>
        <w:t>надзорных) мероприятий.</w:t>
      </w:r>
    </w:p>
    <w:p w14:paraId="13FC9D63" w14:textId="77777777" w:rsidR="00E965A5" w:rsidRPr="008F18DE" w:rsidRDefault="00E965A5" w:rsidP="00E965A5">
      <w:pPr>
        <w:autoSpaceDE w:val="0"/>
        <w:autoSpaceDN w:val="0"/>
        <w:adjustRightInd w:val="0"/>
        <w:spacing w:after="0" w:line="240" w:lineRule="auto"/>
        <w:ind w:firstLine="851"/>
        <w:jc w:val="both"/>
        <w:rPr>
          <w:rFonts w:ascii="Times New Roman" w:hAnsi="Times New Roman" w:cs="Times New Roman"/>
          <w:sz w:val="24"/>
          <w:szCs w:val="24"/>
        </w:rPr>
      </w:pPr>
      <w:r w:rsidRPr="008F18DE">
        <w:rPr>
          <w:rFonts w:ascii="Times New Roman" w:hAnsi="Times New Roman" w:cs="Times New Roman"/>
          <w:sz w:val="24"/>
          <w:szCs w:val="24"/>
        </w:rPr>
        <w:t>4</w:t>
      </w:r>
      <w:r w:rsidR="00A848E8">
        <w:rPr>
          <w:rFonts w:ascii="Times New Roman" w:hAnsi="Times New Roman" w:cs="Times New Roman"/>
          <w:sz w:val="24"/>
          <w:szCs w:val="24"/>
        </w:rPr>
        <w:t>3</w:t>
      </w:r>
      <w:r w:rsidRPr="008F18DE">
        <w:rPr>
          <w:rFonts w:ascii="Times New Roman" w:hAnsi="Times New Roman" w:cs="Times New Roman"/>
          <w:sz w:val="24"/>
          <w:szCs w:val="24"/>
        </w:rPr>
        <w:t>.</w:t>
      </w:r>
      <w:r w:rsidR="00A848E8">
        <w:rPr>
          <w:rFonts w:ascii="Times New Roman" w:hAnsi="Times New Roman" w:cs="Times New Roman"/>
          <w:sz w:val="24"/>
          <w:szCs w:val="24"/>
        </w:rPr>
        <w:t>1.</w:t>
      </w:r>
      <w:r w:rsidRPr="008F18DE">
        <w:rPr>
          <w:rFonts w:ascii="Times New Roman" w:hAnsi="Times New Roman" w:cs="Times New Roman"/>
          <w:sz w:val="24"/>
          <w:szCs w:val="24"/>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5D2E8A1F" w14:textId="77777777" w:rsidR="00E965A5" w:rsidRDefault="00A848E8" w:rsidP="00E965A5">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43.2</w:t>
      </w:r>
      <w:r w:rsidR="00E965A5" w:rsidRPr="008F18DE">
        <w:rPr>
          <w:rFonts w:ascii="Times New Roman" w:hAnsi="Times New Roman" w:cs="Times New Roman"/>
          <w:sz w:val="24"/>
          <w:szCs w:val="24"/>
        </w:rPr>
        <w:t>.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w:t>
      </w:r>
      <w:r w:rsidR="00E965A5">
        <w:rPr>
          <w:rFonts w:ascii="Times New Roman" w:hAnsi="Times New Roman" w:cs="Times New Roman"/>
          <w:sz w:val="24"/>
          <w:szCs w:val="24"/>
        </w:rPr>
        <w:t xml:space="preserve">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5D75B914" w14:textId="77777777" w:rsidR="000D027B" w:rsidRDefault="00A848E8" w:rsidP="000D027B">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43.3.</w:t>
      </w:r>
      <w:r w:rsidR="000D027B">
        <w:rPr>
          <w:rFonts w:ascii="Times New Roman" w:hAnsi="Times New Roman" w:cs="Times New Roman"/>
          <w:sz w:val="24"/>
          <w:szCs w:val="24"/>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084A0ABD" w14:textId="77777777" w:rsidR="000D027B" w:rsidRDefault="000D027B" w:rsidP="000D02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14:paraId="1B8A994D" w14:textId="77777777" w:rsidR="000D027B" w:rsidRDefault="000D027B" w:rsidP="000D02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2F27F1FF" w14:textId="77777777" w:rsidR="000D027B" w:rsidRDefault="000D027B" w:rsidP="000D02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A7B8101" w14:textId="77777777" w:rsidR="000D027B" w:rsidRDefault="000D027B" w:rsidP="000D02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5F10D422" w14:textId="77777777" w:rsidR="000D027B" w:rsidRDefault="000D027B" w:rsidP="000D027B">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A848E8">
        <w:rPr>
          <w:rFonts w:ascii="Times New Roman" w:hAnsi="Times New Roman" w:cs="Times New Roman"/>
          <w:sz w:val="24"/>
          <w:szCs w:val="24"/>
        </w:rPr>
        <w:t>3</w:t>
      </w:r>
      <w:r>
        <w:rPr>
          <w:rFonts w:ascii="Times New Roman" w:hAnsi="Times New Roman" w:cs="Times New Roman"/>
          <w:sz w:val="24"/>
          <w:szCs w:val="24"/>
        </w:rPr>
        <w:t>.</w:t>
      </w:r>
      <w:r w:rsidR="00A848E8">
        <w:rPr>
          <w:rFonts w:ascii="Times New Roman" w:hAnsi="Times New Roman" w:cs="Times New Roman"/>
          <w:sz w:val="24"/>
          <w:szCs w:val="24"/>
        </w:rPr>
        <w:t>4.</w:t>
      </w:r>
      <w:r>
        <w:rPr>
          <w:rFonts w:ascii="Times New Roman" w:hAnsi="Times New Roman" w:cs="Times New Roman"/>
          <w:sz w:val="24"/>
          <w:szCs w:val="24"/>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23A71537" w14:textId="77777777" w:rsidR="00E965A5" w:rsidRPr="00706E63" w:rsidRDefault="00E965A5" w:rsidP="000D027B">
      <w:pPr>
        <w:autoSpaceDE w:val="0"/>
        <w:autoSpaceDN w:val="0"/>
        <w:adjustRightInd w:val="0"/>
        <w:spacing w:after="0" w:line="240" w:lineRule="auto"/>
        <w:jc w:val="both"/>
        <w:rPr>
          <w:rFonts w:ascii="Times New Roman" w:hAnsi="Times New Roman" w:cs="Times New Roman"/>
          <w:sz w:val="24"/>
          <w:szCs w:val="24"/>
        </w:rPr>
      </w:pPr>
    </w:p>
    <w:p w14:paraId="5BE591EE" w14:textId="77777777" w:rsidR="000C3801"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Pr="00706E63">
        <w:rPr>
          <w:rFonts w:ascii="Times New Roman" w:hAnsi="Times New Roman" w:cs="Times New Roman"/>
          <w:sz w:val="24"/>
          <w:szCs w:val="24"/>
        </w:rPr>
        <w:t>Порядок организации муниципального контроля</w:t>
      </w:r>
    </w:p>
    <w:p w14:paraId="111C4516" w14:textId="77777777"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p>
    <w:p w14:paraId="04930682" w14:textId="77777777" w:rsidR="00A848E8" w:rsidRPr="00706E63" w:rsidRDefault="00A848E8" w:rsidP="00A848E8">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44</w:t>
      </w:r>
      <w:r w:rsidRPr="00706E63">
        <w:rPr>
          <w:rFonts w:ascii="Times New Roman" w:eastAsia="Calibri" w:hAnsi="Times New Roman" w:cs="Times New Roman"/>
          <w:sz w:val="24"/>
          <w:szCs w:val="24"/>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14:paraId="176D4E78" w14:textId="77777777" w:rsidR="00A848E8" w:rsidRPr="00706E63" w:rsidRDefault="00A848E8" w:rsidP="00A848E8">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14:paraId="57680FA2" w14:textId="77777777" w:rsidR="00A848E8" w:rsidRPr="00706E63" w:rsidRDefault="00A848E8" w:rsidP="00A848E8">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дата, время и место принятия решения;</w:t>
      </w:r>
    </w:p>
    <w:p w14:paraId="4E2CA2FA" w14:textId="77777777" w:rsidR="00A848E8" w:rsidRPr="00706E63" w:rsidRDefault="00A848E8" w:rsidP="00A848E8">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кем принято решение;</w:t>
      </w:r>
    </w:p>
    <w:p w14:paraId="21752498" w14:textId="77777777" w:rsidR="00A848E8" w:rsidRPr="00706E63" w:rsidRDefault="00A848E8" w:rsidP="00A848E8">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основание проведения контрольного (надзорного) мероприятия;</w:t>
      </w:r>
    </w:p>
    <w:p w14:paraId="2609918B" w14:textId="77777777" w:rsidR="00A848E8" w:rsidRPr="00706E63" w:rsidRDefault="00A848E8" w:rsidP="00A848E8">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вид контроля;</w:t>
      </w:r>
    </w:p>
    <w:p w14:paraId="58214F6C" w14:textId="77777777" w:rsidR="00A848E8" w:rsidRPr="00706E63" w:rsidRDefault="00A848E8" w:rsidP="00A848E8">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10F0B87B" w14:textId="77777777" w:rsidR="00A848E8" w:rsidRPr="00706E63" w:rsidRDefault="00A848E8" w:rsidP="00A848E8">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объект контроля, в отношении которого проводится контрольное (надзорное) мероприятие;</w:t>
      </w:r>
    </w:p>
    <w:p w14:paraId="7DE1FCC7" w14:textId="77777777" w:rsidR="00A848E8" w:rsidRPr="00706E63" w:rsidRDefault="00A848E8" w:rsidP="00A848E8">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14:paraId="61AB640A" w14:textId="77777777" w:rsidR="00A848E8" w:rsidRPr="00706E63" w:rsidRDefault="00A848E8" w:rsidP="00A848E8">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w:t>
      </w:r>
      <w:r>
        <w:rPr>
          <w:rFonts w:ascii="Times New Roman" w:eastAsia="Calibri" w:hAnsi="Times New Roman" w:cs="Times New Roman"/>
          <w:sz w:val="24"/>
          <w:szCs w:val="24"/>
        </w:rPr>
        <w:t xml:space="preserve">оторого проводится </w:t>
      </w:r>
      <w:proofErr w:type="gramStart"/>
      <w:r>
        <w:rPr>
          <w:rFonts w:ascii="Times New Roman" w:eastAsia="Calibri" w:hAnsi="Times New Roman" w:cs="Times New Roman"/>
          <w:sz w:val="24"/>
          <w:szCs w:val="24"/>
        </w:rPr>
        <w:t xml:space="preserve">контрольное </w:t>
      </w:r>
      <w:r w:rsidRPr="00706E63">
        <w:rPr>
          <w:rFonts w:ascii="Times New Roman" w:eastAsia="Calibri" w:hAnsi="Times New Roman" w:cs="Times New Roman"/>
          <w:sz w:val="24"/>
          <w:szCs w:val="24"/>
        </w:rPr>
        <w:t xml:space="preserve"> мероприятие</w:t>
      </w:r>
      <w:proofErr w:type="gramEnd"/>
      <w:r w:rsidRPr="00706E63">
        <w:rPr>
          <w:rFonts w:ascii="Times New Roman" w:eastAsia="Calibri" w:hAnsi="Times New Roman" w:cs="Times New Roman"/>
          <w:sz w:val="24"/>
          <w:szCs w:val="24"/>
        </w:rPr>
        <w:t>, может не указываться в отношении рейдового осмотра;</w:t>
      </w:r>
    </w:p>
    <w:p w14:paraId="0729B651" w14:textId="77777777" w:rsidR="00A848E8" w:rsidRPr="00706E63" w:rsidRDefault="00A848E8" w:rsidP="00A848E8">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 вид контрольного (надзорного) мероприятия;</w:t>
      </w:r>
    </w:p>
    <w:p w14:paraId="6643FD5E" w14:textId="77777777" w:rsidR="00A848E8" w:rsidRPr="00706E63" w:rsidRDefault="00A848E8" w:rsidP="00A848E8">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 перечень контрольных</w:t>
      </w:r>
      <w:r w:rsidRPr="00706E63">
        <w:rPr>
          <w:rFonts w:ascii="Times New Roman" w:eastAsia="Calibri" w:hAnsi="Times New Roman" w:cs="Times New Roman"/>
          <w:sz w:val="24"/>
          <w:szCs w:val="24"/>
        </w:rPr>
        <w:t xml:space="preserve"> действий, совершаемых в рамках контрольного (надзорного) мероприятия;</w:t>
      </w:r>
    </w:p>
    <w:p w14:paraId="595BE4FA" w14:textId="77777777" w:rsidR="00A848E8" w:rsidRPr="00706E63" w:rsidRDefault="00A848E8" w:rsidP="00A848E8">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11) предмет контрольного (надзорного) мероприятия;</w:t>
      </w:r>
    </w:p>
    <w:p w14:paraId="356C1EE4" w14:textId="77777777" w:rsidR="00A848E8" w:rsidRPr="00706E63" w:rsidRDefault="00A848E8" w:rsidP="00A848E8">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12) проверочные листы, если их применение является обязательным;</w:t>
      </w:r>
    </w:p>
    <w:p w14:paraId="0FE9E307" w14:textId="77777777" w:rsidR="00A848E8" w:rsidRPr="00706E63" w:rsidRDefault="00A848E8" w:rsidP="00A848E8">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1AB740FD" w14:textId="77777777" w:rsidR="00A848E8" w:rsidRPr="00706E63" w:rsidRDefault="00A848E8" w:rsidP="00A848E8">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0344DB4B" w14:textId="77777777" w:rsidR="00A848E8" w:rsidRPr="00706E63" w:rsidRDefault="00A848E8" w:rsidP="00A848E8">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15) иные сведения, если это предусмотрено Положением.</w:t>
      </w:r>
    </w:p>
    <w:p w14:paraId="039D7443" w14:textId="77777777" w:rsidR="00A848E8" w:rsidRPr="00706E63" w:rsidRDefault="00A848E8" w:rsidP="00A848E8">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4</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xml:space="preserve">. </w:t>
      </w:r>
      <w:r w:rsidRPr="00706E63">
        <w:rPr>
          <w:rFonts w:ascii="Times New Roman" w:eastAsia="Calibri" w:hAnsi="Times New Roman" w:cs="Times New Roman"/>
          <w:bCs/>
          <w:iCs/>
          <w:sz w:val="24"/>
          <w:szCs w:val="24"/>
        </w:rPr>
        <w:t xml:space="preserve">В рамках осуществления </w:t>
      </w:r>
      <w:r w:rsidRPr="00706E63">
        <w:rPr>
          <w:rFonts w:ascii="Times New Roman" w:eastAsia="Calibri" w:hAnsi="Times New Roman" w:cs="Times New Roman"/>
          <w:sz w:val="24"/>
          <w:szCs w:val="24"/>
        </w:rPr>
        <w:t>муниципального контроля при взаимодействии с контролируемым лицом</w:t>
      </w:r>
      <w:r w:rsidRPr="00706E63">
        <w:rPr>
          <w:rFonts w:ascii="Times New Roman" w:eastAsia="Calibri" w:hAnsi="Times New Roman" w:cs="Times New Roman"/>
          <w:bCs/>
          <w:iCs/>
          <w:sz w:val="24"/>
          <w:szCs w:val="24"/>
        </w:rPr>
        <w:t xml:space="preserve"> проводятся следующие контрольные (надзорные) мероприятия:</w:t>
      </w:r>
    </w:p>
    <w:p w14:paraId="4A81E1AB" w14:textId="77777777" w:rsidR="00A848E8" w:rsidRPr="00706E63" w:rsidRDefault="00A848E8" w:rsidP="00A848E8">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инспекционный визит;</w:t>
      </w:r>
    </w:p>
    <w:p w14:paraId="73BB37D9" w14:textId="77777777" w:rsidR="00A848E8" w:rsidRPr="00706E63" w:rsidRDefault="00A848E8" w:rsidP="00A848E8">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документарная проверка;</w:t>
      </w:r>
    </w:p>
    <w:p w14:paraId="705A6F79" w14:textId="77777777" w:rsidR="00A848E8" w:rsidRPr="00706E63" w:rsidRDefault="00A848E8" w:rsidP="00A848E8">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выездная проверка;</w:t>
      </w:r>
    </w:p>
    <w:p w14:paraId="587367AC" w14:textId="77777777" w:rsidR="00A848E8" w:rsidRPr="00706E63" w:rsidRDefault="00A848E8" w:rsidP="00A848E8">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4) рейдовый осмотр. </w:t>
      </w:r>
    </w:p>
    <w:p w14:paraId="5E5D0EEB" w14:textId="77777777" w:rsidR="00A848E8" w:rsidRPr="00706E63" w:rsidRDefault="00A848E8" w:rsidP="00A848E8">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33123A9E" w14:textId="77777777" w:rsidR="00A848E8" w:rsidRPr="00706E63" w:rsidRDefault="00A848E8" w:rsidP="00A848E8">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наблюдение за соблюдением обязательных требований (мониторинг безопасности);</w:t>
      </w:r>
    </w:p>
    <w:p w14:paraId="5D5F92CB" w14:textId="77777777" w:rsidR="00A848E8" w:rsidRPr="00706E63" w:rsidRDefault="00A848E8" w:rsidP="00A848E8">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выездное обследование.</w:t>
      </w:r>
    </w:p>
    <w:p w14:paraId="368F55F4" w14:textId="77777777" w:rsidR="00A848E8" w:rsidRPr="00706E63" w:rsidRDefault="00A848E8" w:rsidP="00A848E8">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Плановые контрольные (надзорные) мероприятия при осуществлении муниципального контроля</w:t>
      </w:r>
      <w:r w:rsidRPr="00706E63">
        <w:rPr>
          <w:rFonts w:ascii="Times New Roman" w:eastAsia="Calibri" w:hAnsi="Times New Roman" w:cs="Times New Roman"/>
          <w:i/>
          <w:sz w:val="24"/>
          <w:szCs w:val="24"/>
        </w:rPr>
        <w:t xml:space="preserve"> </w:t>
      </w:r>
      <w:r w:rsidRPr="00706E63">
        <w:rPr>
          <w:rFonts w:ascii="Times New Roman" w:eastAsia="Calibri" w:hAnsi="Times New Roman" w:cs="Times New Roman"/>
          <w:sz w:val="24"/>
          <w:szCs w:val="24"/>
        </w:rPr>
        <w:t>не проводятся.</w:t>
      </w:r>
    </w:p>
    <w:p w14:paraId="33E1542C" w14:textId="77777777" w:rsidR="00A848E8" w:rsidRPr="00706E63" w:rsidRDefault="00A848E8" w:rsidP="00A848E8">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Внеплановые контрольные (надзорные) мероприятия проводятся при наличии оснований, предусмотренных </w:t>
      </w:r>
      <w:hyperlink r:id="rId12" w:history="1">
        <w:r w:rsidRPr="00706E63">
          <w:rPr>
            <w:rFonts w:ascii="Times New Roman" w:eastAsia="Calibri" w:hAnsi="Times New Roman" w:cs="Times New Roman"/>
            <w:sz w:val="24"/>
            <w:szCs w:val="24"/>
          </w:rPr>
          <w:t>пунктами 1</w:t>
        </w:r>
      </w:hyperlink>
      <w:r w:rsidRPr="00706E63">
        <w:rPr>
          <w:rFonts w:ascii="Times New Roman" w:eastAsia="Calibri" w:hAnsi="Times New Roman" w:cs="Times New Roman"/>
          <w:sz w:val="24"/>
          <w:szCs w:val="24"/>
        </w:rPr>
        <w:t xml:space="preserve">, </w:t>
      </w:r>
      <w:hyperlink r:id="rId13" w:history="1">
        <w:r w:rsidRPr="00706E63">
          <w:rPr>
            <w:rFonts w:ascii="Times New Roman" w:eastAsia="Calibri" w:hAnsi="Times New Roman" w:cs="Times New Roman"/>
            <w:sz w:val="24"/>
            <w:szCs w:val="24"/>
          </w:rPr>
          <w:t>3</w:t>
        </w:r>
      </w:hyperlink>
      <w:r w:rsidRPr="00706E63">
        <w:rPr>
          <w:rFonts w:ascii="Times New Roman" w:eastAsia="Calibri" w:hAnsi="Times New Roman" w:cs="Times New Roman"/>
          <w:sz w:val="24"/>
          <w:szCs w:val="24"/>
        </w:rPr>
        <w:t xml:space="preserve">, </w:t>
      </w:r>
      <w:hyperlink r:id="rId14" w:history="1">
        <w:r w:rsidRPr="00706E63">
          <w:rPr>
            <w:rFonts w:ascii="Times New Roman" w:eastAsia="Calibri" w:hAnsi="Times New Roman" w:cs="Times New Roman"/>
            <w:sz w:val="24"/>
            <w:szCs w:val="24"/>
          </w:rPr>
          <w:t>4</w:t>
        </w:r>
      </w:hyperlink>
      <w:r w:rsidRPr="00706E63">
        <w:rPr>
          <w:rFonts w:ascii="Times New Roman" w:eastAsia="Calibri" w:hAnsi="Times New Roman" w:cs="Times New Roman"/>
          <w:sz w:val="24"/>
          <w:szCs w:val="24"/>
        </w:rPr>
        <w:t xml:space="preserve">, </w:t>
      </w:r>
      <w:hyperlink r:id="rId15" w:history="1">
        <w:r w:rsidRPr="00706E63">
          <w:rPr>
            <w:rFonts w:ascii="Times New Roman" w:eastAsia="Calibri" w:hAnsi="Times New Roman" w:cs="Times New Roman"/>
            <w:sz w:val="24"/>
            <w:szCs w:val="24"/>
          </w:rPr>
          <w:t>5 части 1 статьи 57</w:t>
        </w:r>
      </w:hyperlink>
      <w:r w:rsidRPr="00706E63">
        <w:rPr>
          <w:rFonts w:ascii="Times New Roman" w:eastAsia="Calibri" w:hAnsi="Times New Roman" w:cs="Times New Roman"/>
          <w:sz w:val="24"/>
          <w:szCs w:val="24"/>
        </w:rPr>
        <w:t xml:space="preserve"> Федерального закона № 248-ФЗ.</w:t>
      </w:r>
    </w:p>
    <w:p w14:paraId="6666F05A" w14:textId="77777777" w:rsidR="00A848E8" w:rsidRPr="00706E63" w:rsidRDefault="00A848E8" w:rsidP="00A848E8">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w:t>
      </w:r>
      <w:r>
        <w:rPr>
          <w:rFonts w:ascii="Times New Roman" w:eastAsia="Calibri" w:hAnsi="Times New Roman" w:cs="Times New Roman"/>
          <w:sz w:val="24"/>
          <w:szCs w:val="24"/>
        </w:rPr>
        <w:t>0</w:t>
      </w:r>
      <w:r w:rsidRPr="00706E63">
        <w:rPr>
          <w:rFonts w:ascii="Times New Roman" w:eastAsia="Calibri" w:hAnsi="Times New Roman" w:cs="Times New Roman"/>
          <w:sz w:val="24"/>
          <w:szCs w:val="24"/>
        </w:rPr>
        <w:t xml:space="preserve">. </w:t>
      </w:r>
      <w:r w:rsidRPr="006C20EB">
        <w:rPr>
          <w:rFonts w:ascii="Times New Roman" w:eastAsia="Calibri" w:hAnsi="Times New Roman" w:cs="Times New Roman"/>
          <w:sz w:val="24"/>
          <w:szCs w:val="24"/>
        </w:rPr>
        <w:t>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w:t>
      </w:r>
      <w:r w:rsidRPr="00706E63">
        <w:rPr>
          <w:rFonts w:ascii="Times New Roman" w:eastAsia="Calibri" w:hAnsi="Times New Roman" w:cs="Times New Roman"/>
          <w:sz w:val="24"/>
          <w:szCs w:val="24"/>
        </w:rPr>
        <w:t xml:space="preserve"> органа, в том числе в случаях, установленных Федеральным законом №248-ФЗ.</w:t>
      </w:r>
    </w:p>
    <w:p w14:paraId="161F9AC5" w14:textId="77777777" w:rsidR="00A848E8" w:rsidRPr="00706E63" w:rsidRDefault="00A848E8" w:rsidP="00A848E8">
      <w:pPr>
        <w:spacing w:after="0" w:line="240" w:lineRule="auto"/>
        <w:ind w:firstLine="851"/>
        <w:contextualSpacing/>
        <w:jc w:val="center"/>
        <w:rPr>
          <w:rFonts w:ascii="Times New Roman" w:eastAsia="Calibri" w:hAnsi="Times New Roman" w:cs="Times New Roman"/>
          <w:sz w:val="24"/>
          <w:szCs w:val="24"/>
        </w:rPr>
      </w:pPr>
    </w:p>
    <w:p w14:paraId="55812486" w14:textId="77777777" w:rsidR="00A848E8" w:rsidRPr="00706E63" w:rsidRDefault="00A848E8" w:rsidP="00A848E8">
      <w:pPr>
        <w:spacing w:after="0" w:line="240" w:lineRule="auto"/>
        <w:ind w:firstLine="85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V</w:t>
      </w:r>
      <w:r>
        <w:rPr>
          <w:rFonts w:ascii="Times New Roman" w:eastAsia="Calibri" w:hAnsi="Times New Roman" w:cs="Times New Roman"/>
          <w:sz w:val="24"/>
          <w:szCs w:val="24"/>
        </w:rPr>
        <w:t xml:space="preserve">. </w:t>
      </w:r>
      <w:r w:rsidRPr="00706E63">
        <w:rPr>
          <w:rFonts w:ascii="Times New Roman" w:eastAsia="Calibri" w:hAnsi="Times New Roman" w:cs="Times New Roman"/>
          <w:sz w:val="24"/>
          <w:szCs w:val="24"/>
        </w:rPr>
        <w:t>Контрольные (надзорные) мероприятия</w:t>
      </w:r>
    </w:p>
    <w:p w14:paraId="566301EB" w14:textId="77777777" w:rsidR="00A848E8" w:rsidRPr="00706E63" w:rsidRDefault="00A848E8" w:rsidP="00A848E8">
      <w:pPr>
        <w:spacing w:after="0" w:line="240" w:lineRule="auto"/>
        <w:ind w:firstLine="851"/>
        <w:contextualSpacing/>
        <w:jc w:val="center"/>
        <w:rPr>
          <w:rFonts w:ascii="Times New Roman" w:eastAsia="Calibri" w:hAnsi="Times New Roman" w:cs="Times New Roman"/>
          <w:sz w:val="24"/>
          <w:szCs w:val="24"/>
        </w:rPr>
      </w:pPr>
    </w:p>
    <w:p w14:paraId="2F4D7B06" w14:textId="77777777" w:rsidR="00A848E8" w:rsidRPr="00706E63" w:rsidRDefault="00A848E8" w:rsidP="00A848E8">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51</w:t>
      </w:r>
      <w:r w:rsidRPr="00706E63">
        <w:rPr>
          <w:rFonts w:ascii="Times New Roman" w:eastAsia="Calibri" w:hAnsi="Times New Roman" w:cs="Times New Roman"/>
          <w:bCs/>
          <w:sz w:val="24"/>
          <w:szCs w:val="24"/>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4A75692D" w14:textId="77777777" w:rsidR="00A848E8" w:rsidRPr="00706E63" w:rsidRDefault="00A848E8" w:rsidP="00A848E8">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52</w:t>
      </w:r>
      <w:r w:rsidRPr="00706E63">
        <w:rPr>
          <w:rFonts w:ascii="Times New Roman" w:eastAsia="Calibri" w:hAnsi="Times New Roman" w:cs="Times New Roman"/>
          <w:bCs/>
          <w:sz w:val="24"/>
          <w:szCs w:val="24"/>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550AE94" w14:textId="77777777" w:rsidR="00A848E8" w:rsidRPr="00706E63" w:rsidRDefault="00A848E8" w:rsidP="00A848E8">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w:t>
      </w:r>
      <w:r w:rsidRPr="00706E63">
        <w:rPr>
          <w:rFonts w:ascii="Times New Roman" w:eastAsia="Calibri" w:hAnsi="Times New Roman" w:cs="Times New Roman"/>
          <w:bCs/>
          <w:sz w:val="24"/>
          <w:szCs w:val="24"/>
        </w:rPr>
        <w:t>. В ходе инспекционного визита могут совершаться следующие контрольные (надзорные) действия:</w:t>
      </w:r>
    </w:p>
    <w:p w14:paraId="53462554" w14:textId="77777777" w:rsidR="00A848E8" w:rsidRPr="00706E63" w:rsidRDefault="00A848E8" w:rsidP="00A848E8">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1) осмотр;</w:t>
      </w:r>
    </w:p>
    <w:p w14:paraId="4512DEE2" w14:textId="77777777" w:rsidR="00A848E8" w:rsidRPr="00706E63" w:rsidRDefault="00A848E8" w:rsidP="00A848E8">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2) опрос;</w:t>
      </w:r>
    </w:p>
    <w:p w14:paraId="7FFD55FF" w14:textId="77777777" w:rsidR="00A848E8" w:rsidRPr="00706E63" w:rsidRDefault="00A848E8" w:rsidP="00A848E8">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3) получение письменных объяснений;</w:t>
      </w:r>
    </w:p>
    <w:p w14:paraId="34D905EF" w14:textId="77777777" w:rsidR="00A848E8" w:rsidRPr="00706E63" w:rsidRDefault="00A848E8" w:rsidP="00A848E8">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4) инструментальное обследование;</w:t>
      </w:r>
    </w:p>
    <w:p w14:paraId="04C563B1" w14:textId="77777777" w:rsidR="00A848E8" w:rsidRPr="00706E63" w:rsidRDefault="00A848E8" w:rsidP="00A848E8">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38E23D1" w14:textId="77777777" w:rsidR="00A848E8" w:rsidRPr="00706E63" w:rsidRDefault="00A848E8" w:rsidP="00A848E8">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Pr="00706E63">
        <w:rPr>
          <w:rFonts w:ascii="Times New Roman" w:eastAsia="Calibri" w:hAnsi="Times New Roman" w:cs="Times New Roman"/>
          <w:bCs/>
          <w:sz w:val="24"/>
          <w:szCs w:val="24"/>
        </w:rPr>
        <w:t>4. Инспекционный визит проводится без предварительного уведомления контролируемого лица и собственника производственного объекта.</w:t>
      </w:r>
    </w:p>
    <w:p w14:paraId="1F00CA57" w14:textId="77777777" w:rsidR="00A848E8" w:rsidRPr="00706E63" w:rsidRDefault="00A848E8" w:rsidP="00A848E8">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5</w:t>
      </w:r>
      <w:r w:rsidRPr="00706E63">
        <w:rPr>
          <w:rFonts w:ascii="Times New Roman" w:eastAsia="Calibri" w:hAnsi="Times New Roman" w:cs="Times New Roman"/>
          <w:bCs/>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7C5F3508" w14:textId="77777777" w:rsidR="00A848E8" w:rsidRPr="00706E63" w:rsidRDefault="00A848E8" w:rsidP="00A848E8">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6</w:t>
      </w:r>
      <w:r w:rsidRPr="00706E63">
        <w:rPr>
          <w:rFonts w:ascii="Times New Roman" w:eastAsia="Calibri" w:hAnsi="Times New Roman" w:cs="Times New Roman"/>
          <w:bCs/>
          <w:sz w:val="24"/>
          <w:szCs w:val="24"/>
        </w:rPr>
        <w:t xml:space="preserve">. </w:t>
      </w:r>
      <w:r w:rsidRPr="00117107">
        <w:rPr>
          <w:rFonts w:ascii="Times New Roman" w:eastAsia="Calibri" w:hAnsi="Times New Roman" w:cs="Times New Roman"/>
          <w:bCs/>
          <w:sz w:val="24"/>
          <w:szCs w:val="24"/>
        </w:rPr>
        <w:t>Контролируемые лица или их представители обязаны обеспечить беспрепятственный доступ должностного лица в здания, сооружения, помещения.</w:t>
      </w:r>
    </w:p>
    <w:p w14:paraId="6B827468" w14:textId="77777777" w:rsidR="00A848E8" w:rsidRPr="00117107" w:rsidRDefault="00A848E8" w:rsidP="00A848E8">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7</w:t>
      </w:r>
      <w:r w:rsidRPr="00706E63">
        <w:rPr>
          <w:rFonts w:ascii="Times New Roman" w:eastAsia="Calibri" w:hAnsi="Times New Roman" w:cs="Times New Roman"/>
          <w:bCs/>
          <w:sz w:val="24"/>
          <w:szCs w:val="24"/>
        </w:rPr>
        <w:t xml:space="preserve">. Внеплановый инспекционный визит может проводиться </w:t>
      </w:r>
      <w:r w:rsidRPr="00306D4F">
        <w:rPr>
          <w:rFonts w:ascii="Times New Roman" w:eastAsia="Calibri" w:hAnsi="Times New Roman" w:cs="Times New Roman"/>
          <w:bCs/>
          <w:sz w:val="24"/>
          <w:szCs w:val="24"/>
        </w:rPr>
        <w:t>только по согласованию с органами прокуратуры</w:t>
      </w:r>
      <w:r w:rsidRPr="00117107">
        <w:rPr>
          <w:rFonts w:ascii="Times New Roman" w:eastAsia="Calibri" w:hAnsi="Times New Roman" w:cs="Times New Roman"/>
          <w:bCs/>
          <w:sz w:val="24"/>
          <w:szCs w:val="24"/>
        </w:rPr>
        <w:t xml:space="preserve">, за исключением случаев его проведения в соответствии с </w:t>
      </w:r>
      <w:hyperlink r:id="rId16" w:history="1">
        <w:r w:rsidRPr="00117107">
          <w:rPr>
            <w:rStyle w:val="a8"/>
            <w:rFonts w:ascii="Times New Roman" w:eastAsia="Calibri" w:hAnsi="Times New Roman" w:cs="Times New Roman"/>
            <w:bCs/>
            <w:color w:val="auto"/>
            <w:sz w:val="24"/>
            <w:szCs w:val="24"/>
            <w:u w:val="none"/>
          </w:rPr>
          <w:t>пунктами 3</w:t>
        </w:r>
      </w:hyperlink>
      <w:r w:rsidRPr="00117107">
        <w:rPr>
          <w:rFonts w:ascii="Times New Roman" w:eastAsia="Calibri" w:hAnsi="Times New Roman" w:cs="Times New Roman"/>
          <w:bCs/>
          <w:sz w:val="24"/>
          <w:szCs w:val="24"/>
        </w:rPr>
        <w:t xml:space="preserve"> - </w:t>
      </w:r>
      <w:hyperlink r:id="rId17" w:history="1">
        <w:r w:rsidRPr="00117107">
          <w:rPr>
            <w:rStyle w:val="a8"/>
            <w:rFonts w:ascii="Times New Roman" w:eastAsia="Calibri" w:hAnsi="Times New Roman" w:cs="Times New Roman"/>
            <w:bCs/>
            <w:color w:val="auto"/>
            <w:sz w:val="24"/>
            <w:szCs w:val="24"/>
            <w:u w:val="none"/>
          </w:rPr>
          <w:t>6 части 1 статьи 57</w:t>
        </w:r>
      </w:hyperlink>
      <w:r w:rsidRPr="00117107">
        <w:rPr>
          <w:rFonts w:ascii="Times New Roman" w:eastAsia="Calibri" w:hAnsi="Times New Roman" w:cs="Times New Roman"/>
          <w:bCs/>
          <w:sz w:val="24"/>
          <w:szCs w:val="24"/>
        </w:rPr>
        <w:t xml:space="preserve"> и </w:t>
      </w:r>
      <w:hyperlink r:id="rId18" w:history="1">
        <w:r w:rsidRPr="00117107">
          <w:rPr>
            <w:rStyle w:val="a8"/>
            <w:rFonts w:ascii="Times New Roman" w:eastAsia="Calibri" w:hAnsi="Times New Roman" w:cs="Times New Roman"/>
            <w:bCs/>
            <w:color w:val="auto"/>
            <w:sz w:val="24"/>
            <w:szCs w:val="24"/>
            <w:u w:val="none"/>
          </w:rPr>
          <w:t>частью 12 статьи 66</w:t>
        </w:r>
      </w:hyperlink>
      <w:r w:rsidRPr="00117107">
        <w:rPr>
          <w:rFonts w:ascii="Times New Roman" w:eastAsia="Calibri" w:hAnsi="Times New Roman" w:cs="Times New Roman"/>
          <w:bCs/>
          <w:sz w:val="24"/>
          <w:szCs w:val="24"/>
        </w:rPr>
        <w:t xml:space="preserve"> Федерального закона №248-ФЗ.</w:t>
      </w:r>
    </w:p>
    <w:p w14:paraId="06B8A768" w14:textId="77777777" w:rsidR="00A848E8" w:rsidRPr="00706E63" w:rsidRDefault="00A848E8" w:rsidP="00A848E8">
      <w:pPr>
        <w:autoSpaceDE w:val="0"/>
        <w:autoSpaceDN w:val="0"/>
        <w:adjustRightInd w:val="0"/>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bCs/>
          <w:sz w:val="24"/>
          <w:szCs w:val="24"/>
        </w:rPr>
        <w:t>58</w:t>
      </w:r>
      <w:r w:rsidRPr="00117107">
        <w:rPr>
          <w:rFonts w:ascii="Times New Roman" w:eastAsia="Calibri" w:hAnsi="Times New Roman" w:cs="Times New Roman"/>
          <w:sz w:val="24"/>
          <w:szCs w:val="24"/>
        </w:rPr>
        <w:t>. Под документарной проверкой</w:t>
      </w:r>
      <w:r w:rsidRPr="00706E63">
        <w:rPr>
          <w:rFonts w:ascii="Times New Roman" w:eastAsia="Calibri" w:hAnsi="Times New Roman" w:cs="Times New Roman"/>
          <w:sz w:val="24"/>
          <w:szCs w:val="24"/>
        </w:rPr>
        <w:t xml:space="preserve"> понимается контрольное (надзорное) мероприятие, которое проводится по месту нахождения контрольного органа и предметом </w:t>
      </w:r>
      <w:r w:rsidRPr="00706E63">
        <w:rPr>
          <w:rFonts w:ascii="Times New Roman" w:eastAsia="Calibri" w:hAnsi="Times New Roman" w:cs="Times New Roman"/>
          <w:sz w:val="24"/>
          <w:szCs w:val="24"/>
        </w:rPr>
        <w:lastRenderedPageBreak/>
        <w:t>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74FAEA5D" w14:textId="77777777" w:rsidR="00A848E8" w:rsidRPr="00706E63" w:rsidRDefault="00A848E8" w:rsidP="00A848E8">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58FDEAB8" w14:textId="77777777" w:rsidR="00A848E8" w:rsidRPr="00706E63" w:rsidRDefault="00A848E8" w:rsidP="00A848E8">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60</w:t>
      </w:r>
      <w:r w:rsidRPr="00706E63">
        <w:rPr>
          <w:rFonts w:ascii="Times New Roman" w:eastAsia="Calibri" w:hAnsi="Times New Roman" w:cs="Times New Roman"/>
          <w:sz w:val="24"/>
          <w:szCs w:val="24"/>
        </w:rPr>
        <w:t>. В ходе документарной проверки могут совершаться следующие контрольные (надзорные) действия:</w:t>
      </w:r>
    </w:p>
    <w:p w14:paraId="20227547" w14:textId="77777777" w:rsidR="00A848E8" w:rsidRPr="00706E63" w:rsidRDefault="00A848E8" w:rsidP="00A848E8">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получение письменных объяснений;</w:t>
      </w:r>
    </w:p>
    <w:p w14:paraId="64F9F5DD" w14:textId="77777777" w:rsidR="00A848E8" w:rsidRPr="00706E63" w:rsidRDefault="00A848E8" w:rsidP="00A848E8">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истребование документов;</w:t>
      </w:r>
    </w:p>
    <w:p w14:paraId="645A0DA7" w14:textId="77777777" w:rsidR="00A848E8" w:rsidRPr="00706E63" w:rsidRDefault="00A848E8" w:rsidP="00A848E8">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экспертиза.</w:t>
      </w:r>
    </w:p>
    <w:p w14:paraId="6DCAAEDC" w14:textId="77777777" w:rsidR="00A848E8" w:rsidRPr="00706E63" w:rsidRDefault="00A848E8" w:rsidP="00A848E8">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1</w:t>
      </w:r>
      <w:r w:rsidRPr="00706E63">
        <w:rPr>
          <w:rFonts w:ascii="Times New Roman" w:eastAsia="Calibri" w:hAnsi="Times New Roman" w:cs="Times New Roman"/>
          <w:sz w:val="24"/>
          <w:szCs w:val="24"/>
        </w:rPr>
        <w:t>.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3A31D0B" w14:textId="77777777" w:rsidR="00A848E8" w:rsidRPr="00706E63" w:rsidRDefault="00A848E8" w:rsidP="00A848E8">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62</w:t>
      </w:r>
      <w:r w:rsidRPr="00706E63">
        <w:rPr>
          <w:rFonts w:ascii="Times New Roman" w:eastAsia="Calibri" w:hAnsi="Times New Roman" w:cs="Times New Roman"/>
          <w:sz w:val="24"/>
          <w:szCs w:val="24"/>
        </w:rPr>
        <w:t>.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739DF0DB" w14:textId="77777777" w:rsidR="00A848E8" w:rsidRPr="00706E63" w:rsidRDefault="00A848E8" w:rsidP="00A848E8">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63</w:t>
      </w:r>
      <w:r w:rsidRPr="00706E63">
        <w:rPr>
          <w:rFonts w:ascii="Times New Roman" w:eastAsia="Calibri" w:hAnsi="Times New Roman" w:cs="Times New Roman"/>
          <w:sz w:val="24"/>
          <w:szCs w:val="24"/>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0D2DF4CD" w14:textId="77777777" w:rsidR="00A848E8" w:rsidRPr="00706E63" w:rsidRDefault="00A848E8" w:rsidP="00A848E8">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64</w:t>
      </w:r>
      <w:r w:rsidRPr="00706E63">
        <w:rPr>
          <w:rFonts w:ascii="Times New Roman" w:eastAsia="Calibri" w:hAnsi="Times New Roman" w:cs="Times New Roman"/>
          <w:sz w:val="24"/>
          <w:szCs w:val="24"/>
        </w:rPr>
        <w:t>.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37151E09" w14:textId="77777777" w:rsidR="00A848E8" w:rsidRPr="00706E63" w:rsidRDefault="00A848E8" w:rsidP="00A848E8">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Внеплановая документарная проверка проводится без согласования с органами прокуратуры.</w:t>
      </w:r>
    </w:p>
    <w:p w14:paraId="402E16A3"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xml:space="preserve">. Под выездной проверкой понимается комплексное контрольное (надзорное) мероприятие, проводимое посредством взаимодействия с конкретным контролируемым </w:t>
      </w:r>
      <w:r w:rsidRPr="00706E63">
        <w:rPr>
          <w:rFonts w:ascii="Times New Roman" w:eastAsia="Calibri" w:hAnsi="Times New Roman" w:cs="Times New Roman"/>
          <w:sz w:val="24"/>
          <w:szCs w:val="24"/>
        </w:rPr>
        <w:lastRenderedPageBreak/>
        <w:t>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43273D1D"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bookmarkStart w:id="2" w:name="p1051"/>
      <w:bookmarkEnd w:id="2"/>
      <w:r w:rsidRPr="00706E63">
        <w:rPr>
          <w:rFonts w:ascii="Times New Roman" w:eastAsia="Calibri" w:hAnsi="Times New Roman" w:cs="Times New Roman"/>
          <w:sz w:val="24"/>
          <w:szCs w:val="24"/>
        </w:rPr>
        <w:t>6</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3604977"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Выездная проверка проводится в случае, если не представляется возможным:</w:t>
      </w:r>
    </w:p>
    <w:p w14:paraId="2FEF4275"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8D54F62"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14:paraId="7A532403" w14:textId="77777777" w:rsidR="00A848E8" w:rsidRPr="00117107"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w:t>
      </w:r>
      <w:r w:rsidRPr="00C977D3">
        <w:rPr>
          <w:rFonts w:ascii="Times New Roman" w:eastAsia="Calibri" w:hAnsi="Times New Roman" w:cs="Times New Roman"/>
          <w:sz w:val="24"/>
          <w:szCs w:val="24"/>
        </w:rPr>
        <w:t xml:space="preserve">Внеплановая выездная проверка может проводиться только по согласованию с органами прокуратуры, за </w:t>
      </w:r>
      <w:r w:rsidRPr="00117107">
        <w:rPr>
          <w:rFonts w:ascii="Times New Roman" w:eastAsia="Calibri" w:hAnsi="Times New Roman" w:cs="Times New Roman"/>
          <w:sz w:val="24"/>
          <w:szCs w:val="24"/>
        </w:rPr>
        <w:t xml:space="preserve">исключением случаев ее проведения в соответствии с </w:t>
      </w:r>
      <w:hyperlink r:id="rId19" w:history="1">
        <w:r w:rsidRPr="00117107">
          <w:rPr>
            <w:rStyle w:val="a8"/>
            <w:rFonts w:ascii="Times New Roman" w:eastAsia="Calibri" w:hAnsi="Times New Roman" w:cs="Times New Roman"/>
            <w:color w:val="auto"/>
            <w:sz w:val="24"/>
            <w:szCs w:val="24"/>
            <w:u w:val="none"/>
          </w:rPr>
          <w:t>пунктами 3</w:t>
        </w:r>
      </w:hyperlink>
      <w:r w:rsidRPr="00117107">
        <w:rPr>
          <w:rFonts w:ascii="Times New Roman" w:eastAsia="Calibri" w:hAnsi="Times New Roman" w:cs="Times New Roman"/>
          <w:sz w:val="24"/>
          <w:szCs w:val="24"/>
        </w:rPr>
        <w:t xml:space="preserve"> - </w:t>
      </w:r>
      <w:hyperlink r:id="rId20" w:history="1">
        <w:r w:rsidRPr="00117107">
          <w:rPr>
            <w:rStyle w:val="a8"/>
            <w:rFonts w:ascii="Times New Roman" w:eastAsia="Calibri" w:hAnsi="Times New Roman" w:cs="Times New Roman"/>
            <w:color w:val="auto"/>
            <w:sz w:val="24"/>
            <w:szCs w:val="24"/>
            <w:u w:val="none"/>
          </w:rPr>
          <w:t>6 части 1 статьи 57</w:t>
        </w:r>
      </w:hyperlink>
      <w:r w:rsidRPr="00117107">
        <w:rPr>
          <w:rFonts w:ascii="Times New Roman" w:eastAsia="Calibri" w:hAnsi="Times New Roman" w:cs="Times New Roman"/>
          <w:sz w:val="24"/>
          <w:szCs w:val="24"/>
        </w:rPr>
        <w:t xml:space="preserve"> и </w:t>
      </w:r>
      <w:hyperlink r:id="rId21" w:history="1">
        <w:r w:rsidRPr="00117107">
          <w:rPr>
            <w:rStyle w:val="a8"/>
            <w:rFonts w:ascii="Times New Roman" w:eastAsia="Calibri" w:hAnsi="Times New Roman" w:cs="Times New Roman"/>
            <w:color w:val="auto"/>
            <w:sz w:val="24"/>
            <w:szCs w:val="24"/>
            <w:u w:val="none"/>
          </w:rPr>
          <w:t>частью 12 статьи 66</w:t>
        </w:r>
      </w:hyperlink>
      <w:r w:rsidRPr="00117107">
        <w:rPr>
          <w:rFonts w:ascii="Times New Roman" w:eastAsia="Calibri" w:hAnsi="Times New Roman" w:cs="Times New Roman"/>
          <w:sz w:val="24"/>
          <w:szCs w:val="24"/>
        </w:rPr>
        <w:t xml:space="preserve"> Федерального закона №248-ФЗ.</w:t>
      </w:r>
    </w:p>
    <w:p w14:paraId="629976E2" w14:textId="77777777" w:rsidR="00A848E8" w:rsidRPr="00117107" w:rsidRDefault="00A848E8" w:rsidP="00A848E8">
      <w:pPr>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sz w:val="24"/>
          <w:szCs w:val="24"/>
        </w:rPr>
        <w:t xml:space="preserve">70.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2" w:history="1">
        <w:r w:rsidRPr="00117107">
          <w:rPr>
            <w:rStyle w:val="a8"/>
            <w:rFonts w:ascii="Times New Roman" w:eastAsia="Calibri" w:hAnsi="Times New Roman" w:cs="Times New Roman"/>
            <w:color w:val="auto"/>
            <w:sz w:val="24"/>
            <w:szCs w:val="24"/>
            <w:u w:val="none"/>
          </w:rPr>
          <w:t>статьей 21</w:t>
        </w:r>
      </w:hyperlink>
      <w:r w:rsidRPr="00117107">
        <w:rPr>
          <w:rFonts w:ascii="Times New Roman" w:eastAsia="Calibri" w:hAnsi="Times New Roman" w:cs="Times New Roman"/>
          <w:sz w:val="24"/>
          <w:szCs w:val="24"/>
        </w:rPr>
        <w:t xml:space="preserve"> Федерального закона №248-ФЗ, если иное не предусмотрено федеральным законом о виде контроля.</w:t>
      </w:r>
    </w:p>
    <w:p w14:paraId="3472963E" w14:textId="77777777" w:rsidR="00A848E8" w:rsidRPr="00117107" w:rsidRDefault="00A848E8" w:rsidP="00A848E8">
      <w:pPr>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sz w:val="24"/>
          <w:szCs w:val="24"/>
        </w:rPr>
        <w:t xml:space="preserve">71.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3" w:history="1">
        <w:r w:rsidRPr="00117107">
          <w:rPr>
            <w:rStyle w:val="a8"/>
            <w:rFonts w:ascii="Times New Roman" w:eastAsia="Calibri" w:hAnsi="Times New Roman" w:cs="Times New Roman"/>
            <w:color w:val="auto"/>
            <w:sz w:val="24"/>
            <w:szCs w:val="24"/>
            <w:u w:val="none"/>
          </w:rPr>
          <w:t>пункт 6 части 1 статьи 57</w:t>
        </w:r>
      </w:hyperlink>
      <w:r w:rsidRPr="00117107">
        <w:rPr>
          <w:rFonts w:ascii="Times New Roman" w:eastAsia="Calibri" w:hAnsi="Times New Roman" w:cs="Times New Roman"/>
          <w:sz w:val="24"/>
          <w:szCs w:val="24"/>
        </w:rPr>
        <w:t xml:space="preserve">  Федерального закона №248-ФЗ, и которая для микропредприятия не может продолжаться более 40 часов. </w:t>
      </w:r>
    </w:p>
    <w:p w14:paraId="2AFA8FB5"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sz w:val="24"/>
          <w:szCs w:val="24"/>
        </w:rPr>
        <w:t>72. В ходе выездной проверки</w:t>
      </w:r>
      <w:r w:rsidRPr="00706E63">
        <w:rPr>
          <w:rFonts w:ascii="Times New Roman" w:eastAsia="Calibri" w:hAnsi="Times New Roman" w:cs="Times New Roman"/>
          <w:sz w:val="24"/>
          <w:szCs w:val="24"/>
        </w:rPr>
        <w:t xml:space="preserve"> могут совершаться следующие контрольные (надзорные) действия:</w:t>
      </w:r>
    </w:p>
    <w:p w14:paraId="6967DBA8"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14:paraId="5062B21E"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досмотр;</w:t>
      </w:r>
    </w:p>
    <w:p w14:paraId="75580CED"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опрос;</w:t>
      </w:r>
    </w:p>
    <w:p w14:paraId="4DF4CCBE"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получение письменных объяснений;</w:t>
      </w:r>
    </w:p>
    <w:p w14:paraId="435F7D8C"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 истребование документов;</w:t>
      </w:r>
    </w:p>
    <w:p w14:paraId="41604C9C"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инструментальное обследование;</w:t>
      </w:r>
    </w:p>
    <w:p w14:paraId="2667D3F7"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экспертиза.</w:t>
      </w:r>
    </w:p>
    <w:p w14:paraId="783B75A8"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73</w:t>
      </w:r>
      <w:r w:rsidRPr="00706E63">
        <w:rPr>
          <w:rFonts w:ascii="Times New Roman" w:eastAsia="Calibri" w:hAnsi="Times New Roman" w:cs="Times New Roman"/>
          <w:sz w:val="24"/>
          <w:szCs w:val="24"/>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1C1DA073"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37A11D57"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74</w:t>
      </w:r>
      <w:r w:rsidRPr="00706E63">
        <w:rPr>
          <w:rFonts w:ascii="Times New Roman" w:eastAsia="Calibri" w:hAnsi="Times New Roman" w:cs="Times New Roman"/>
          <w:sz w:val="24"/>
          <w:szCs w:val="24"/>
        </w:rPr>
        <w:t>. В ходе рейдового осмотра могут совершаться следующие контрольные (надзорные) действия:</w:t>
      </w:r>
    </w:p>
    <w:p w14:paraId="3AEF69F9"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14:paraId="0DC1475B"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досмотр;</w:t>
      </w:r>
    </w:p>
    <w:p w14:paraId="4ADB35FD"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опрос;</w:t>
      </w:r>
    </w:p>
    <w:p w14:paraId="56B31322"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получение письменных объяснений;</w:t>
      </w:r>
    </w:p>
    <w:p w14:paraId="2EF1F298"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 истребование документов;</w:t>
      </w:r>
    </w:p>
    <w:p w14:paraId="12F472A2"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инструментальное обследование;</w:t>
      </w:r>
    </w:p>
    <w:p w14:paraId="46DE7A48"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экспертиза.</w:t>
      </w:r>
    </w:p>
    <w:p w14:paraId="6005F64B"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7</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5FC688CA"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При проведении рейдового осмотра должностные лица вправе взаимодействовать с находящимися на производственных объектах лицами.</w:t>
      </w:r>
    </w:p>
    <w:p w14:paraId="5E7A9CA6"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14:paraId="20D88265"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xml:space="preserve">.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14:paraId="2D0F1A5C"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Рейдовый осмотр может проводиться только по согласованию с органами прокуратуры, за исключением случаев его проведения в соответствии </w:t>
      </w:r>
      <w:r w:rsidRPr="00332026">
        <w:rPr>
          <w:rFonts w:ascii="Times New Roman" w:eastAsia="Calibri" w:hAnsi="Times New Roman" w:cs="Times New Roman"/>
          <w:sz w:val="24"/>
          <w:szCs w:val="24"/>
        </w:rPr>
        <w:t>с пунктами 3 - 6 части 1 статьи 57 и частью 12 статьи 66 Федерального закона 248-ФЗ.</w:t>
      </w:r>
    </w:p>
    <w:p w14:paraId="377301B5"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80</w:t>
      </w:r>
      <w:r w:rsidRPr="00706E63">
        <w:rPr>
          <w:rFonts w:ascii="Times New Roman" w:eastAsia="Calibri" w:hAnsi="Times New Roman" w:cs="Times New Roman"/>
          <w:sz w:val="24"/>
          <w:szCs w:val="24"/>
        </w:rPr>
        <w:t>.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2153EC4" w14:textId="77777777" w:rsidR="00A848E8" w:rsidRPr="00706E63" w:rsidRDefault="00A848E8" w:rsidP="00A848E8">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81</w:t>
      </w:r>
      <w:r w:rsidRPr="00706E63">
        <w:rPr>
          <w:rFonts w:ascii="Times New Roman" w:eastAsia="Calibri" w:hAnsi="Times New Roman" w:cs="Times New Roman"/>
          <w:sz w:val="24"/>
          <w:szCs w:val="24"/>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1415C005" w14:textId="77777777" w:rsidR="00A848E8" w:rsidRPr="00706E63" w:rsidRDefault="00A848E8" w:rsidP="00A848E8">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82</w:t>
      </w:r>
      <w:r w:rsidRPr="00706E63">
        <w:rPr>
          <w:rFonts w:ascii="Times New Roman" w:eastAsia="Calibri" w:hAnsi="Times New Roman" w:cs="Times New Roman"/>
          <w:sz w:val="24"/>
          <w:szCs w:val="24"/>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w:t>
      </w:r>
      <w:r w:rsidRPr="00332026">
        <w:rPr>
          <w:rFonts w:ascii="Times New Roman" w:eastAsia="Calibri" w:hAnsi="Times New Roman" w:cs="Times New Roman"/>
          <w:sz w:val="24"/>
          <w:szCs w:val="24"/>
        </w:rPr>
        <w:t>, предусмотренные частью 3 статьи 74 Федерального закона №248-ФЗ.</w:t>
      </w:r>
      <w:r w:rsidRPr="00706E63">
        <w:rPr>
          <w:rFonts w:ascii="Times New Roman" w:eastAsia="Calibri" w:hAnsi="Times New Roman" w:cs="Times New Roman"/>
          <w:sz w:val="24"/>
          <w:szCs w:val="24"/>
        </w:rPr>
        <w:t xml:space="preserve"> </w:t>
      </w:r>
    </w:p>
    <w:p w14:paraId="217438FD" w14:textId="77777777" w:rsidR="00A848E8" w:rsidRPr="00706E63" w:rsidRDefault="00A848E8" w:rsidP="00A848E8">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83</w:t>
      </w:r>
      <w:r w:rsidRPr="00706E63">
        <w:rPr>
          <w:rFonts w:ascii="Times New Roman" w:eastAsia="Calibri" w:hAnsi="Times New Roman" w:cs="Times New Roman"/>
          <w:sz w:val="24"/>
          <w:szCs w:val="24"/>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02BB0C18" w14:textId="77777777" w:rsidR="00A848E8" w:rsidRPr="00706E63" w:rsidRDefault="00A848E8" w:rsidP="00A848E8">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84</w:t>
      </w:r>
      <w:r w:rsidRPr="00706E63">
        <w:rPr>
          <w:rFonts w:ascii="Times New Roman" w:eastAsia="Calibri" w:hAnsi="Times New Roman" w:cs="Times New Roman"/>
          <w:sz w:val="24"/>
          <w:szCs w:val="24"/>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5CCBA173" w14:textId="77777777" w:rsidR="00A848E8" w:rsidRPr="00706E63" w:rsidRDefault="00A848E8" w:rsidP="00A848E8">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0AFDA37B" w14:textId="77777777" w:rsidR="00A848E8" w:rsidRPr="00706E63" w:rsidRDefault="00A848E8" w:rsidP="00A848E8">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14:paraId="3F7562FA" w14:textId="77777777" w:rsidR="00A848E8" w:rsidRPr="00706E63" w:rsidRDefault="00A848E8" w:rsidP="00A848E8">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инструментальное обследование (с применением видеозаписи);</w:t>
      </w:r>
    </w:p>
    <w:p w14:paraId="1562DAA1" w14:textId="77777777" w:rsidR="00A848E8" w:rsidRPr="00706E63" w:rsidRDefault="00A848E8" w:rsidP="00A848E8">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испытание;</w:t>
      </w:r>
    </w:p>
    <w:p w14:paraId="0C6A02BF" w14:textId="77777777" w:rsidR="00A848E8" w:rsidRPr="00706E63" w:rsidRDefault="00A848E8" w:rsidP="00A848E8">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экспертиза.</w:t>
      </w:r>
    </w:p>
    <w:p w14:paraId="59F80BF6" w14:textId="77777777" w:rsidR="00A848E8" w:rsidRPr="00706E63" w:rsidRDefault="00A848E8" w:rsidP="00A848E8">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Выездное обследование проводится без информирования контролируемого лица.</w:t>
      </w:r>
    </w:p>
    <w:p w14:paraId="1BEFCD83" w14:textId="77777777" w:rsidR="00A848E8" w:rsidRPr="00706E63" w:rsidRDefault="00A848E8" w:rsidP="00A848E8">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По результатам проведения выездного обследования не могут быть приняты решения, предусмотренные </w:t>
      </w:r>
      <w:r w:rsidRPr="004C7376">
        <w:rPr>
          <w:rFonts w:ascii="Times New Roman" w:eastAsia="Calibri" w:hAnsi="Times New Roman" w:cs="Times New Roman"/>
          <w:sz w:val="24"/>
          <w:szCs w:val="24"/>
        </w:rPr>
        <w:t>пунктами 1 и 2 части 2 статьи 90 Федерального закона 248-ФЗ.</w:t>
      </w:r>
    </w:p>
    <w:p w14:paraId="59ABD8B4" w14:textId="77777777" w:rsidR="00A848E8" w:rsidRPr="00706E63" w:rsidRDefault="00A848E8" w:rsidP="00A848E8">
      <w:pPr>
        <w:spacing w:after="0" w:line="240" w:lineRule="auto"/>
        <w:ind w:firstLine="851"/>
        <w:contextualSpacing/>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lastRenderedPageBreak/>
        <w:t>8</w:t>
      </w:r>
      <w:r>
        <w:rPr>
          <w:rFonts w:ascii="Times New Roman" w:eastAsia="Calibri" w:hAnsi="Times New Roman" w:cs="Times New Roman"/>
          <w:bCs/>
          <w:sz w:val="24"/>
          <w:szCs w:val="24"/>
        </w:rPr>
        <w:t>8</w:t>
      </w:r>
      <w:r w:rsidRPr="00706E63">
        <w:rPr>
          <w:rFonts w:ascii="Times New Roman" w:eastAsia="Calibri" w:hAnsi="Times New Roman" w:cs="Times New Roman"/>
          <w:bCs/>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14:paraId="30A5617C"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Контролируемые лица, вправе в соответствии </w:t>
      </w:r>
      <w:r w:rsidRPr="004C7376">
        <w:rPr>
          <w:rFonts w:ascii="Times New Roman" w:eastAsia="Calibri" w:hAnsi="Times New Roman" w:cs="Times New Roman"/>
          <w:sz w:val="24"/>
          <w:szCs w:val="24"/>
        </w:rPr>
        <w:t>с частью 8 статьи 31 Федерального закона №248-ФЗ,</w:t>
      </w:r>
      <w:r w:rsidRPr="00706E63">
        <w:rPr>
          <w:rFonts w:ascii="Times New Roman" w:eastAsia="Calibri" w:hAnsi="Times New Roman" w:cs="Times New Roman"/>
          <w:sz w:val="24"/>
          <w:szCs w:val="24"/>
        </w:rPr>
        <w:t xml:space="preserve"> представить в контрольный орган</w:t>
      </w:r>
      <w:r w:rsidRPr="00706E63">
        <w:rPr>
          <w:rFonts w:ascii="Times New Roman" w:eastAsia="Calibri" w:hAnsi="Times New Roman" w:cs="Times New Roman"/>
          <w:i/>
          <w:sz w:val="24"/>
          <w:szCs w:val="24"/>
        </w:rPr>
        <w:t xml:space="preserve"> </w:t>
      </w:r>
      <w:r w:rsidRPr="00706E63">
        <w:rPr>
          <w:rFonts w:ascii="Times New Roman" w:eastAsia="Calibri" w:hAnsi="Times New Roman" w:cs="Times New Roman"/>
          <w:sz w:val="24"/>
          <w:szCs w:val="24"/>
        </w:rPr>
        <w:t>информацию о невозможности присутствия при проведении контрольного (надзорного) мероприятия в случаях:</w:t>
      </w:r>
    </w:p>
    <w:p w14:paraId="5399A1B2" w14:textId="77777777" w:rsidR="00A848E8" w:rsidRPr="00706E63" w:rsidRDefault="00A848E8" w:rsidP="00A848E8">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1) нахождения на стационарном лечении в медицинском учреждении;</w:t>
      </w:r>
    </w:p>
    <w:p w14:paraId="47DD06BA" w14:textId="77777777" w:rsidR="00A848E8" w:rsidRPr="00706E63" w:rsidRDefault="00A848E8" w:rsidP="00A848E8">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2) нахождения за пределами Российской Федерации;</w:t>
      </w:r>
    </w:p>
    <w:p w14:paraId="0557D7FA" w14:textId="77777777" w:rsidR="00A848E8" w:rsidRPr="00706E63" w:rsidRDefault="00A848E8" w:rsidP="00A848E8">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3) административного ареста;</w:t>
      </w:r>
    </w:p>
    <w:p w14:paraId="16055376"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655F8DD6"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iCs/>
          <w:sz w:val="24"/>
          <w:szCs w:val="24"/>
        </w:rPr>
        <w:t xml:space="preserve">5) </w:t>
      </w:r>
      <w:r w:rsidRPr="00706E63">
        <w:rPr>
          <w:rFonts w:ascii="Times New Roman" w:eastAsia="Calibri" w:hAnsi="Times New Roman" w:cs="Times New Roman"/>
          <w:sz w:val="24"/>
          <w:szCs w:val="24"/>
        </w:rPr>
        <w:t>признания недееспособным или ограниченно дееспособным решением суда, вступившим в законную силу.</w:t>
      </w:r>
    </w:p>
    <w:p w14:paraId="1DD13EE2"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6) наступления </w:t>
      </w:r>
      <w:r w:rsidRPr="00706E63">
        <w:rPr>
          <w:rFonts w:ascii="Times New Roman" w:eastAsia="Calibri" w:hAnsi="Times New Roman" w:cs="Times New Roman"/>
          <w:iCs/>
          <w:sz w:val="24"/>
          <w:szCs w:val="24"/>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7F662C67" w14:textId="77777777" w:rsidR="00A848E8" w:rsidRPr="00706E63" w:rsidRDefault="00A848E8" w:rsidP="00A848E8">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90</w:t>
      </w:r>
      <w:r w:rsidRPr="00706E63">
        <w:rPr>
          <w:rFonts w:ascii="Times New Roman" w:eastAsia="Calibri" w:hAnsi="Times New Roman" w:cs="Times New Roman"/>
          <w:sz w:val="24"/>
          <w:szCs w:val="24"/>
        </w:rPr>
        <w:t>. Информация о невозможности присутствия при проведении контрольного (надзорного) мероприятия должна содержать:</w:t>
      </w:r>
    </w:p>
    <w:p w14:paraId="0DC2767D" w14:textId="77777777" w:rsidR="00A848E8" w:rsidRPr="00706E63" w:rsidRDefault="00A848E8" w:rsidP="00A848E8">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описание обстоятельств, препятствующих присутствию при проведении контрольных (надзорных) мероприятий и их продолжительность;</w:t>
      </w:r>
    </w:p>
    <w:p w14:paraId="784851AE" w14:textId="77777777" w:rsidR="00A848E8" w:rsidRPr="00706E63" w:rsidRDefault="00A848E8" w:rsidP="00A848E8">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срок, необходимый для устранения обстоятельств, препятствующих присутствию при проведении контрольного (надзорного) мероприятия.</w:t>
      </w:r>
    </w:p>
    <w:p w14:paraId="097269DD" w14:textId="77777777" w:rsidR="00A848E8" w:rsidRPr="00706E63" w:rsidRDefault="00A848E8" w:rsidP="00A848E8">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0553FB43" w14:textId="77777777" w:rsidR="00A848E8" w:rsidRPr="00706E63" w:rsidRDefault="00A848E8" w:rsidP="00A848E8">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91</w:t>
      </w:r>
      <w:r w:rsidRPr="00706E63">
        <w:rPr>
          <w:rFonts w:ascii="Times New Roman" w:eastAsia="Calibri" w:hAnsi="Times New Roman" w:cs="Times New Roman"/>
          <w:sz w:val="24"/>
          <w:szCs w:val="24"/>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14:paraId="01DAE0C2" w14:textId="77777777" w:rsidR="00A848E8" w:rsidRPr="00706E63" w:rsidRDefault="00A848E8" w:rsidP="00A848E8">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14:paraId="44ED146B" w14:textId="77777777" w:rsidR="00A848E8" w:rsidRPr="00706E63" w:rsidRDefault="00A848E8" w:rsidP="00A848E8">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92</w:t>
      </w:r>
      <w:r w:rsidRPr="00706E63">
        <w:rPr>
          <w:rFonts w:ascii="Times New Roman" w:eastAsia="Calibri" w:hAnsi="Times New Roman" w:cs="Times New Roman"/>
          <w:sz w:val="24"/>
          <w:szCs w:val="24"/>
        </w:rPr>
        <w:t>. Результаты контрольного (надзорного) мероприятия оформляются в порядке, установленном статьей 87 Федерального закона №248-ФЗ.</w:t>
      </w:r>
    </w:p>
    <w:p w14:paraId="56353193" w14:textId="77777777" w:rsidR="00A848E8" w:rsidRPr="00706E63" w:rsidRDefault="00A848E8" w:rsidP="00A848E8">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14:paraId="51BBCA0A" w14:textId="77777777" w:rsidR="00A848E8" w:rsidRPr="00706E63" w:rsidRDefault="00A848E8" w:rsidP="00A848E8">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93</w:t>
      </w:r>
      <w:r w:rsidRPr="00706E63">
        <w:rPr>
          <w:rFonts w:ascii="Times New Roman" w:eastAsia="Calibri" w:hAnsi="Times New Roman" w:cs="Times New Roman"/>
          <w:sz w:val="24"/>
          <w:szCs w:val="24"/>
        </w:rPr>
        <w:t>. Оформление акта производится на месте проведения контрольного (надзорного) мероприятия в день окончания проведения такого мероприятия.</w:t>
      </w:r>
    </w:p>
    <w:p w14:paraId="2C42C238" w14:textId="77777777" w:rsidR="00A848E8" w:rsidRPr="00706E63" w:rsidRDefault="00A848E8" w:rsidP="00A848E8">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94</w:t>
      </w:r>
      <w:r w:rsidRPr="00706E63">
        <w:rPr>
          <w:rFonts w:ascii="Times New Roman" w:eastAsia="Calibri" w:hAnsi="Times New Roman" w:cs="Times New Roman"/>
          <w:sz w:val="24"/>
          <w:szCs w:val="24"/>
        </w:rPr>
        <w:t>. Контролируемое лицо или его представитель знакомится с содержанием акта на месте проведения контрольного (надзорного) мероприятия.</w:t>
      </w:r>
    </w:p>
    <w:p w14:paraId="182196FE" w14:textId="77777777" w:rsidR="00A848E8" w:rsidRPr="00706E63" w:rsidRDefault="00A848E8" w:rsidP="00A848E8">
      <w:pPr>
        <w:spacing w:after="0" w:line="240" w:lineRule="auto"/>
        <w:ind w:firstLine="709"/>
        <w:contextualSpacing/>
        <w:jc w:val="both"/>
        <w:rPr>
          <w:rFonts w:ascii="Times New Roman" w:eastAsia="Calibri" w:hAnsi="Times New Roman" w:cs="Times New Roman"/>
          <w:sz w:val="24"/>
          <w:szCs w:val="24"/>
        </w:rPr>
      </w:pPr>
      <w:bookmarkStart w:id="3" w:name="p1207"/>
      <w:bookmarkEnd w:id="3"/>
      <w:r w:rsidRPr="00706E63">
        <w:rPr>
          <w:rFonts w:ascii="Times New Roman" w:eastAsia="Calibri" w:hAnsi="Times New Roman" w:cs="Times New Roman"/>
          <w:sz w:val="24"/>
          <w:szCs w:val="24"/>
        </w:rPr>
        <w:t xml:space="preserve">В случае </w:t>
      </w:r>
      <w:r w:rsidRPr="00306D4F">
        <w:rPr>
          <w:rFonts w:ascii="Times New Roman" w:eastAsia="Calibri" w:hAnsi="Times New Roman" w:cs="Times New Roman"/>
          <w:sz w:val="24"/>
          <w:szCs w:val="24"/>
        </w:rPr>
        <w:t xml:space="preserve">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w:t>
      </w:r>
      <w:r w:rsidRPr="00306D4F">
        <w:rPr>
          <w:rFonts w:ascii="Times New Roman" w:eastAsia="Calibri" w:hAnsi="Times New Roman" w:cs="Times New Roman"/>
          <w:sz w:val="24"/>
          <w:szCs w:val="24"/>
        </w:rPr>
        <w:lastRenderedPageBreak/>
        <w:t xml:space="preserve">проведения невозможно по причине совершения контрольных (надзорных) действий, предусмотренных </w:t>
      </w:r>
      <w:hyperlink r:id="rId24" w:history="1">
        <w:r w:rsidRPr="00C523B4">
          <w:rPr>
            <w:rStyle w:val="a8"/>
            <w:rFonts w:ascii="Times New Roman" w:eastAsia="Calibri" w:hAnsi="Times New Roman" w:cs="Times New Roman"/>
            <w:color w:val="auto"/>
            <w:sz w:val="24"/>
            <w:szCs w:val="24"/>
            <w:u w:val="none"/>
          </w:rPr>
          <w:t xml:space="preserve">пунктами </w:t>
        </w:r>
      </w:hyperlink>
      <w:hyperlink r:id="rId25" w:history="1">
        <w:r w:rsidRPr="00C523B4">
          <w:rPr>
            <w:rStyle w:val="a8"/>
            <w:rFonts w:ascii="Times New Roman" w:eastAsia="Calibri" w:hAnsi="Times New Roman" w:cs="Times New Roman"/>
            <w:color w:val="auto"/>
            <w:sz w:val="24"/>
            <w:szCs w:val="24"/>
            <w:u w:val="none"/>
          </w:rPr>
          <w:t>8</w:t>
        </w:r>
      </w:hyperlink>
      <w:r w:rsidRPr="00C523B4">
        <w:rPr>
          <w:rFonts w:ascii="Times New Roman" w:eastAsia="Calibri" w:hAnsi="Times New Roman" w:cs="Times New Roman"/>
          <w:sz w:val="24"/>
          <w:szCs w:val="24"/>
        </w:rPr>
        <w:t xml:space="preserve"> и </w:t>
      </w:r>
      <w:hyperlink r:id="rId26" w:history="1">
        <w:r w:rsidRPr="00C523B4">
          <w:rPr>
            <w:rStyle w:val="a8"/>
            <w:rFonts w:ascii="Times New Roman" w:eastAsia="Calibri" w:hAnsi="Times New Roman" w:cs="Times New Roman"/>
            <w:color w:val="auto"/>
            <w:sz w:val="24"/>
            <w:szCs w:val="24"/>
            <w:u w:val="none"/>
          </w:rPr>
          <w:t>9 части 1 статьи 65</w:t>
        </w:r>
      </w:hyperlink>
      <w:r w:rsidRPr="00C523B4">
        <w:rPr>
          <w:rFonts w:ascii="Times New Roman" w:eastAsia="Calibri" w:hAnsi="Times New Roman" w:cs="Times New Roman"/>
          <w:sz w:val="24"/>
          <w:szCs w:val="24"/>
        </w:rPr>
        <w:t xml:space="preserve"> Федерального закона 248-ФЗ,</w:t>
      </w:r>
      <w:r w:rsidRPr="00306D4F">
        <w:rPr>
          <w:rFonts w:ascii="Times New Roman" w:eastAsia="Calibri" w:hAnsi="Times New Roman" w:cs="Times New Roman"/>
          <w:sz w:val="24"/>
          <w:szCs w:val="24"/>
        </w:rPr>
        <w:t xml:space="preserve"> контрольный орган направляет акт контролируемому лицу в порядке, установленном </w:t>
      </w:r>
      <w:hyperlink r:id="rId27" w:history="1">
        <w:r w:rsidRPr="00C523B4">
          <w:rPr>
            <w:rStyle w:val="a8"/>
            <w:rFonts w:ascii="Times New Roman" w:eastAsia="Calibri" w:hAnsi="Times New Roman" w:cs="Times New Roman"/>
            <w:color w:val="auto"/>
            <w:sz w:val="24"/>
            <w:szCs w:val="24"/>
            <w:u w:val="none"/>
          </w:rPr>
          <w:t>статьей 21</w:t>
        </w:r>
      </w:hyperlink>
      <w:r w:rsidRPr="00C523B4">
        <w:rPr>
          <w:rFonts w:ascii="Times New Roman" w:eastAsia="Calibri" w:hAnsi="Times New Roman" w:cs="Times New Roman"/>
          <w:sz w:val="24"/>
          <w:szCs w:val="24"/>
        </w:rPr>
        <w:t xml:space="preserve"> Федерального закона 248-ФЗ.</w:t>
      </w:r>
    </w:p>
    <w:p w14:paraId="5BAA4E09" w14:textId="77777777" w:rsidR="00A848E8" w:rsidRPr="00706E63" w:rsidRDefault="00A848E8" w:rsidP="00A848E8">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2F809F37" w14:textId="77777777" w:rsidR="00A848E8" w:rsidRPr="00706E63" w:rsidRDefault="00A848E8" w:rsidP="00A848E8">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9</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468C2B1" w14:textId="77777777" w:rsidR="00A848E8" w:rsidRPr="00706E63" w:rsidRDefault="00A848E8" w:rsidP="00A848E8">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w:t>
      </w:r>
      <w:r w:rsidRPr="00DF7296">
        <w:rPr>
          <w:rFonts w:ascii="Times New Roman" w:eastAsia="Calibri" w:hAnsi="Times New Roman" w:cs="Times New Roman"/>
          <w:sz w:val="24"/>
          <w:szCs w:val="24"/>
        </w:rPr>
        <w:t>соответствии со статьей 90 Федерального закона №248-ФЗ.</w:t>
      </w:r>
    </w:p>
    <w:p w14:paraId="7201E59A" w14:textId="77777777" w:rsidR="00A848E8" w:rsidRPr="00706E63" w:rsidRDefault="00A848E8" w:rsidP="00A848E8">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14:paraId="4DD234F6" w14:textId="77777777" w:rsidR="00A848E8" w:rsidRPr="00706E63" w:rsidRDefault="00A848E8" w:rsidP="00A848E8">
      <w:pPr>
        <w:spacing w:after="0" w:line="240" w:lineRule="auto"/>
        <w:ind w:firstLine="851"/>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99</w:t>
      </w:r>
      <w:r w:rsidRPr="00706E63">
        <w:rPr>
          <w:rFonts w:ascii="Times New Roman" w:eastAsia="Calibri" w:hAnsi="Times New Roman" w:cs="Times New Roman"/>
          <w:iCs/>
          <w:sz w:val="24"/>
          <w:szCs w:val="24"/>
        </w:rPr>
        <w:t>. Исполнение решений контрольного органа осуществляется в порядке, установленном статьями 92-95 Федерального закона №248-ФЗ.</w:t>
      </w:r>
    </w:p>
    <w:p w14:paraId="1446B07D" w14:textId="77777777" w:rsidR="00A848E8" w:rsidRPr="00706E63" w:rsidRDefault="00A848E8" w:rsidP="00A848E8">
      <w:pPr>
        <w:spacing w:after="0" w:line="240" w:lineRule="auto"/>
        <w:ind w:firstLine="851"/>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101</w:t>
      </w:r>
      <w:r w:rsidRPr="00706E63">
        <w:rPr>
          <w:rFonts w:ascii="Times New Roman" w:eastAsia="Calibri" w:hAnsi="Times New Roman" w:cs="Times New Roman"/>
          <w:iCs/>
          <w:sz w:val="24"/>
          <w:szCs w:val="24"/>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76ED6D32" w14:textId="77777777" w:rsidR="00A848E8" w:rsidRPr="00706E63" w:rsidRDefault="00A848E8" w:rsidP="00A848E8">
      <w:pPr>
        <w:spacing w:after="0" w:line="240" w:lineRule="auto"/>
        <w:ind w:firstLine="851"/>
        <w:contextualSpacing/>
        <w:jc w:val="both"/>
        <w:rPr>
          <w:rFonts w:ascii="Times New Roman" w:eastAsia="Calibri" w:hAnsi="Times New Roman" w:cs="Times New Roman"/>
          <w:iCs/>
          <w:sz w:val="24"/>
          <w:szCs w:val="24"/>
        </w:rPr>
      </w:pPr>
    </w:p>
    <w:p w14:paraId="0D830370" w14:textId="77777777" w:rsidR="00A848E8" w:rsidRPr="004F51C0" w:rsidRDefault="00A848E8" w:rsidP="00A848E8">
      <w:pPr>
        <w:pStyle w:val="a3"/>
        <w:jc w:val="both"/>
        <w:rPr>
          <w:rFonts w:ascii="Times New Roman" w:hAnsi="Times New Roman"/>
          <w:sz w:val="24"/>
          <w:szCs w:val="24"/>
        </w:rPr>
      </w:pPr>
    </w:p>
    <w:p w14:paraId="7627A54B" w14:textId="77777777" w:rsidR="00A848E8" w:rsidRDefault="00A848E8" w:rsidP="00A848E8">
      <w:pPr>
        <w:pStyle w:val="a3"/>
        <w:ind w:left="5103"/>
        <w:jc w:val="both"/>
        <w:rPr>
          <w:rFonts w:ascii="Times New Roman" w:hAnsi="Times New Roman"/>
          <w:sz w:val="24"/>
          <w:szCs w:val="24"/>
        </w:rPr>
      </w:pPr>
    </w:p>
    <w:p w14:paraId="69FD24A1" w14:textId="77777777" w:rsidR="00A848E8" w:rsidRDefault="00A848E8" w:rsidP="00A848E8">
      <w:pPr>
        <w:pStyle w:val="a3"/>
        <w:ind w:left="5103"/>
        <w:jc w:val="both"/>
        <w:rPr>
          <w:rFonts w:ascii="Times New Roman" w:hAnsi="Times New Roman"/>
          <w:sz w:val="24"/>
          <w:szCs w:val="24"/>
        </w:rPr>
      </w:pPr>
    </w:p>
    <w:p w14:paraId="2F733464" w14:textId="77777777" w:rsidR="00A848E8" w:rsidRDefault="00A848E8" w:rsidP="00A848E8">
      <w:pPr>
        <w:pStyle w:val="a3"/>
        <w:ind w:left="5103"/>
        <w:jc w:val="both"/>
        <w:rPr>
          <w:rFonts w:ascii="Times New Roman" w:hAnsi="Times New Roman"/>
          <w:sz w:val="24"/>
          <w:szCs w:val="24"/>
        </w:rPr>
      </w:pPr>
    </w:p>
    <w:p w14:paraId="71ADBC7D" w14:textId="77777777" w:rsidR="00A848E8" w:rsidRDefault="00A848E8" w:rsidP="00A848E8">
      <w:pPr>
        <w:pStyle w:val="a3"/>
        <w:ind w:left="5103"/>
        <w:jc w:val="both"/>
        <w:rPr>
          <w:rFonts w:ascii="Times New Roman" w:hAnsi="Times New Roman"/>
          <w:sz w:val="24"/>
          <w:szCs w:val="24"/>
        </w:rPr>
      </w:pPr>
    </w:p>
    <w:p w14:paraId="3124F149" w14:textId="77777777" w:rsidR="00A848E8" w:rsidRDefault="00A848E8" w:rsidP="00A848E8">
      <w:pPr>
        <w:pStyle w:val="a3"/>
        <w:ind w:left="5103"/>
        <w:jc w:val="both"/>
        <w:rPr>
          <w:rFonts w:ascii="Times New Roman" w:hAnsi="Times New Roman"/>
          <w:sz w:val="24"/>
          <w:szCs w:val="24"/>
        </w:rPr>
      </w:pPr>
    </w:p>
    <w:p w14:paraId="71494A51" w14:textId="77777777" w:rsidR="000C3801" w:rsidRDefault="000C3801" w:rsidP="000C3801">
      <w:pPr>
        <w:pStyle w:val="a3"/>
        <w:ind w:left="5103"/>
        <w:jc w:val="both"/>
        <w:rPr>
          <w:rFonts w:ascii="Times New Roman" w:hAnsi="Times New Roman"/>
          <w:sz w:val="24"/>
          <w:szCs w:val="24"/>
        </w:rPr>
      </w:pPr>
    </w:p>
    <w:p w14:paraId="23B50C99" w14:textId="77777777" w:rsidR="000C3801" w:rsidRDefault="000C3801" w:rsidP="000C3801">
      <w:pPr>
        <w:pStyle w:val="a3"/>
        <w:ind w:left="5103"/>
        <w:jc w:val="both"/>
        <w:rPr>
          <w:rFonts w:ascii="Times New Roman" w:hAnsi="Times New Roman"/>
          <w:sz w:val="24"/>
          <w:szCs w:val="24"/>
        </w:rPr>
      </w:pPr>
    </w:p>
    <w:p w14:paraId="73B11721" w14:textId="77777777" w:rsidR="000C3801" w:rsidRDefault="000C3801" w:rsidP="000C3801">
      <w:pPr>
        <w:pStyle w:val="a3"/>
        <w:ind w:left="5103"/>
        <w:jc w:val="both"/>
        <w:rPr>
          <w:rFonts w:ascii="Times New Roman" w:hAnsi="Times New Roman"/>
          <w:sz w:val="24"/>
          <w:szCs w:val="24"/>
        </w:rPr>
      </w:pPr>
    </w:p>
    <w:p w14:paraId="6BD14D1D" w14:textId="77777777" w:rsidR="000C3801" w:rsidRDefault="000C3801" w:rsidP="000C3801">
      <w:pPr>
        <w:pStyle w:val="a3"/>
        <w:ind w:left="5103"/>
        <w:jc w:val="both"/>
        <w:rPr>
          <w:rFonts w:ascii="Times New Roman" w:hAnsi="Times New Roman"/>
          <w:sz w:val="24"/>
          <w:szCs w:val="24"/>
        </w:rPr>
      </w:pPr>
    </w:p>
    <w:p w14:paraId="578842C0" w14:textId="77777777" w:rsidR="000C3801" w:rsidRDefault="000C3801" w:rsidP="000C3801">
      <w:pPr>
        <w:pStyle w:val="a3"/>
        <w:ind w:left="5103"/>
        <w:jc w:val="both"/>
        <w:rPr>
          <w:rFonts w:ascii="Times New Roman" w:hAnsi="Times New Roman"/>
          <w:sz w:val="24"/>
          <w:szCs w:val="24"/>
        </w:rPr>
      </w:pPr>
    </w:p>
    <w:p w14:paraId="2175AB46" w14:textId="77777777" w:rsidR="000C3801" w:rsidRDefault="000C3801" w:rsidP="000C3801">
      <w:pPr>
        <w:pStyle w:val="a3"/>
        <w:ind w:left="5103"/>
        <w:jc w:val="both"/>
        <w:rPr>
          <w:rFonts w:ascii="Times New Roman" w:hAnsi="Times New Roman"/>
          <w:sz w:val="24"/>
          <w:szCs w:val="24"/>
        </w:rPr>
      </w:pPr>
    </w:p>
    <w:p w14:paraId="3A386902" w14:textId="77777777" w:rsidR="000C3801" w:rsidRDefault="000C3801" w:rsidP="000C3801">
      <w:pPr>
        <w:pStyle w:val="a3"/>
        <w:ind w:left="5103"/>
        <w:jc w:val="both"/>
        <w:rPr>
          <w:rFonts w:ascii="Times New Roman" w:hAnsi="Times New Roman"/>
          <w:sz w:val="24"/>
          <w:szCs w:val="24"/>
        </w:rPr>
      </w:pPr>
    </w:p>
    <w:p w14:paraId="21213DA2" w14:textId="77777777" w:rsidR="00DF7296" w:rsidRDefault="00DF7296" w:rsidP="000C3801">
      <w:pPr>
        <w:pStyle w:val="a3"/>
        <w:ind w:left="5103"/>
        <w:jc w:val="both"/>
        <w:rPr>
          <w:rFonts w:ascii="Times New Roman" w:hAnsi="Times New Roman"/>
          <w:sz w:val="24"/>
          <w:szCs w:val="24"/>
        </w:rPr>
      </w:pPr>
    </w:p>
    <w:p w14:paraId="13462368" w14:textId="77777777" w:rsidR="00DF7296" w:rsidRDefault="00DF7296" w:rsidP="000C3801">
      <w:pPr>
        <w:pStyle w:val="a3"/>
        <w:ind w:left="5103"/>
        <w:jc w:val="both"/>
        <w:rPr>
          <w:rFonts w:ascii="Times New Roman" w:hAnsi="Times New Roman"/>
          <w:sz w:val="24"/>
          <w:szCs w:val="24"/>
        </w:rPr>
      </w:pPr>
    </w:p>
    <w:p w14:paraId="04C8FF10" w14:textId="77777777" w:rsidR="00DF7296" w:rsidRDefault="00DF7296" w:rsidP="000C3801">
      <w:pPr>
        <w:pStyle w:val="a3"/>
        <w:ind w:left="5103"/>
        <w:jc w:val="both"/>
        <w:rPr>
          <w:rFonts w:ascii="Times New Roman" w:hAnsi="Times New Roman"/>
          <w:sz w:val="24"/>
          <w:szCs w:val="24"/>
        </w:rPr>
      </w:pPr>
    </w:p>
    <w:p w14:paraId="2DEDB7B8" w14:textId="77777777" w:rsidR="000C3801" w:rsidRDefault="000C3801" w:rsidP="000C3801">
      <w:pPr>
        <w:pStyle w:val="a3"/>
        <w:ind w:left="5103"/>
        <w:jc w:val="both"/>
        <w:rPr>
          <w:rFonts w:ascii="Times New Roman" w:hAnsi="Times New Roman"/>
          <w:sz w:val="24"/>
          <w:szCs w:val="24"/>
        </w:rPr>
      </w:pPr>
    </w:p>
    <w:p w14:paraId="13ADDC72" w14:textId="77777777" w:rsidR="000C3801" w:rsidRDefault="000C3801" w:rsidP="000C3801">
      <w:pPr>
        <w:pStyle w:val="a3"/>
        <w:ind w:left="5103"/>
        <w:jc w:val="both"/>
        <w:rPr>
          <w:rFonts w:ascii="Times New Roman" w:hAnsi="Times New Roman"/>
          <w:sz w:val="24"/>
          <w:szCs w:val="24"/>
        </w:rPr>
      </w:pPr>
    </w:p>
    <w:p w14:paraId="0FEEC9A6" w14:textId="77777777" w:rsidR="000C3801" w:rsidRDefault="000C3801" w:rsidP="000C3801">
      <w:pPr>
        <w:pStyle w:val="a3"/>
        <w:ind w:left="5103"/>
        <w:jc w:val="both"/>
        <w:rPr>
          <w:rFonts w:ascii="Times New Roman" w:hAnsi="Times New Roman"/>
          <w:sz w:val="24"/>
          <w:szCs w:val="24"/>
        </w:rPr>
      </w:pPr>
    </w:p>
    <w:p w14:paraId="56BA9CAD" w14:textId="77777777" w:rsidR="000C3801" w:rsidRDefault="000C3801" w:rsidP="000C3801">
      <w:pPr>
        <w:pStyle w:val="a3"/>
        <w:ind w:left="5103"/>
        <w:jc w:val="both"/>
        <w:rPr>
          <w:rFonts w:ascii="Times New Roman" w:hAnsi="Times New Roman"/>
          <w:sz w:val="24"/>
          <w:szCs w:val="24"/>
        </w:rPr>
      </w:pPr>
    </w:p>
    <w:p w14:paraId="50197B9A" w14:textId="77777777" w:rsidR="00E51925" w:rsidRDefault="00E51925" w:rsidP="000C3801">
      <w:pPr>
        <w:pStyle w:val="a3"/>
        <w:ind w:left="5103"/>
        <w:jc w:val="both"/>
        <w:rPr>
          <w:rFonts w:ascii="Times New Roman" w:hAnsi="Times New Roman"/>
          <w:sz w:val="24"/>
          <w:szCs w:val="24"/>
        </w:rPr>
      </w:pPr>
    </w:p>
    <w:p w14:paraId="7CA7AC37" w14:textId="77777777" w:rsidR="00E51925" w:rsidRDefault="00E51925" w:rsidP="000C3801">
      <w:pPr>
        <w:pStyle w:val="a3"/>
        <w:ind w:left="5103"/>
        <w:jc w:val="both"/>
        <w:rPr>
          <w:rFonts w:ascii="Times New Roman" w:hAnsi="Times New Roman"/>
          <w:sz w:val="24"/>
          <w:szCs w:val="24"/>
        </w:rPr>
      </w:pPr>
    </w:p>
    <w:p w14:paraId="4786C20D" w14:textId="77777777" w:rsidR="00E51925" w:rsidRDefault="00E51925" w:rsidP="000C3801">
      <w:pPr>
        <w:pStyle w:val="a3"/>
        <w:ind w:left="5103"/>
        <w:jc w:val="both"/>
        <w:rPr>
          <w:rFonts w:ascii="Times New Roman" w:hAnsi="Times New Roman"/>
          <w:sz w:val="24"/>
          <w:szCs w:val="24"/>
        </w:rPr>
      </w:pPr>
    </w:p>
    <w:p w14:paraId="17CF412B" w14:textId="77777777" w:rsidR="00E51925" w:rsidRDefault="00E51925" w:rsidP="000C3801">
      <w:pPr>
        <w:pStyle w:val="a3"/>
        <w:ind w:left="5103"/>
        <w:jc w:val="both"/>
        <w:rPr>
          <w:rFonts w:ascii="Times New Roman" w:hAnsi="Times New Roman"/>
          <w:sz w:val="24"/>
          <w:szCs w:val="24"/>
        </w:rPr>
      </w:pPr>
    </w:p>
    <w:p w14:paraId="0503DD4D" w14:textId="77777777" w:rsidR="00E51925" w:rsidRDefault="00E51925" w:rsidP="000C3801">
      <w:pPr>
        <w:pStyle w:val="a3"/>
        <w:ind w:left="5103"/>
        <w:jc w:val="both"/>
        <w:rPr>
          <w:rFonts w:ascii="Times New Roman" w:hAnsi="Times New Roman"/>
          <w:sz w:val="24"/>
          <w:szCs w:val="24"/>
        </w:rPr>
      </w:pPr>
    </w:p>
    <w:p w14:paraId="004D7BD0" w14:textId="77777777" w:rsidR="00E51925" w:rsidRDefault="00E51925" w:rsidP="000C3801">
      <w:pPr>
        <w:pStyle w:val="a3"/>
        <w:ind w:left="5103"/>
        <w:jc w:val="both"/>
        <w:rPr>
          <w:rFonts w:ascii="Times New Roman" w:hAnsi="Times New Roman"/>
          <w:sz w:val="24"/>
          <w:szCs w:val="24"/>
        </w:rPr>
      </w:pPr>
    </w:p>
    <w:p w14:paraId="37938DD0" w14:textId="77777777" w:rsidR="00E51925" w:rsidRDefault="00E51925" w:rsidP="000C3801">
      <w:pPr>
        <w:pStyle w:val="a3"/>
        <w:ind w:left="5103"/>
        <w:jc w:val="both"/>
        <w:rPr>
          <w:rFonts w:ascii="Times New Roman" w:hAnsi="Times New Roman"/>
          <w:sz w:val="24"/>
          <w:szCs w:val="24"/>
        </w:rPr>
      </w:pPr>
    </w:p>
    <w:p w14:paraId="32B447B2" w14:textId="77777777" w:rsidR="00E51925" w:rsidRDefault="00E51925" w:rsidP="000C3801">
      <w:pPr>
        <w:pStyle w:val="a3"/>
        <w:ind w:left="5103"/>
        <w:jc w:val="both"/>
        <w:rPr>
          <w:rFonts w:ascii="Times New Roman" w:hAnsi="Times New Roman"/>
          <w:sz w:val="24"/>
          <w:szCs w:val="24"/>
        </w:rPr>
      </w:pPr>
    </w:p>
    <w:p w14:paraId="492F4570" w14:textId="77777777" w:rsidR="00E51925" w:rsidRDefault="00E51925" w:rsidP="000C3801">
      <w:pPr>
        <w:pStyle w:val="a3"/>
        <w:ind w:left="5103"/>
        <w:jc w:val="both"/>
        <w:rPr>
          <w:rFonts w:ascii="Times New Roman" w:hAnsi="Times New Roman"/>
          <w:sz w:val="24"/>
          <w:szCs w:val="24"/>
        </w:rPr>
      </w:pPr>
    </w:p>
    <w:p w14:paraId="3587C85C" w14:textId="77777777" w:rsidR="00E51925" w:rsidRDefault="00E51925" w:rsidP="000C3801">
      <w:pPr>
        <w:pStyle w:val="a3"/>
        <w:ind w:left="5103"/>
        <w:jc w:val="both"/>
        <w:rPr>
          <w:rFonts w:ascii="Times New Roman" w:hAnsi="Times New Roman"/>
          <w:sz w:val="24"/>
          <w:szCs w:val="24"/>
        </w:rPr>
      </w:pPr>
    </w:p>
    <w:p w14:paraId="351E2FC3" w14:textId="77777777" w:rsidR="00E51925" w:rsidRDefault="00E51925" w:rsidP="000C3801">
      <w:pPr>
        <w:pStyle w:val="a3"/>
        <w:ind w:left="5103"/>
        <w:jc w:val="both"/>
        <w:rPr>
          <w:rFonts w:ascii="Times New Roman" w:hAnsi="Times New Roman"/>
          <w:sz w:val="24"/>
          <w:szCs w:val="24"/>
        </w:rPr>
      </w:pPr>
    </w:p>
    <w:p w14:paraId="621B2A79" w14:textId="77777777" w:rsidR="00E51925" w:rsidRDefault="00E51925" w:rsidP="000C3801">
      <w:pPr>
        <w:pStyle w:val="a3"/>
        <w:ind w:left="5103"/>
        <w:jc w:val="both"/>
        <w:rPr>
          <w:rFonts w:ascii="Times New Roman" w:hAnsi="Times New Roman"/>
          <w:sz w:val="24"/>
          <w:szCs w:val="24"/>
        </w:rPr>
      </w:pPr>
    </w:p>
    <w:p w14:paraId="47394D9B" w14:textId="77777777" w:rsidR="00E51925" w:rsidRDefault="00E51925" w:rsidP="000C3801">
      <w:pPr>
        <w:pStyle w:val="a3"/>
        <w:ind w:left="5103"/>
        <w:jc w:val="both"/>
        <w:rPr>
          <w:rFonts w:ascii="Times New Roman" w:hAnsi="Times New Roman"/>
          <w:sz w:val="24"/>
          <w:szCs w:val="24"/>
        </w:rPr>
      </w:pPr>
    </w:p>
    <w:p w14:paraId="7C63117D" w14:textId="77777777" w:rsidR="00E51925" w:rsidRDefault="00E51925" w:rsidP="000C3801">
      <w:pPr>
        <w:pStyle w:val="a3"/>
        <w:ind w:left="5103"/>
        <w:jc w:val="both"/>
        <w:rPr>
          <w:rFonts w:ascii="Times New Roman" w:hAnsi="Times New Roman"/>
          <w:sz w:val="24"/>
          <w:szCs w:val="24"/>
        </w:rPr>
      </w:pPr>
    </w:p>
    <w:p w14:paraId="7FA2F4F9" w14:textId="77777777" w:rsidR="00E51925" w:rsidRDefault="00E51925" w:rsidP="000C3801">
      <w:pPr>
        <w:pStyle w:val="a3"/>
        <w:ind w:left="5103"/>
        <w:jc w:val="both"/>
        <w:rPr>
          <w:rFonts w:ascii="Times New Roman" w:hAnsi="Times New Roman"/>
          <w:sz w:val="24"/>
          <w:szCs w:val="24"/>
        </w:rPr>
      </w:pPr>
    </w:p>
    <w:p w14:paraId="299CEB5F" w14:textId="77777777" w:rsidR="00E51925" w:rsidRDefault="00E51925" w:rsidP="000C3801">
      <w:pPr>
        <w:pStyle w:val="a3"/>
        <w:ind w:left="5103"/>
        <w:jc w:val="both"/>
        <w:rPr>
          <w:rFonts w:ascii="Times New Roman" w:hAnsi="Times New Roman"/>
          <w:sz w:val="24"/>
          <w:szCs w:val="24"/>
        </w:rPr>
      </w:pPr>
    </w:p>
    <w:p w14:paraId="03FE592F" w14:textId="77777777" w:rsidR="00E51925" w:rsidRDefault="00E51925" w:rsidP="000C3801">
      <w:pPr>
        <w:pStyle w:val="a3"/>
        <w:ind w:left="5103"/>
        <w:jc w:val="both"/>
        <w:rPr>
          <w:rFonts w:ascii="Times New Roman" w:hAnsi="Times New Roman"/>
          <w:sz w:val="24"/>
          <w:szCs w:val="24"/>
        </w:rPr>
      </w:pPr>
    </w:p>
    <w:p w14:paraId="4FAFFFFE" w14:textId="77777777" w:rsidR="00E51925" w:rsidRDefault="00E51925" w:rsidP="000C3801">
      <w:pPr>
        <w:pStyle w:val="a3"/>
        <w:ind w:left="5103"/>
        <w:jc w:val="both"/>
        <w:rPr>
          <w:rFonts w:ascii="Times New Roman" w:hAnsi="Times New Roman"/>
          <w:sz w:val="24"/>
          <w:szCs w:val="24"/>
        </w:rPr>
      </w:pPr>
    </w:p>
    <w:p w14:paraId="2DFC9BA6" w14:textId="77777777" w:rsidR="006934A6" w:rsidRDefault="006934A6" w:rsidP="000C3801">
      <w:pPr>
        <w:pStyle w:val="a3"/>
        <w:ind w:left="5103"/>
        <w:jc w:val="both"/>
        <w:rPr>
          <w:rFonts w:ascii="Times New Roman" w:hAnsi="Times New Roman"/>
          <w:sz w:val="24"/>
          <w:szCs w:val="24"/>
        </w:rPr>
      </w:pPr>
    </w:p>
    <w:p w14:paraId="4EEC0A1E" w14:textId="77777777" w:rsidR="006934A6" w:rsidRDefault="006934A6" w:rsidP="000C3801">
      <w:pPr>
        <w:pStyle w:val="a3"/>
        <w:ind w:left="5103"/>
        <w:jc w:val="both"/>
        <w:rPr>
          <w:rFonts w:ascii="Times New Roman" w:hAnsi="Times New Roman"/>
          <w:sz w:val="24"/>
          <w:szCs w:val="24"/>
        </w:rPr>
      </w:pPr>
    </w:p>
    <w:p w14:paraId="504D006E" w14:textId="77777777" w:rsidR="006934A6" w:rsidRDefault="006934A6" w:rsidP="000C3801">
      <w:pPr>
        <w:pStyle w:val="a3"/>
        <w:ind w:left="5103"/>
        <w:jc w:val="both"/>
        <w:rPr>
          <w:rFonts w:ascii="Times New Roman" w:hAnsi="Times New Roman"/>
          <w:sz w:val="24"/>
          <w:szCs w:val="24"/>
        </w:rPr>
      </w:pPr>
    </w:p>
    <w:p w14:paraId="35166C81" w14:textId="77777777" w:rsidR="006934A6" w:rsidRDefault="006934A6" w:rsidP="000C3801">
      <w:pPr>
        <w:pStyle w:val="a3"/>
        <w:ind w:left="5103"/>
        <w:jc w:val="both"/>
        <w:rPr>
          <w:rFonts w:ascii="Times New Roman" w:hAnsi="Times New Roman"/>
          <w:sz w:val="24"/>
          <w:szCs w:val="24"/>
        </w:rPr>
      </w:pPr>
    </w:p>
    <w:p w14:paraId="384D63F6" w14:textId="77777777" w:rsidR="000C3801" w:rsidRDefault="000C3801" w:rsidP="000C3801">
      <w:pPr>
        <w:pStyle w:val="a3"/>
        <w:ind w:left="5103"/>
        <w:jc w:val="both"/>
        <w:rPr>
          <w:rFonts w:ascii="Times New Roman" w:hAnsi="Times New Roman"/>
          <w:sz w:val="24"/>
          <w:szCs w:val="24"/>
        </w:rPr>
      </w:pPr>
    </w:p>
    <w:p w14:paraId="0C0098B5" w14:textId="77777777" w:rsidR="000C3801" w:rsidRDefault="000C3801" w:rsidP="000C3801">
      <w:pPr>
        <w:pStyle w:val="a3"/>
        <w:ind w:left="5103"/>
        <w:jc w:val="both"/>
        <w:rPr>
          <w:rFonts w:ascii="Times New Roman" w:hAnsi="Times New Roman"/>
          <w:sz w:val="24"/>
          <w:szCs w:val="24"/>
        </w:rPr>
      </w:pPr>
    </w:p>
    <w:p w14:paraId="0DEEFE0C" w14:textId="77777777" w:rsidR="000C3801" w:rsidRPr="004F51C0" w:rsidRDefault="000C3801" w:rsidP="000C3801">
      <w:pPr>
        <w:pStyle w:val="a3"/>
        <w:ind w:left="4820"/>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Pr="004F51C0">
        <w:rPr>
          <w:rFonts w:ascii="Times New Roman" w:hAnsi="Times New Roman"/>
          <w:sz w:val="24"/>
          <w:szCs w:val="24"/>
        </w:rPr>
        <w:t xml:space="preserve">Приложение </w:t>
      </w:r>
      <w:r>
        <w:rPr>
          <w:rFonts w:ascii="Times New Roman" w:hAnsi="Times New Roman"/>
          <w:sz w:val="24"/>
          <w:szCs w:val="24"/>
        </w:rPr>
        <w:br/>
      </w:r>
      <w:r w:rsidRPr="004F51C0">
        <w:rPr>
          <w:rFonts w:ascii="Times New Roman" w:hAnsi="Times New Roman"/>
          <w:sz w:val="24"/>
          <w:szCs w:val="24"/>
        </w:rPr>
        <w:t xml:space="preserve">к Положению о </w:t>
      </w:r>
      <w:r w:rsidRPr="004F51C0">
        <w:rPr>
          <w:rFonts w:ascii="Times New Roman" w:hAnsi="Times New Roman" w:cs="Times New Roman"/>
          <w:sz w:val="24"/>
          <w:szCs w:val="24"/>
        </w:rPr>
        <w:t>муниципальном контроле на автомобильном транспорте и в дорожном хозяйстве в муниципальном образовании «</w:t>
      </w:r>
      <w:r w:rsidR="00DF7296">
        <w:rPr>
          <w:rFonts w:ascii="Times New Roman" w:hAnsi="Times New Roman" w:cs="Times New Roman"/>
          <w:sz w:val="24"/>
          <w:szCs w:val="24"/>
        </w:rPr>
        <w:t>Кожевников</w:t>
      </w:r>
      <w:r w:rsidRPr="004F51C0">
        <w:rPr>
          <w:rFonts w:ascii="Times New Roman" w:hAnsi="Times New Roman" w:cs="Times New Roman"/>
          <w:sz w:val="24"/>
          <w:szCs w:val="24"/>
        </w:rPr>
        <w:t>ский район»</w:t>
      </w:r>
    </w:p>
    <w:p w14:paraId="2494BEDE" w14:textId="77777777" w:rsidR="000C3801" w:rsidRPr="004F51C0" w:rsidRDefault="000C3801" w:rsidP="000C3801">
      <w:pPr>
        <w:spacing w:after="0" w:line="240" w:lineRule="auto"/>
        <w:ind w:hanging="1418"/>
        <w:jc w:val="both"/>
        <w:rPr>
          <w:rFonts w:ascii="Times New Roman" w:hAnsi="Times New Roman"/>
          <w:b/>
          <w:sz w:val="24"/>
          <w:szCs w:val="24"/>
        </w:rPr>
      </w:pPr>
    </w:p>
    <w:p w14:paraId="796B2070" w14:textId="77777777" w:rsidR="000C3801" w:rsidRPr="004F51C0" w:rsidRDefault="000C3801" w:rsidP="000C3801">
      <w:pPr>
        <w:spacing w:after="0" w:line="240" w:lineRule="auto"/>
        <w:ind w:hanging="1418"/>
        <w:jc w:val="both"/>
        <w:rPr>
          <w:rFonts w:ascii="Times New Roman" w:hAnsi="Times New Roman"/>
          <w:b/>
          <w:sz w:val="24"/>
          <w:szCs w:val="24"/>
        </w:rPr>
      </w:pPr>
    </w:p>
    <w:p w14:paraId="1DC86811" w14:textId="77777777" w:rsidR="000C3801" w:rsidRPr="004F51C0" w:rsidRDefault="000C3801" w:rsidP="000C3801">
      <w:pPr>
        <w:spacing w:after="0" w:line="240" w:lineRule="auto"/>
        <w:jc w:val="center"/>
        <w:rPr>
          <w:rFonts w:ascii="Times New Roman" w:hAnsi="Times New Roman"/>
          <w:sz w:val="24"/>
          <w:szCs w:val="24"/>
        </w:rPr>
      </w:pPr>
      <w:r w:rsidRPr="004F51C0">
        <w:rPr>
          <w:rFonts w:ascii="Times New Roman" w:hAnsi="Times New Roman"/>
          <w:b/>
          <w:sz w:val="24"/>
          <w:szCs w:val="24"/>
        </w:rPr>
        <w:t>Критерии</w:t>
      </w:r>
    </w:p>
    <w:p w14:paraId="2C4D25ED" w14:textId="77777777" w:rsidR="000C3801" w:rsidRPr="004F51C0" w:rsidRDefault="000C3801" w:rsidP="000C3801">
      <w:pPr>
        <w:spacing w:after="0" w:line="240" w:lineRule="auto"/>
        <w:jc w:val="center"/>
        <w:rPr>
          <w:rFonts w:ascii="Times New Roman" w:hAnsi="Times New Roman"/>
          <w:sz w:val="24"/>
          <w:szCs w:val="24"/>
        </w:rPr>
      </w:pPr>
      <w:r w:rsidRPr="004F51C0">
        <w:rPr>
          <w:rFonts w:ascii="Times New Roman" w:hAnsi="Times New Roman"/>
          <w:b/>
          <w:sz w:val="24"/>
          <w:szCs w:val="24"/>
        </w:rPr>
        <w:t>отнесения объектов контроля к категории риска</w:t>
      </w:r>
    </w:p>
    <w:p w14:paraId="26B4AF18" w14:textId="77777777" w:rsidR="000C3801" w:rsidRPr="004F51C0" w:rsidRDefault="000C3801" w:rsidP="000C3801">
      <w:pPr>
        <w:spacing w:after="0" w:line="240" w:lineRule="auto"/>
        <w:jc w:val="center"/>
        <w:rPr>
          <w:rFonts w:ascii="Times New Roman" w:hAnsi="Times New Roman"/>
          <w:sz w:val="24"/>
          <w:szCs w:val="24"/>
        </w:rPr>
      </w:pPr>
    </w:p>
    <w:p w14:paraId="7CADF5D2" w14:textId="77777777" w:rsidR="000C3801" w:rsidRPr="004F51C0" w:rsidRDefault="000C3801" w:rsidP="000C3801">
      <w:pPr>
        <w:numPr>
          <w:ilvl w:val="0"/>
          <w:numId w:val="3"/>
        </w:numPr>
        <w:suppressAutoHyphens/>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Администрация </w:t>
      </w:r>
      <w:r w:rsidR="00DF7296">
        <w:rPr>
          <w:rFonts w:ascii="Times New Roman" w:hAnsi="Times New Roman"/>
          <w:sz w:val="24"/>
          <w:szCs w:val="24"/>
        </w:rPr>
        <w:t>Кожевниковского</w:t>
      </w:r>
      <w:r w:rsidRPr="004F51C0">
        <w:rPr>
          <w:rFonts w:ascii="Times New Roman" w:hAnsi="Times New Roman"/>
          <w:sz w:val="24"/>
          <w:szCs w:val="24"/>
        </w:rPr>
        <w:t xml:space="preserve"> района при осуществлении контроля относит подконтрольные объекты к одной из категорий риска причинения вреда (ущерба) (далее – категории риска).</w:t>
      </w:r>
    </w:p>
    <w:p w14:paraId="38BC6BC8" w14:textId="77777777" w:rsidR="000C3801" w:rsidRPr="004F51C0" w:rsidRDefault="000C3801" w:rsidP="000C3801">
      <w:pPr>
        <w:numPr>
          <w:ilvl w:val="0"/>
          <w:numId w:val="3"/>
        </w:numPr>
        <w:suppressAutoHyphens/>
        <w:spacing w:after="0" w:line="240" w:lineRule="auto"/>
        <w:ind w:firstLine="709"/>
        <w:jc w:val="both"/>
        <w:rPr>
          <w:rFonts w:ascii="Times New Roman" w:hAnsi="Times New Roman"/>
          <w:sz w:val="24"/>
          <w:szCs w:val="24"/>
        </w:rPr>
      </w:pPr>
      <w:r w:rsidRPr="004F51C0">
        <w:rPr>
          <w:rFonts w:ascii="Times New Roman" w:hAnsi="Times New Roman"/>
          <w:sz w:val="24"/>
          <w:szCs w:val="24"/>
        </w:rPr>
        <w:t>Объекты контроля, указанные в пункте 8.1 настоящего Положения, могут быть отнесены к следующим категориям риска причинения вреда (ущерба):</w:t>
      </w:r>
    </w:p>
    <w:p w14:paraId="2F7FA01D"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 высокий риск причинения вреда (ущерба);</w:t>
      </w:r>
    </w:p>
    <w:p w14:paraId="4E2E44D0"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2)  средний риск причинения вреда (ущерба);</w:t>
      </w:r>
    </w:p>
    <w:p w14:paraId="6012B5F4"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3) низкий риск причинения вреда (ущерба). </w:t>
      </w:r>
    </w:p>
    <w:p w14:paraId="48DB3C0A"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С учетом тяжести потенциальных негативных последствий возможного несоблюдения юридическими лицами и индивидуальными предпринимателями</w:t>
      </w:r>
      <w:r w:rsidRPr="004F51C0">
        <w:rPr>
          <w:rFonts w:ascii="Times New Roman" w:hAnsi="Times New Roman"/>
          <w:sz w:val="24"/>
          <w:szCs w:val="24"/>
        </w:rPr>
        <w:br/>
        <w:t>в области транспорта (далее – субъекты контроля)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w:t>
      </w:r>
      <w:r w:rsidR="00DF7296">
        <w:rPr>
          <w:rFonts w:ascii="Times New Roman" w:hAnsi="Times New Roman"/>
          <w:sz w:val="24"/>
          <w:szCs w:val="24"/>
        </w:rPr>
        <w:t xml:space="preserve"> </w:t>
      </w:r>
      <w:r w:rsidRPr="004F51C0">
        <w:rPr>
          <w:rFonts w:ascii="Times New Roman" w:hAnsi="Times New Roman"/>
          <w:sz w:val="24"/>
          <w:szCs w:val="24"/>
        </w:rPr>
        <w:t>с ними иными нормативными правовыми актами Российской Федерации в области транспорта (далее – обязательные требования), деятельность субъекта надзора, подлежащая надзору, разделяется на группы тяжести «А», «Б», (далее – группы тяжести).</w:t>
      </w:r>
    </w:p>
    <w:p w14:paraId="1D9B22C7" w14:textId="77777777" w:rsidR="000C3801" w:rsidRPr="004F51C0" w:rsidRDefault="000C3801" w:rsidP="000C3801">
      <w:pPr>
        <w:pStyle w:val="a5"/>
        <w:numPr>
          <w:ilvl w:val="0"/>
          <w:numId w:val="3"/>
        </w:numPr>
        <w:suppressAutoHyphens/>
        <w:spacing w:after="0" w:line="240" w:lineRule="auto"/>
        <w:ind w:firstLine="709"/>
        <w:contextualSpacing w:val="0"/>
        <w:jc w:val="both"/>
        <w:rPr>
          <w:rFonts w:ascii="Times New Roman" w:hAnsi="Times New Roman"/>
          <w:sz w:val="24"/>
          <w:szCs w:val="24"/>
        </w:rPr>
      </w:pPr>
      <w:r w:rsidRPr="004F51C0">
        <w:rPr>
          <w:rFonts w:ascii="Times New Roman" w:hAnsi="Times New Roman" w:cs="Times New Roman"/>
          <w:sz w:val="24"/>
          <w:szCs w:val="24"/>
        </w:rPr>
        <w:t xml:space="preserve">К группе тяжести «А» относятся </w:t>
      </w:r>
      <w:proofErr w:type="gramStart"/>
      <w:r w:rsidRPr="004F51C0">
        <w:rPr>
          <w:rFonts w:ascii="Times New Roman" w:hAnsi="Times New Roman" w:cs="Times New Roman"/>
          <w:sz w:val="24"/>
          <w:szCs w:val="24"/>
        </w:rPr>
        <w:t xml:space="preserve">следующие </w:t>
      </w:r>
      <w:r w:rsidRPr="004F51C0">
        <w:rPr>
          <w:rFonts w:ascii="Times New Roman" w:hAnsi="Times New Roman"/>
          <w:sz w:val="24"/>
          <w:szCs w:val="24"/>
        </w:rPr>
        <w:t xml:space="preserve"> виды</w:t>
      </w:r>
      <w:proofErr w:type="gramEnd"/>
      <w:r w:rsidRPr="004F51C0">
        <w:rPr>
          <w:rFonts w:ascii="Times New Roman" w:hAnsi="Times New Roman"/>
          <w:sz w:val="24"/>
          <w:szCs w:val="24"/>
        </w:rPr>
        <w:t xml:space="preserve"> деятельности:</w:t>
      </w:r>
    </w:p>
    <w:p w14:paraId="6391E948"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а) деятельность по осуществлению работ по капитальному ремонту, ремонту и содержанию автомобильных дорог общего пользования </w:t>
      </w:r>
      <w:proofErr w:type="gramStart"/>
      <w:r w:rsidRPr="004F51C0">
        <w:rPr>
          <w:rFonts w:ascii="Times New Roman" w:hAnsi="Times New Roman"/>
          <w:sz w:val="24"/>
          <w:szCs w:val="24"/>
        </w:rPr>
        <w:t>местного  значения</w:t>
      </w:r>
      <w:proofErr w:type="gramEnd"/>
      <w:r w:rsidRPr="004F51C0">
        <w:rPr>
          <w:rFonts w:ascii="Times New Roman" w:hAnsi="Times New Roman"/>
          <w:sz w:val="24"/>
          <w:szCs w:val="24"/>
        </w:rPr>
        <w:t>, находящихся в собственности муниципального образования «</w:t>
      </w:r>
      <w:r w:rsidR="00DF7296">
        <w:rPr>
          <w:rFonts w:ascii="Times New Roman" w:hAnsi="Times New Roman"/>
          <w:sz w:val="24"/>
          <w:szCs w:val="24"/>
        </w:rPr>
        <w:t xml:space="preserve">Кожевниковский </w:t>
      </w:r>
      <w:r w:rsidRPr="004F51C0">
        <w:rPr>
          <w:rFonts w:ascii="Times New Roman" w:hAnsi="Times New Roman"/>
          <w:sz w:val="24"/>
          <w:szCs w:val="24"/>
        </w:rPr>
        <w:t xml:space="preserve"> район»;</w:t>
      </w:r>
    </w:p>
    <w:p w14:paraId="6FAF69D0"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lastRenderedPageBreak/>
        <w:t>б) деятельность по использованию полос отвода и (или) придорожных полос автомобильных дорог общего пользования местного значения, находящихся в собственности муниципального образования «</w:t>
      </w:r>
      <w:r w:rsidR="00B11FE5">
        <w:rPr>
          <w:rFonts w:ascii="Times New Roman" w:hAnsi="Times New Roman"/>
          <w:sz w:val="24"/>
          <w:szCs w:val="24"/>
        </w:rPr>
        <w:t>Кожевниковский</w:t>
      </w:r>
      <w:r w:rsidRPr="004F51C0">
        <w:rPr>
          <w:rFonts w:ascii="Times New Roman" w:hAnsi="Times New Roman"/>
          <w:sz w:val="24"/>
          <w:szCs w:val="24"/>
        </w:rPr>
        <w:t xml:space="preserve"> район».</w:t>
      </w:r>
    </w:p>
    <w:p w14:paraId="377B37AA"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4. К группе тяжести «Б» относятся следующие виды деятельности:</w:t>
      </w:r>
    </w:p>
    <w:p w14:paraId="0D134C34"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а) перевозки автомобильным транспортом для собственных нужд.</w:t>
      </w:r>
    </w:p>
    <w:p w14:paraId="385F1965"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5. При наличии критериев, позволяющих отнести деятельность субъекта надзора к различным группам тяжести, подлежит применению критерий, позволяющий отнести деятельность субъекта контроля к более высокой категории риска.</w:t>
      </w:r>
    </w:p>
    <w:p w14:paraId="335DFB81"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6. С учетом оценки вероятности несоблюдения субъектами контроля обязательных требований деятельность, подлежащая муниципальному контролю, разделяется на группы вероятности «1», «2», «3», «4» (далее – группы вероятности).</w:t>
      </w:r>
    </w:p>
    <w:p w14:paraId="3786461A"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7. К группе вероятности «1» относится деятельность контролируемых лиц при наличии вступившего в законную силу в течение двух календарных лет, предшествующих дате принятия решения об отнесении деятельности субъекта контроля к категории риска, обвинительного приговора суда с назначением наказания субъекту контроля (или решения (постановления) о назначении административного наказания субъекту контроля) за совершение при выполнении им трудовых функций преступления или административного правонарушения, которое повлекло наступление аварийного события, следствием которого стало причинение вреда жизни и (или) здоровью людей.</w:t>
      </w:r>
    </w:p>
    <w:p w14:paraId="353C1CCD"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8. К группе вероятности «2» относится деятельность контролируемых лиц при наличии вступившего в законную силу в течение двух календарных лет, предшествующих дате принятия решения об отнесении деятельности субъекта контроля к категории риска, обвинительного приговора суда с назначением субъекту контроля наказания (или решения (постановления) о назначении субъекту контроля административного наказания) за совершение при выполнении им трудовых функций преступления или административного правонарушения, которое повлекло наступление аварийного события, не повлекшего причинение вреда жизни и (или) здоровью людей.</w:t>
      </w:r>
    </w:p>
    <w:p w14:paraId="5E29B7A4"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9. К группе вероятности «3» относится деятельность контролируемых лиц,</w:t>
      </w:r>
      <w:r w:rsidRPr="004F51C0">
        <w:rPr>
          <w:rFonts w:ascii="Times New Roman" w:hAnsi="Times New Roman"/>
          <w:sz w:val="24"/>
          <w:szCs w:val="24"/>
        </w:rPr>
        <w:br/>
        <w:t>в отношении которых вступили в законную силу в течение трех календарных лет, предшествующих дате принятия решения об отнесении деятельности контролируемого лица к категории риска, 15 и более решений (постановлений)</w:t>
      </w:r>
      <w:r w:rsidRPr="004F51C0">
        <w:rPr>
          <w:rFonts w:ascii="Times New Roman" w:hAnsi="Times New Roman"/>
          <w:sz w:val="24"/>
          <w:szCs w:val="24"/>
        </w:rPr>
        <w:br/>
        <w:t>о назначении административного наказания за правонарушения, предусмотренные 11.23, 11.31, 12.21.1 (части 2-11), 12.21.2, 12.21.3, 12.23, 12.25, 12.31.1, 14.1, 14.1.2, 14.43, 14.44-14.45, части 1 и 15 статьи 19.5, 19.7, 19.33 Кодекса Российской Федерации об административных правонарушениях (за исключением административного наказания в виде предупреждения).</w:t>
      </w:r>
    </w:p>
    <w:p w14:paraId="01770040"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10. К группе вероятности «4» относится деятельность субъектов контроля </w:t>
      </w:r>
      <w:proofErr w:type="gramStart"/>
      <w:r w:rsidRPr="004F51C0">
        <w:rPr>
          <w:rFonts w:ascii="Times New Roman" w:hAnsi="Times New Roman"/>
          <w:sz w:val="24"/>
          <w:szCs w:val="24"/>
        </w:rPr>
        <w:t>при отсутствии</w:t>
      </w:r>
      <w:proofErr w:type="gramEnd"/>
      <w:r w:rsidRPr="004F51C0">
        <w:rPr>
          <w:rFonts w:ascii="Times New Roman" w:hAnsi="Times New Roman"/>
          <w:sz w:val="24"/>
          <w:szCs w:val="24"/>
        </w:rPr>
        <w:t xml:space="preserve"> вынесенных в отношении их приговоров суда и (или) менее 15 решений (постановлений) по статьям, </w:t>
      </w:r>
      <w:r w:rsidRPr="00B11FE5">
        <w:rPr>
          <w:rFonts w:ascii="Times New Roman" w:hAnsi="Times New Roman"/>
          <w:sz w:val="24"/>
          <w:szCs w:val="24"/>
        </w:rPr>
        <w:t>указанным в пункте 9 настоящего приложения.</w:t>
      </w:r>
    </w:p>
    <w:p w14:paraId="4D51396B"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11. При наличии критериев, позволяющих отнести деятельность субъекта контроля к различным группам вероятности, подлежит применению критерий, позволяющий отнести деятельность субъекта контроля к более высокой категории риска.</w:t>
      </w:r>
    </w:p>
    <w:p w14:paraId="4014911E"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Для целей применения настоящего документа под аварийным событием понимаются события – дорожно-транспортные происшествия в значениях, установленных транспортными уставами и кодексами, иными законами и издаваемыми в соответствии с ними нормативными правовыми актами, следствием которых стало причинение вреда жизни и (или) здоровью людей и (или) материальный ущерб.</w:t>
      </w:r>
    </w:p>
    <w:p w14:paraId="701009A2"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12. Отнесение деятельности субъекта контроля к определенной категории риска основывается на соотнесении группы тяжести и группы вероятности согласно таблице:</w:t>
      </w:r>
    </w:p>
    <w:tbl>
      <w:tblPr>
        <w:tblW w:w="10263" w:type="dxa"/>
        <w:tblLayout w:type="fixed"/>
        <w:tblCellMar>
          <w:top w:w="102" w:type="dxa"/>
          <w:left w:w="62" w:type="dxa"/>
          <w:bottom w:w="102" w:type="dxa"/>
          <w:right w:w="62" w:type="dxa"/>
        </w:tblCellMar>
        <w:tblLook w:val="0000" w:firstRow="0" w:lastRow="0" w:firstColumn="0" w:lastColumn="0" w:noHBand="0" w:noVBand="0"/>
      </w:tblPr>
      <w:tblGrid>
        <w:gridCol w:w="3742"/>
        <w:gridCol w:w="3237"/>
        <w:gridCol w:w="3284"/>
      </w:tblGrid>
      <w:tr w:rsidR="000C3801" w:rsidRPr="004F51C0" w14:paraId="13109BF9" w14:textId="77777777" w:rsidTr="003B5C8D">
        <w:trPr>
          <w:trHeight w:val="506"/>
        </w:trPr>
        <w:tc>
          <w:tcPr>
            <w:tcW w:w="3742" w:type="dxa"/>
            <w:tcBorders>
              <w:top w:val="single" w:sz="4" w:space="0" w:color="000000"/>
              <w:left w:val="single" w:sz="4" w:space="0" w:color="000000"/>
              <w:bottom w:val="single" w:sz="4" w:space="0" w:color="000000"/>
            </w:tcBorders>
          </w:tcPr>
          <w:p w14:paraId="324E6E9C" w14:textId="77777777"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Категории риска</w:t>
            </w:r>
          </w:p>
        </w:tc>
        <w:tc>
          <w:tcPr>
            <w:tcW w:w="3237" w:type="dxa"/>
            <w:tcBorders>
              <w:top w:val="single" w:sz="4" w:space="0" w:color="000000"/>
              <w:left w:val="single" w:sz="4" w:space="0" w:color="000000"/>
              <w:bottom w:val="single" w:sz="4" w:space="0" w:color="000000"/>
            </w:tcBorders>
          </w:tcPr>
          <w:p w14:paraId="05F619BD" w14:textId="77777777"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Группа тяжести</w:t>
            </w:r>
          </w:p>
        </w:tc>
        <w:tc>
          <w:tcPr>
            <w:tcW w:w="3284" w:type="dxa"/>
            <w:tcBorders>
              <w:top w:val="single" w:sz="4" w:space="0" w:color="000000"/>
              <w:left w:val="single" w:sz="4" w:space="0" w:color="000000"/>
              <w:bottom w:val="single" w:sz="4" w:space="0" w:color="000000"/>
              <w:right w:val="single" w:sz="4" w:space="0" w:color="000000"/>
            </w:tcBorders>
          </w:tcPr>
          <w:p w14:paraId="4D460A94" w14:textId="77777777"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Группа вероятности</w:t>
            </w:r>
          </w:p>
        </w:tc>
      </w:tr>
      <w:tr w:rsidR="000C3801" w:rsidRPr="004F51C0" w14:paraId="37B5E5F5" w14:textId="77777777" w:rsidTr="003B5C8D">
        <w:trPr>
          <w:trHeight w:val="460"/>
        </w:trPr>
        <w:tc>
          <w:tcPr>
            <w:tcW w:w="3742" w:type="dxa"/>
            <w:vMerge w:val="restart"/>
            <w:tcBorders>
              <w:left w:val="single" w:sz="4" w:space="0" w:color="000000"/>
              <w:bottom w:val="single" w:sz="4" w:space="0" w:color="000000"/>
            </w:tcBorders>
            <w:vAlign w:val="center"/>
          </w:tcPr>
          <w:p w14:paraId="7F3C4884" w14:textId="77777777"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Высокий риск</w:t>
            </w:r>
          </w:p>
        </w:tc>
        <w:tc>
          <w:tcPr>
            <w:tcW w:w="3237" w:type="dxa"/>
            <w:tcBorders>
              <w:left w:val="single" w:sz="4" w:space="0" w:color="000000"/>
              <w:bottom w:val="single" w:sz="4" w:space="0" w:color="000000"/>
            </w:tcBorders>
          </w:tcPr>
          <w:p w14:paraId="46B6DE79" w14:textId="77777777"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left w:val="single" w:sz="4" w:space="0" w:color="000000"/>
              <w:bottom w:val="single" w:sz="4" w:space="0" w:color="000000"/>
              <w:right w:val="single" w:sz="4" w:space="0" w:color="000000"/>
            </w:tcBorders>
          </w:tcPr>
          <w:p w14:paraId="70819ECC" w14:textId="77777777"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1</w:t>
            </w:r>
          </w:p>
        </w:tc>
      </w:tr>
      <w:tr w:rsidR="000C3801" w:rsidRPr="004F51C0" w14:paraId="3376BB03" w14:textId="77777777" w:rsidTr="003B5C8D">
        <w:trPr>
          <w:trHeight w:val="450"/>
        </w:trPr>
        <w:tc>
          <w:tcPr>
            <w:tcW w:w="3742" w:type="dxa"/>
            <w:vMerge/>
            <w:tcBorders>
              <w:left w:val="single" w:sz="4" w:space="0" w:color="000000"/>
              <w:bottom w:val="single" w:sz="4" w:space="0" w:color="auto"/>
            </w:tcBorders>
            <w:vAlign w:val="center"/>
          </w:tcPr>
          <w:p w14:paraId="5843A691" w14:textId="77777777" w:rsidR="000C3801" w:rsidRPr="004F51C0" w:rsidRDefault="000C3801" w:rsidP="003B5C8D">
            <w:pPr>
              <w:spacing w:after="0" w:line="240" w:lineRule="auto"/>
              <w:jc w:val="center"/>
              <w:rPr>
                <w:rFonts w:ascii="Times New Roman" w:hAnsi="Times New Roman"/>
                <w:sz w:val="24"/>
                <w:szCs w:val="24"/>
              </w:rPr>
            </w:pPr>
          </w:p>
        </w:tc>
        <w:tc>
          <w:tcPr>
            <w:tcW w:w="3237" w:type="dxa"/>
            <w:tcBorders>
              <w:left w:val="single" w:sz="4" w:space="0" w:color="000000"/>
              <w:bottom w:val="single" w:sz="4" w:space="0" w:color="auto"/>
            </w:tcBorders>
          </w:tcPr>
          <w:p w14:paraId="3659FC37" w14:textId="77777777"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bottom w:val="single" w:sz="4" w:space="0" w:color="auto"/>
              <w:right w:val="single" w:sz="4" w:space="0" w:color="000000"/>
            </w:tcBorders>
          </w:tcPr>
          <w:p w14:paraId="352DA744" w14:textId="77777777"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1</w:t>
            </w:r>
          </w:p>
        </w:tc>
      </w:tr>
      <w:tr w:rsidR="000C3801" w:rsidRPr="004F51C0" w14:paraId="4A0C9BEE" w14:textId="77777777" w:rsidTr="003B5C8D">
        <w:tc>
          <w:tcPr>
            <w:tcW w:w="3742" w:type="dxa"/>
            <w:vMerge w:val="restart"/>
            <w:tcBorders>
              <w:top w:val="single" w:sz="4" w:space="0" w:color="auto"/>
              <w:left w:val="single" w:sz="4" w:space="0" w:color="auto"/>
              <w:bottom w:val="single" w:sz="4" w:space="0" w:color="auto"/>
              <w:right w:val="single" w:sz="4" w:space="0" w:color="auto"/>
            </w:tcBorders>
            <w:vAlign w:val="center"/>
          </w:tcPr>
          <w:p w14:paraId="6CF13DBA" w14:textId="77777777"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Средний риск</w:t>
            </w:r>
          </w:p>
        </w:tc>
        <w:tc>
          <w:tcPr>
            <w:tcW w:w="3237" w:type="dxa"/>
            <w:tcBorders>
              <w:top w:val="single" w:sz="4" w:space="0" w:color="auto"/>
              <w:left w:val="single" w:sz="4" w:space="0" w:color="auto"/>
              <w:bottom w:val="single" w:sz="4" w:space="0" w:color="auto"/>
              <w:right w:val="single" w:sz="4" w:space="0" w:color="auto"/>
            </w:tcBorders>
          </w:tcPr>
          <w:p w14:paraId="7DD9E807" w14:textId="77777777"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top w:val="single" w:sz="4" w:space="0" w:color="auto"/>
              <w:left w:val="single" w:sz="4" w:space="0" w:color="auto"/>
              <w:bottom w:val="single" w:sz="4" w:space="0" w:color="auto"/>
              <w:right w:val="single" w:sz="4" w:space="0" w:color="auto"/>
            </w:tcBorders>
          </w:tcPr>
          <w:p w14:paraId="2BA73E45" w14:textId="77777777"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2</w:t>
            </w:r>
          </w:p>
        </w:tc>
      </w:tr>
      <w:tr w:rsidR="000C3801" w:rsidRPr="004F51C0" w14:paraId="711E1D43" w14:textId="77777777" w:rsidTr="003B5C8D">
        <w:tc>
          <w:tcPr>
            <w:tcW w:w="3742" w:type="dxa"/>
            <w:vMerge/>
            <w:tcBorders>
              <w:top w:val="single" w:sz="4" w:space="0" w:color="auto"/>
              <w:left w:val="single" w:sz="4" w:space="0" w:color="000000"/>
              <w:bottom w:val="single" w:sz="4" w:space="0" w:color="000000"/>
            </w:tcBorders>
            <w:vAlign w:val="center"/>
          </w:tcPr>
          <w:p w14:paraId="60C6E282" w14:textId="77777777" w:rsidR="000C3801" w:rsidRPr="004F51C0" w:rsidRDefault="000C3801" w:rsidP="003B5C8D">
            <w:pPr>
              <w:spacing w:after="0" w:line="240" w:lineRule="auto"/>
              <w:jc w:val="center"/>
              <w:rPr>
                <w:rFonts w:ascii="Times New Roman" w:hAnsi="Times New Roman"/>
                <w:sz w:val="24"/>
                <w:szCs w:val="24"/>
              </w:rPr>
            </w:pPr>
          </w:p>
        </w:tc>
        <w:tc>
          <w:tcPr>
            <w:tcW w:w="3237" w:type="dxa"/>
            <w:tcBorders>
              <w:top w:val="single" w:sz="4" w:space="0" w:color="auto"/>
              <w:left w:val="single" w:sz="4" w:space="0" w:color="000000"/>
              <w:bottom w:val="single" w:sz="4" w:space="0" w:color="000000"/>
            </w:tcBorders>
          </w:tcPr>
          <w:p w14:paraId="48EC8864" w14:textId="77777777"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top w:val="single" w:sz="4" w:space="0" w:color="auto"/>
              <w:left w:val="single" w:sz="4" w:space="0" w:color="000000"/>
              <w:bottom w:val="single" w:sz="4" w:space="0" w:color="000000"/>
              <w:right w:val="single" w:sz="4" w:space="0" w:color="000000"/>
            </w:tcBorders>
          </w:tcPr>
          <w:p w14:paraId="35394523" w14:textId="77777777"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3</w:t>
            </w:r>
          </w:p>
        </w:tc>
      </w:tr>
      <w:tr w:rsidR="000C3801" w:rsidRPr="004F51C0" w14:paraId="02EF38E6" w14:textId="77777777" w:rsidTr="003B5C8D">
        <w:trPr>
          <w:trHeight w:val="301"/>
        </w:trPr>
        <w:tc>
          <w:tcPr>
            <w:tcW w:w="3742" w:type="dxa"/>
            <w:vMerge/>
            <w:tcBorders>
              <w:left w:val="single" w:sz="4" w:space="0" w:color="000000"/>
              <w:bottom w:val="single" w:sz="4" w:space="0" w:color="auto"/>
            </w:tcBorders>
            <w:vAlign w:val="center"/>
          </w:tcPr>
          <w:p w14:paraId="2B559378" w14:textId="77777777" w:rsidR="000C3801" w:rsidRPr="004F51C0" w:rsidRDefault="000C3801" w:rsidP="003B5C8D">
            <w:pPr>
              <w:spacing w:after="0" w:line="240" w:lineRule="auto"/>
              <w:jc w:val="center"/>
              <w:rPr>
                <w:rFonts w:ascii="Times New Roman" w:hAnsi="Times New Roman"/>
                <w:sz w:val="24"/>
                <w:szCs w:val="24"/>
              </w:rPr>
            </w:pPr>
          </w:p>
        </w:tc>
        <w:tc>
          <w:tcPr>
            <w:tcW w:w="3237" w:type="dxa"/>
            <w:tcBorders>
              <w:left w:val="single" w:sz="4" w:space="0" w:color="000000"/>
            </w:tcBorders>
          </w:tcPr>
          <w:p w14:paraId="0D072D73" w14:textId="77777777"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right w:val="single" w:sz="4" w:space="0" w:color="000000"/>
            </w:tcBorders>
          </w:tcPr>
          <w:p w14:paraId="676759DC" w14:textId="77777777"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2</w:t>
            </w:r>
          </w:p>
        </w:tc>
      </w:tr>
      <w:tr w:rsidR="000C3801" w:rsidRPr="004F51C0" w14:paraId="0789787F" w14:textId="77777777" w:rsidTr="003B5C8D">
        <w:trPr>
          <w:trHeight w:val="406"/>
        </w:trPr>
        <w:tc>
          <w:tcPr>
            <w:tcW w:w="3742" w:type="dxa"/>
            <w:vMerge w:val="restart"/>
            <w:tcBorders>
              <w:left w:val="single" w:sz="4" w:space="0" w:color="000000"/>
            </w:tcBorders>
            <w:vAlign w:val="center"/>
          </w:tcPr>
          <w:p w14:paraId="2E667937" w14:textId="77777777"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Низкий риск</w:t>
            </w:r>
          </w:p>
        </w:tc>
        <w:tc>
          <w:tcPr>
            <w:tcW w:w="3237" w:type="dxa"/>
            <w:tcBorders>
              <w:left w:val="single" w:sz="4" w:space="0" w:color="000000"/>
              <w:bottom w:val="single" w:sz="4" w:space="0" w:color="auto"/>
            </w:tcBorders>
          </w:tcPr>
          <w:p w14:paraId="2C450C86" w14:textId="77777777"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bottom w:val="single" w:sz="4" w:space="0" w:color="auto"/>
              <w:right w:val="single" w:sz="4" w:space="0" w:color="000000"/>
            </w:tcBorders>
          </w:tcPr>
          <w:p w14:paraId="6FFE3D7B" w14:textId="77777777"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3</w:t>
            </w:r>
          </w:p>
        </w:tc>
      </w:tr>
      <w:tr w:rsidR="000C3801" w:rsidRPr="004F51C0" w14:paraId="0065246B" w14:textId="77777777" w:rsidTr="003B5C8D">
        <w:trPr>
          <w:trHeight w:val="249"/>
        </w:trPr>
        <w:tc>
          <w:tcPr>
            <w:tcW w:w="3742" w:type="dxa"/>
            <w:vMerge/>
            <w:tcBorders>
              <w:left w:val="single" w:sz="4" w:space="0" w:color="000000"/>
              <w:bottom w:val="single" w:sz="4" w:space="0" w:color="auto"/>
            </w:tcBorders>
            <w:vAlign w:val="center"/>
          </w:tcPr>
          <w:p w14:paraId="3FE04753" w14:textId="77777777" w:rsidR="000C3801" w:rsidRPr="004F51C0" w:rsidRDefault="000C3801" w:rsidP="003B5C8D">
            <w:pPr>
              <w:spacing w:after="0" w:line="240" w:lineRule="auto"/>
              <w:jc w:val="center"/>
              <w:rPr>
                <w:rFonts w:ascii="Times New Roman" w:hAnsi="Times New Roman"/>
                <w:sz w:val="24"/>
                <w:szCs w:val="24"/>
              </w:rPr>
            </w:pPr>
          </w:p>
        </w:tc>
        <w:tc>
          <w:tcPr>
            <w:tcW w:w="3237" w:type="dxa"/>
            <w:tcBorders>
              <w:top w:val="single" w:sz="4" w:space="0" w:color="auto"/>
              <w:left w:val="single" w:sz="4" w:space="0" w:color="000000"/>
              <w:bottom w:val="single" w:sz="4" w:space="0" w:color="auto"/>
            </w:tcBorders>
          </w:tcPr>
          <w:p w14:paraId="1A1D14EB" w14:textId="77777777"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top w:val="single" w:sz="4" w:space="0" w:color="auto"/>
              <w:left w:val="single" w:sz="4" w:space="0" w:color="000000"/>
              <w:bottom w:val="single" w:sz="4" w:space="0" w:color="auto"/>
              <w:right w:val="single" w:sz="4" w:space="0" w:color="000000"/>
            </w:tcBorders>
          </w:tcPr>
          <w:p w14:paraId="68B84613" w14:textId="77777777"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4</w:t>
            </w:r>
          </w:p>
        </w:tc>
      </w:tr>
    </w:tbl>
    <w:p w14:paraId="4332C45C"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13.  Показатель риска (баллов) (R) определяется по формуле:</w:t>
      </w:r>
    </w:p>
    <w:p w14:paraId="0DA3CCB3"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R = 5*N 1/A+5*N 2+20*N 3,</w:t>
      </w:r>
    </w:p>
    <w:p w14:paraId="5FF0B7A2"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где:</w:t>
      </w:r>
    </w:p>
    <w:p w14:paraId="30C19C11"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N 1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постановлений о назначении административного наказания лицензиату (его должностным лицам и работникам при осуществлении должностных обязанностей) за совершение административных правонарушений, предусмотренных статьями 11.23, 11.31, 11.32, 11.33, 12.1, частью 2 статьи 12.3, статьями 12.5, 12.6, 12.7, 12.8, 12.9, 12.10, частями 1 и 3 статьи 12.12, статьями 12.15, 12.16, 12.18, частью 4 статьи 12.23, статьями 12.31, 12.31.1, 12.32, 12.32.1 и частью 2 статьи 12.37 Кодекса Российской Федерации об административных правонарушениях;</w:t>
      </w:r>
    </w:p>
    <w:p w14:paraId="0E8D0654"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A – среднее количество автобусов, находившихся во владении лицензиата</w:t>
      </w:r>
      <w:r w:rsidRPr="004F51C0">
        <w:rPr>
          <w:rFonts w:ascii="Times New Roman" w:hAnsi="Times New Roman"/>
          <w:sz w:val="24"/>
          <w:szCs w:val="24"/>
        </w:rPr>
        <w:br/>
        <w:t>в течение одного календарного года, предшествующего дню принятия решения об отнесении его к категории риска;</w:t>
      </w:r>
    </w:p>
    <w:p w14:paraId="5338894D"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N 2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постановлений о назначении административного наказания лицензиату (его должностным лицам и работникам при осуществлении ими должностных обязанностей) за совершение административного правонарушения, предусмотренного статьей 12.24 Кодекса Российской Федерации об административных правонарушениях;</w:t>
      </w:r>
    </w:p>
    <w:p w14:paraId="3AF81F12"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N 3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обвинительных приговоров суда о привлечении</w:t>
      </w:r>
      <w:r w:rsidRPr="004F51C0">
        <w:rPr>
          <w:rFonts w:ascii="Times New Roman" w:hAnsi="Times New Roman"/>
          <w:sz w:val="24"/>
          <w:szCs w:val="24"/>
        </w:rPr>
        <w:br/>
        <w:t xml:space="preserve">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 предусмотренного статьями 238, </w:t>
      </w:r>
      <w:r w:rsidRPr="0014610E">
        <w:rPr>
          <w:rFonts w:ascii="Times New Roman" w:hAnsi="Times New Roman"/>
          <w:sz w:val="24"/>
          <w:szCs w:val="24"/>
        </w:rPr>
        <w:t>263</w:t>
      </w:r>
      <w:r>
        <w:rPr>
          <w:rFonts w:ascii="Times New Roman" w:hAnsi="Times New Roman"/>
          <w:sz w:val="24"/>
          <w:szCs w:val="24"/>
          <w:vertAlign w:val="superscript"/>
        </w:rPr>
        <w:t xml:space="preserve">1 </w:t>
      </w:r>
      <w:r>
        <w:rPr>
          <w:rFonts w:ascii="Times New Roman" w:hAnsi="Times New Roman"/>
          <w:sz w:val="24"/>
          <w:szCs w:val="24"/>
        </w:rPr>
        <w:t>, 264</w:t>
      </w:r>
      <w:r>
        <w:rPr>
          <w:rFonts w:ascii="Times New Roman" w:hAnsi="Times New Roman"/>
          <w:sz w:val="24"/>
          <w:szCs w:val="24"/>
          <w:vertAlign w:val="superscript"/>
        </w:rPr>
        <w:t>1</w:t>
      </w:r>
      <w:r w:rsidRPr="004F51C0">
        <w:rPr>
          <w:rFonts w:ascii="Times New Roman" w:hAnsi="Times New Roman"/>
          <w:sz w:val="24"/>
          <w:szCs w:val="24"/>
        </w:rPr>
        <w:t>Уголовного кодекса Российской Федерации.</w:t>
      </w:r>
    </w:p>
    <w:p w14:paraId="5BCCD60C"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При определении показателя риска учитываются постановления о назначении административного наказания и обвинительные приговоры суда, вступившие</w:t>
      </w:r>
      <w:r w:rsidRPr="004F51C0">
        <w:rPr>
          <w:rFonts w:ascii="Times New Roman" w:hAnsi="Times New Roman"/>
          <w:sz w:val="24"/>
          <w:szCs w:val="24"/>
        </w:rPr>
        <w:br/>
        <w:t>в законную силу в течение одного календарного года, предшествующего дню предоставления лицензии.</w:t>
      </w:r>
    </w:p>
    <w:p w14:paraId="5C3C6266" w14:textId="77777777"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В случае, если до предоставления лицензии лицензиат не выполнял перевозки пассажиров и иных лиц автобусами, показатель риска принимается равным нулю.</w:t>
      </w:r>
    </w:p>
    <w:p w14:paraId="1397CD4E" w14:textId="77777777" w:rsidR="000C3801" w:rsidRPr="00F909DC" w:rsidRDefault="000C3801" w:rsidP="000C3801">
      <w:pPr>
        <w:spacing w:after="0"/>
        <w:ind w:firstLine="709"/>
        <w:jc w:val="both"/>
        <w:rPr>
          <w:rFonts w:ascii="Times New Roman" w:hAnsi="Times New Roman"/>
        </w:rPr>
      </w:pPr>
    </w:p>
    <w:p w14:paraId="41ABF28B" w14:textId="77777777" w:rsidR="000C3801" w:rsidRPr="00706E63" w:rsidRDefault="000C3801" w:rsidP="000C3801">
      <w:pPr>
        <w:spacing w:after="0" w:line="240" w:lineRule="auto"/>
        <w:ind w:firstLine="709"/>
        <w:contextualSpacing/>
        <w:jc w:val="both"/>
        <w:rPr>
          <w:rFonts w:ascii="Times New Roman" w:hAnsi="Times New Roman" w:cs="Times New Roman"/>
          <w:sz w:val="24"/>
          <w:szCs w:val="24"/>
        </w:rPr>
      </w:pPr>
    </w:p>
    <w:p w14:paraId="7C8483BA" w14:textId="77777777" w:rsidR="00633DB4" w:rsidRPr="00706E63" w:rsidRDefault="00633DB4" w:rsidP="000C3801">
      <w:pPr>
        <w:autoSpaceDE w:val="0"/>
        <w:autoSpaceDN w:val="0"/>
        <w:adjustRightInd w:val="0"/>
        <w:spacing w:after="0" w:line="240" w:lineRule="auto"/>
        <w:jc w:val="center"/>
        <w:rPr>
          <w:rFonts w:ascii="Times New Roman" w:hAnsi="Times New Roman" w:cs="Times New Roman"/>
          <w:sz w:val="24"/>
          <w:szCs w:val="24"/>
        </w:rPr>
      </w:pPr>
    </w:p>
    <w:sectPr w:rsidR="00633DB4" w:rsidRPr="00706E63" w:rsidSect="00C66CBE">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B97FA" w14:textId="77777777" w:rsidR="00BD5549" w:rsidRDefault="00BD5549" w:rsidP="00A9562D">
      <w:pPr>
        <w:spacing w:after="0" w:line="240" w:lineRule="auto"/>
      </w:pPr>
      <w:r>
        <w:separator/>
      </w:r>
    </w:p>
  </w:endnote>
  <w:endnote w:type="continuationSeparator" w:id="0">
    <w:p w14:paraId="75B2213C" w14:textId="77777777" w:rsidR="00BD5549" w:rsidRDefault="00BD5549" w:rsidP="00A9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6306B" w14:textId="77777777" w:rsidR="00BD5549" w:rsidRDefault="00BD5549" w:rsidP="00A9562D">
      <w:pPr>
        <w:spacing w:after="0" w:line="240" w:lineRule="auto"/>
      </w:pPr>
      <w:r>
        <w:separator/>
      </w:r>
    </w:p>
  </w:footnote>
  <w:footnote w:type="continuationSeparator" w:id="0">
    <w:p w14:paraId="1E0E8FD5" w14:textId="77777777" w:rsidR="00BD5549" w:rsidRDefault="00BD5549" w:rsidP="00A95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577B0"/>
    <w:multiLevelType w:val="hybridMultilevel"/>
    <w:tmpl w:val="DDCC632A"/>
    <w:lvl w:ilvl="0" w:tplc="F20E990C">
      <w:start w:val="1"/>
      <w:numFmt w:val="decimal"/>
      <w:lvlText w:val="%1)"/>
      <w:lvlJc w:val="left"/>
      <w:pPr>
        <w:ind w:left="2036" w:hanging="1185"/>
      </w:pPr>
      <w:rPr>
        <w:rFonts w:eastAsia="Times New Roman" w:hint="default"/>
        <w:color w:val="212529"/>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2852697"/>
    <w:multiLevelType w:val="hybridMultilevel"/>
    <w:tmpl w:val="01543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2C3540"/>
    <w:multiLevelType w:val="multilevel"/>
    <w:tmpl w:val="C0C00362"/>
    <w:lvl w:ilvl="0">
      <w:start w:val="1"/>
      <w:numFmt w:val="decimal"/>
      <w:lvlText w:val="%1."/>
      <w:lvlJc w:val="left"/>
      <w:pPr>
        <w:tabs>
          <w:tab w:val="num" w:pos="0"/>
        </w:tabs>
        <w:ind w:left="0" w:firstLine="0"/>
      </w:pPr>
      <w:rPr>
        <w:rFonts w:ascii="Times New Roman" w:hAnsi="Times New Roman" w:cs="Times New Roman"/>
        <w:sz w:val="28"/>
      </w:rPr>
    </w:lvl>
    <w:lvl w:ilvl="1">
      <w:start w:val="1"/>
      <w:numFmt w:val="decimal"/>
      <w:lvlText w:val="%1.%2."/>
      <w:lvlJc w:val="left"/>
      <w:pPr>
        <w:tabs>
          <w:tab w:val="num" w:pos="0"/>
        </w:tabs>
        <w:ind w:left="0" w:firstLine="0"/>
      </w:pPr>
      <w:rPr>
        <w:rFonts w:ascii="Times New Roman" w:hAnsi="Times New Roman" w:cs="Times New Roman"/>
        <w:sz w:val="28"/>
      </w:rPr>
    </w:lvl>
    <w:lvl w:ilvl="2">
      <w:start w:val="1"/>
      <w:numFmt w:val="decimal"/>
      <w:lvlText w:val="%1.%2.%3."/>
      <w:lvlJc w:val="left"/>
      <w:pPr>
        <w:tabs>
          <w:tab w:val="num" w:pos="0"/>
        </w:tabs>
        <w:ind w:left="0" w:firstLine="0"/>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5B1B28"/>
    <w:multiLevelType w:val="hybridMultilevel"/>
    <w:tmpl w:val="EBDCE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1571906"/>
    <w:multiLevelType w:val="multilevel"/>
    <w:tmpl w:val="BAFCF762"/>
    <w:lvl w:ilvl="0">
      <w:start w:val="1"/>
      <w:numFmt w:val="decimal"/>
      <w:lvlText w:val="%1."/>
      <w:lvlJc w:val="left"/>
      <w:pPr>
        <w:tabs>
          <w:tab w:val="num" w:pos="502"/>
        </w:tabs>
        <w:ind w:left="502" w:hanging="360"/>
      </w:pPr>
      <w:rPr>
        <w:rFonts w:ascii="Times New Roman" w:hAnsi="Times New Roman" w:cs="Times New Roman" w:hint="default"/>
        <w:sz w:val="24"/>
        <w:szCs w:val="24"/>
      </w:rPr>
    </w:lvl>
    <w:lvl w:ilvl="1">
      <w:start w:val="1"/>
      <w:numFmt w:val="decimal"/>
      <w:isLgl/>
      <w:lvlText w:val="%1.%2."/>
      <w:lvlJc w:val="left"/>
      <w:pPr>
        <w:ind w:left="927" w:hanging="360"/>
      </w:pPr>
      <w:rPr>
        <w:rFonts w:ascii="Times New Roman" w:hAnsi="Times New Roman" w:cs="Times New Roman" w:hint="default"/>
        <w:sz w:val="24"/>
      </w:rPr>
    </w:lvl>
    <w:lvl w:ilvl="2">
      <w:start w:val="1"/>
      <w:numFmt w:val="decimal"/>
      <w:isLgl/>
      <w:lvlText w:val="%1.%2.%3."/>
      <w:lvlJc w:val="left"/>
      <w:pPr>
        <w:ind w:left="1494" w:hanging="720"/>
      </w:pPr>
      <w:rPr>
        <w:rFonts w:ascii="Times New Roman" w:hAnsi="Times New Roman" w:cs="Times New Roman" w:hint="default"/>
        <w:sz w:val="24"/>
      </w:rPr>
    </w:lvl>
    <w:lvl w:ilvl="3">
      <w:start w:val="1"/>
      <w:numFmt w:val="decimal"/>
      <w:isLgl/>
      <w:lvlText w:val="%1.%2.%3.%4."/>
      <w:lvlJc w:val="left"/>
      <w:pPr>
        <w:ind w:left="1701" w:hanging="720"/>
      </w:pPr>
      <w:rPr>
        <w:rFonts w:ascii="Times New Roman" w:hAnsi="Times New Roman" w:cs="Times New Roman" w:hint="default"/>
        <w:sz w:val="24"/>
      </w:rPr>
    </w:lvl>
    <w:lvl w:ilvl="4">
      <w:start w:val="1"/>
      <w:numFmt w:val="decimal"/>
      <w:isLgl/>
      <w:lvlText w:val="%1.%2.%3.%4.%5."/>
      <w:lvlJc w:val="left"/>
      <w:pPr>
        <w:ind w:left="2268" w:hanging="1080"/>
      </w:pPr>
      <w:rPr>
        <w:rFonts w:ascii="Times New Roman" w:hAnsi="Times New Roman" w:cs="Times New Roman" w:hint="default"/>
        <w:sz w:val="24"/>
      </w:rPr>
    </w:lvl>
    <w:lvl w:ilvl="5">
      <w:start w:val="1"/>
      <w:numFmt w:val="decimal"/>
      <w:isLgl/>
      <w:lvlText w:val="%1.%2.%3.%4.%5.%6."/>
      <w:lvlJc w:val="left"/>
      <w:pPr>
        <w:ind w:left="2475" w:hanging="1080"/>
      </w:pPr>
      <w:rPr>
        <w:rFonts w:ascii="Times New Roman" w:hAnsi="Times New Roman" w:cs="Times New Roman" w:hint="default"/>
        <w:sz w:val="24"/>
      </w:rPr>
    </w:lvl>
    <w:lvl w:ilvl="6">
      <w:start w:val="1"/>
      <w:numFmt w:val="decimal"/>
      <w:isLgl/>
      <w:lvlText w:val="%1.%2.%3.%4.%5.%6.%7."/>
      <w:lvlJc w:val="left"/>
      <w:pPr>
        <w:ind w:left="3042" w:hanging="1440"/>
      </w:pPr>
      <w:rPr>
        <w:rFonts w:ascii="Times New Roman" w:hAnsi="Times New Roman" w:cs="Times New Roman" w:hint="default"/>
        <w:sz w:val="24"/>
      </w:rPr>
    </w:lvl>
    <w:lvl w:ilvl="7">
      <w:start w:val="1"/>
      <w:numFmt w:val="decimal"/>
      <w:isLgl/>
      <w:lvlText w:val="%1.%2.%3.%4.%5.%6.%7.%8."/>
      <w:lvlJc w:val="left"/>
      <w:pPr>
        <w:ind w:left="3249" w:hanging="1440"/>
      </w:pPr>
      <w:rPr>
        <w:rFonts w:ascii="Times New Roman" w:hAnsi="Times New Roman" w:cs="Times New Roman" w:hint="default"/>
        <w:sz w:val="24"/>
      </w:rPr>
    </w:lvl>
    <w:lvl w:ilvl="8">
      <w:start w:val="1"/>
      <w:numFmt w:val="decimal"/>
      <w:isLgl/>
      <w:lvlText w:val="%1.%2.%3.%4.%5.%6.%7.%8.%9."/>
      <w:lvlJc w:val="left"/>
      <w:pPr>
        <w:ind w:left="3816" w:hanging="1800"/>
      </w:pPr>
      <w:rPr>
        <w:rFonts w:ascii="Times New Roman" w:hAnsi="Times New Roman" w:cs="Times New Roman" w:hint="default"/>
        <w:sz w:val="24"/>
      </w:rPr>
    </w:lvl>
  </w:abstractNum>
  <w:abstractNum w:abstractNumId="6" w15:restartNumberingAfterBreak="0">
    <w:nsid w:val="62245B96"/>
    <w:multiLevelType w:val="multilevel"/>
    <w:tmpl w:val="C4069102"/>
    <w:lvl w:ilvl="0">
      <w:start w:val="1"/>
      <w:numFmt w:val="decimal"/>
      <w:lvlText w:val="%1"/>
      <w:lvlJc w:val="left"/>
      <w:pPr>
        <w:ind w:left="480" w:hanging="480"/>
      </w:pPr>
      <w:rPr>
        <w:rFonts w:eastAsia="Times New Roman" w:hint="default"/>
        <w:color w:val="212529"/>
      </w:rPr>
    </w:lvl>
    <w:lvl w:ilvl="1">
      <w:start w:val="1"/>
      <w:numFmt w:val="decimal"/>
      <w:lvlText w:val="%1.%2"/>
      <w:lvlJc w:val="left"/>
      <w:pPr>
        <w:ind w:left="905" w:hanging="480"/>
      </w:pPr>
      <w:rPr>
        <w:rFonts w:eastAsia="Times New Roman" w:hint="default"/>
        <w:color w:val="212529"/>
      </w:rPr>
    </w:lvl>
    <w:lvl w:ilvl="2">
      <w:start w:val="3"/>
      <w:numFmt w:val="decimal"/>
      <w:lvlText w:val="%1.%2.%3"/>
      <w:lvlJc w:val="left"/>
      <w:pPr>
        <w:ind w:left="1570" w:hanging="720"/>
      </w:pPr>
      <w:rPr>
        <w:rFonts w:eastAsia="Times New Roman" w:hint="default"/>
        <w:color w:val="212529"/>
      </w:rPr>
    </w:lvl>
    <w:lvl w:ilvl="3">
      <w:start w:val="1"/>
      <w:numFmt w:val="decimal"/>
      <w:lvlText w:val="%1.%2.%3.%4"/>
      <w:lvlJc w:val="left"/>
      <w:pPr>
        <w:ind w:left="1995" w:hanging="720"/>
      </w:pPr>
      <w:rPr>
        <w:rFonts w:eastAsia="Times New Roman" w:hint="default"/>
        <w:color w:val="212529"/>
      </w:rPr>
    </w:lvl>
    <w:lvl w:ilvl="4">
      <w:start w:val="1"/>
      <w:numFmt w:val="decimal"/>
      <w:lvlText w:val="%1.%2.%3.%4.%5"/>
      <w:lvlJc w:val="left"/>
      <w:pPr>
        <w:ind w:left="2780" w:hanging="1080"/>
      </w:pPr>
      <w:rPr>
        <w:rFonts w:eastAsia="Times New Roman" w:hint="default"/>
        <w:color w:val="212529"/>
      </w:rPr>
    </w:lvl>
    <w:lvl w:ilvl="5">
      <w:start w:val="1"/>
      <w:numFmt w:val="decimal"/>
      <w:lvlText w:val="%1.%2.%3.%4.%5.%6"/>
      <w:lvlJc w:val="left"/>
      <w:pPr>
        <w:ind w:left="3205" w:hanging="1080"/>
      </w:pPr>
      <w:rPr>
        <w:rFonts w:eastAsia="Times New Roman" w:hint="default"/>
        <w:color w:val="212529"/>
      </w:rPr>
    </w:lvl>
    <w:lvl w:ilvl="6">
      <w:start w:val="1"/>
      <w:numFmt w:val="decimal"/>
      <w:lvlText w:val="%1.%2.%3.%4.%5.%6.%7"/>
      <w:lvlJc w:val="left"/>
      <w:pPr>
        <w:ind w:left="3990" w:hanging="1440"/>
      </w:pPr>
      <w:rPr>
        <w:rFonts w:eastAsia="Times New Roman" w:hint="default"/>
        <w:color w:val="212529"/>
      </w:rPr>
    </w:lvl>
    <w:lvl w:ilvl="7">
      <w:start w:val="1"/>
      <w:numFmt w:val="decimal"/>
      <w:lvlText w:val="%1.%2.%3.%4.%5.%6.%7.%8"/>
      <w:lvlJc w:val="left"/>
      <w:pPr>
        <w:ind w:left="4415" w:hanging="1440"/>
      </w:pPr>
      <w:rPr>
        <w:rFonts w:eastAsia="Times New Roman" w:hint="default"/>
        <w:color w:val="212529"/>
      </w:rPr>
    </w:lvl>
    <w:lvl w:ilvl="8">
      <w:start w:val="1"/>
      <w:numFmt w:val="decimal"/>
      <w:lvlText w:val="%1.%2.%3.%4.%5.%6.%7.%8.%9"/>
      <w:lvlJc w:val="left"/>
      <w:pPr>
        <w:ind w:left="5200" w:hanging="1800"/>
      </w:pPr>
      <w:rPr>
        <w:rFonts w:eastAsia="Times New Roman" w:hint="default"/>
        <w:color w:val="212529"/>
      </w:rPr>
    </w:lvl>
  </w:abstractNum>
  <w:abstractNum w:abstractNumId="7" w15:restartNumberingAfterBreak="0">
    <w:nsid w:val="6F862A7A"/>
    <w:multiLevelType w:val="hybridMultilevel"/>
    <w:tmpl w:val="7F1002D2"/>
    <w:lvl w:ilvl="0" w:tplc="86C84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2B00AAC"/>
    <w:multiLevelType w:val="hybridMultilevel"/>
    <w:tmpl w:val="46FA7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8"/>
  </w:num>
  <w:num w:numId="5">
    <w:abstractNumId w:val="0"/>
  </w:num>
  <w:num w:numId="6">
    <w:abstractNumId w:val="7"/>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C3"/>
    <w:rsid w:val="0000074B"/>
    <w:rsid w:val="00001DD4"/>
    <w:rsid w:val="0000210A"/>
    <w:rsid w:val="00002810"/>
    <w:rsid w:val="0000615B"/>
    <w:rsid w:val="000071F1"/>
    <w:rsid w:val="000256A3"/>
    <w:rsid w:val="000256EC"/>
    <w:rsid w:val="00025EA7"/>
    <w:rsid w:val="00026653"/>
    <w:rsid w:val="0003008B"/>
    <w:rsid w:val="00030460"/>
    <w:rsid w:val="00033568"/>
    <w:rsid w:val="000337BA"/>
    <w:rsid w:val="000360C6"/>
    <w:rsid w:val="00045DDA"/>
    <w:rsid w:val="000504A0"/>
    <w:rsid w:val="00051E67"/>
    <w:rsid w:val="00052E86"/>
    <w:rsid w:val="0005730D"/>
    <w:rsid w:val="000617E6"/>
    <w:rsid w:val="00063947"/>
    <w:rsid w:val="000640DA"/>
    <w:rsid w:val="00067BCB"/>
    <w:rsid w:val="00071F47"/>
    <w:rsid w:val="00073347"/>
    <w:rsid w:val="000765CA"/>
    <w:rsid w:val="00076D3A"/>
    <w:rsid w:val="00080837"/>
    <w:rsid w:val="000819AF"/>
    <w:rsid w:val="00085C64"/>
    <w:rsid w:val="00097CCD"/>
    <w:rsid w:val="00097DF7"/>
    <w:rsid w:val="000A154F"/>
    <w:rsid w:val="000A54D2"/>
    <w:rsid w:val="000A7074"/>
    <w:rsid w:val="000A7A42"/>
    <w:rsid w:val="000B388C"/>
    <w:rsid w:val="000B4716"/>
    <w:rsid w:val="000B4BBA"/>
    <w:rsid w:val="000C1823"/>
    <w:rsid w:val="000C21F6"/>
    <w:rsid w:val="000C3801"/>
    <w:rsid w:val="000C7AB7"/>
    <w:rsid w:val="000D027B"/>
    <w:rsid w:val="000D25A8"/>
    <w:rsid w:val="000D2A97"/>
    <w:rsid w:val="000D339B"/>
    <w:rsid w:val="000D534A"/>
    <w:rsid w:val="000D54B5"/>
    <w:rsid w:val="000D5F25"/>
    <w:rsid w:val="000D7A65"/>
    <w:rsid w:val="000E06B5"/>
    <w:rsid w:val="000E1A24"/>
    <w:rsid w:val="000E3107"/>
    <w:rsid w:val="000F5414"/>
    <w:rsid w:val="000F7EA8"/>
    <w:rsid w:val="00103E2B"/>
    <w:rsid w:val="00104A96"/>
    <w:rsid w:val="00106995"/>
    <w:rsid w:val="00107A3C"/>
    <w:rsid w:val="001160AE"/>
    <w:rsid w:val="00117107"/>
    <w:rsid w:val="001176BA"/>
    <w:rsid w:val="00117BE6"/>
    <w:rsid w:val="00120199"/>
    <w:rsid w:val="0012308F"/>
    <w:rsid w:val="0013147B"/>
    <w:rsid w:val="00133CD9"/>
    <w:rsid w:val="00134963"/>
    <w:rsid w:val="001421E4"/>
    <w:rsid w:val="00143B68"/>
    <w:rsid w:val="001444CD"/>
    <w:rsid w:val="00156011"/>
    <w:rsid w:val="00160D4C"/>
    <w:rsid w:val="0016107D"/>
    <w:rsid w:val="00165F1B"/>
    <w:rsid w:val="001670C5"/>
    <w:rsid w:val="00170BEE"/>
    <w:rsid w:val="00171BD4"/>
    <w:rsid w:val="001766DC"/>
    <w:rsid w:val="001815EA"/>
    <w:rsid w:val="0019031A"/>
    <w:rsid w:val="00192579"/>
    <w:rsid w:val="0019257B"/>
    <w:rsid w:val="001937D6"/>
    <w:rsid w:val="0019731B"/>
    <w:rsid w:val="001A0F10"/>
    <w:rsid w:val="001A70E5"/>
    <w:rsid w:val="001B19B8"/>
    <w:rsid w:val="001B2603"/>
    <w:rsid w:val="001B6BE8"/>
    <w:rsid w:val="001C2882"/>
    <w:rsid w:val="001C3EDD"/>
    <w:rsid w:val="001C44F3"/>
    <w:rsid w:val="001C46DD"/>
    <w:rsid w:val="001C5131"/>
    <w:rsid w:val="001C51FA"/>
    <w:rsid w:val="001C6AD4"/>
    <w:rsid w:val="001C7E33"/>
    <w:rsid w:val="001D5BAF"/>
    <w:rsid w:val="001D7FB7"/>
    <w:rsid w:val="001E0B5F"/>
    <w:rsid w:val="001E4472"/>
    <w:rsid w:val="001E5131"/>
    <w:rsid w:val="001E562B"/>
    <w:rsid w:val="001F1BCF"/>
    <w:rsid w:val="001F27DC"/>
    <w:rsid w:val="001F38BD"/>
    <w:rsid w:val="001F7A63"/>
    <w:rsid w:val="001F7A87"/>
    <w:rsid w:val="002009E7"/>
    <w:rsid w:val="00210FAF"/>
    <w:rsid w:val="00212BFE"/>
    <w:rsid w:val="00214511"/>
    <w:rsid w:val="00214F6A"/>
    <w:rsid w:val="002164FB"/>
    <w:rsid w:val="002350FF"/>
    <w:rsid w:val="002376EA"/>
    <w:rsid w:val="002416B3"/>
    <w:rsid w:val="0024280D"/>
    <w:rsid w:val="00243AA5"/>
    <w:rsid w:val="00245628"/>
    <w:rsid w:val="0026474A"/>
    <w:rsid w:val="002650E7"/>
    <w:rsid w:val="00271352"/>
    <w:rsid w:val="00271B32"/>
    <w:rsid w:val="00271D37"/>
    <w:rsid w:val="00272DDF"/>
    <w:rsid w:val="00273CB8"/>
    <w:rsid w:val="00274B5E"/>
    <w:rsid w:val="00280E8A"/>
    <w:rsid w:val="00282B35"/>
    <w:rsid w:val="002852FD"/>
    <w:rsid w:val="00286A89"/>
    <w:rsid w:val="00286AC1"/>
    <w:rsid w:val="00292D10"/>
    <w:rsid w:val="002960AF"/>
    <w:rsid w:val="00297268"/>
    <w:rsid w:val="002A10F2"/>
    <w:rsid w:val="002A2AA8"/>
    <w:rsid w:val="002B20CE"/>
    <w:rsid w:val="002B7651"/>
    <w:rsid w:val="002C1B78"/>
    <w:rsid w:val="002C4D14"/>
    <w:rsid w:val="002D6F0B"/>
    <w:rsid w:val="002E3C00"/>
    <w:rsid w:val="002E4D49"/>
    <w:rsid w:val="002F4775"/>
    <w:rsid w:val="002F4F39"/>
    <w:rsid w:val="002F53BD"/>
    <w:rsid w:val="003020FF"/>
    <w:rsid w:val="00306D4F"/>
    <w:rsid w:val="00306DC3"/>
    <w:rsid w:val="003148C8"/>
    <w:rsid w:val="00316A55"/>
    <w:rsid w:val="003202CC"/>
    <w:rsid w:val="00322CA8"/>
    <w:rsid w:val="00324771"/>
    <w:rsid w:val="00332026"/>
    <w:rsid w:val="0033534E"/>
    <w:rsid w:val="003423EA"/>
    <w:rsid w:val="00350AA7"/>
    <w:rsid w:val="00351E09"/>
    <w:rsid w:val="00352E5F"/>
    <w:rsid w:val="00356848"/>
    <w:rsid w:val="00361B7D"/>
    <w:rsid w:val="003621DE"/>
    <w:rsid w:val="003654DC"/>
    <w:rsid w:val="0036712F"/>
    <w:rsid w:val="00367B4E"/>
    <w:rsid w:val="00374918"/>
    <w:rsid w:val="00377AC6"/>
    <w:rsid w:val="00382C7B"/>
    <w:rsid w:val="00383E8A"/>
    <w:rsid w:val="003866ED"/>
    <w:rsid w:val="00387F63"/>
    <w:rsid w:val="003972B1"/>
    <w:rsid w:val="003975B6"/>
    <w:rsid w:val="003A23D9"/>
    <w:rsid w:val="003B257C"/>
    <w:rsid w:val="003B3F34"/>
    <w:rsid w:val="003B5683"/>
    <w:rsid w:val="003C0016"/>
    <w:rsid w:val="003C1C64"/>
    <w:rsid w:val="003C22FD"/>
    <w:rsid w:val="003D01A4"/>
    <w:rsid w:val="003D3B6F"/>
    <w:rsid w:val="003D4409"/>
    <w:rsid w:val="003D63FE"/>
    <w:rsid w:val="003D6C6D"/>
    <w:rsid w:val="003E0226"/>
    <w:rsid w:val="003E1D9A"/>
    <w:rsid w:val="003E43F0"/>
    <w:rsid w:val="003F2251"/>
    <w:rsid w:val="003F2325"/>
    <w:rsid w:val="003F2812"/>
    <w:rsid w:val="004020E2"/>
    <w:rsid w:val="00405F3E"/>
    <w:rsid w:val="004149DE"/>
    <w:rsid w:val="004162F4"/>
    <w:rsid w:val="00421366"/>
    <w:rsid w:val="004214F0"/>
    <w:rsid w:val="004332BB"/>
    <w:rsid w:val="00433C62"/>
    <w:rsid w:val="00435261"/>
    <w:rsid w:val="004353DD"/>
    <w:rsid w:val="00437755"/>
    <w:rsid w:val="0045262A"/>
    <w:rsid w:val="004600A6"/>
    <w:rsid w:val="004610A5"/>
    <w:rsid w:val="0046194C"/>
    <w:rsid w:val="00461E5B"/>
    <w:rsid w:val="004641BA"/>
    <w:rsid w:val="00472D8F"/>
    <w:rsid w:val="004747CF"/>
    <w:rsid w:val="00477D82"/>
    <w:rsid w:val="0048180F"/>
    <w:rsid w:val="00482E8C"/>
    <w:rsid w:val="00482F3A"/>
    <w:rsid w:val="004859D2"/>
    <w:rsid w:val="00486EB9"/>
    <w:rsid w:val="00487DEF"/>
    <w:rsid w:val="00495A78"/>
    <w:rsid w:val="004962F3"/>
    <w:rsid w:val="00497689"/>
    <w:rsid w:val="004B09ED"/>
    <w:rsid w:val="004B7A35"/>
    <w:rsid w:val="004C3670"/>
    <w:rsid w:val="004C7376"/>
    <w:rsid w:val="004C79D4"/>
    <w:rsid w:val="004D0ACD"/>
    <w:rsid w:val="004D0BB4"/>
    <w:rsid w:val="004D2A45"/>
    <w:rsid w:val="004D43F3"/>
    <w:rsid w:val="004E1A8E"/>
    <w:rsid w:val="004E2CE2"/>
    <w:rsid w:val="004F51C0"/>
    <w:rsid w:val="005000D6"/>
    <w:rsid w:val="00505C94"/>
    <w:rsid w:val="00505D2B"/>
    <w:rsid w:val="00507DCB"/>
    <w:rsid w:val="00510CAC"/>
    <w:rsid w:val="005138A4"/>
    <w:rsid w:val="00515D6F"/>
    <w:rsid w:val="00516131"/>
    <w:rsid w:val="00520007"/>
    <w:rsid w:val="0052272B"/>
    <w:rsid w:val="0052763E"/>
    <w:rsid w:val="00543263"/>
    <w:rsid w:val="00552EBD"/>
    <w:rsid w:val="00554718"/>
    <w:rsid w:val="005558FF"/>
    <w:rsid w:val="00555F79"/>
    <w:rsid w:val="00561C8A"/>
    <w:rsid w:val="00561E94"/>
    <w:rsid w:val="005620C9"/>
    <w:rsid w:val="00564A3D"/>
    <w:rsid w:val="00566C7E"/>
    <w:rsid w:val="00570A8E"/>
    <w:rsid w:val="00572FC4"/>
    <w:rsid w:val="00574562"/>
    <w:rsid w:val="00574AAA"/>
    <w:rsid w:val="00576425"/>
    <w:rsid w:val="00583253"/>
    <w:rsid w:val="005846EB"/>
    <w:rsid w:val="00591B5A"/>
    <w:rsid w:val="005949CB"/>
    <w:rsid w:val="00597FE7"/>
    <w:rsid w:val="005A0C59"/>
    <w:rsid w:val="005A6321"/>
    <w:rsid w:val="005B1555"/>
    <w:rsid w:val="005B2259"/>
    <w:rsid w:val="005B32F9"/>
    <w:rsid w:val="005B33EA"/>
    <w:rsid w:val="005B64AD"/>
    <w:rsid w:val="005B6C2E"/>
    <w:rsid w:val="005C03E9"/>
    <w:rsid w:val="005C0C68"/>
    <w:rsid w:val="005C3BDE"/>
    <w:rsid w:val="005C5C01"/>
    <w:rsid w:val="005C643B"/>
    <w:rsid w:val="005C7875"/>
    <w:rsid w:val="005D21E8"/>
    <w:rsid w:val="005D42E4"/>
    <w:rsid w:val="005D787F"/>
    <w:rsid w:val="005E0122"/>
    <w:rsid w:val="005E0325"/>
    <w:rsid w:val="005E067C"/>
    <w:rsid w:val="005E2490"/>
    <w:rsid w:val="005E4071"/>
    <w:rsid w:val="005F3695"/>
    <w:rsid w:val="005F39F2"/>
    <w:rsid w:val="00601A4F"/>
    <w:rsid w:val="006064D8"/>
    <w:rsid w:val="00610371"/>
    <w:rsid w:val="00610DC8"/>
    <w:rsid w:val="00614602"/>
    <w:rsid w:val="00615712"/>
    <w:rsid w:val="00623314"/>
    <w:rsid w:val="00623760"/>
    <w:rsid w:val="006257E2"/>
    <w:rsid w:val="00633DB4"/>
    <w:rsid w:val="006348FC"/>
    <w:rsid w:val="00634969"/>
    <w:rsid w:val="006367F9"/>
    <w:rsid w:val="006424D8"/>
    <w:rsid w:val="0064599A"/>
    <w:rsid w:val="00645F7A"/>
    <w:rsid w:val="00647EB1"/>
    <w:rsid w:val="0065178D"/>
    <w:rsid w:val="00653E71"/>
    <w:rsid w:val="00656B4A"/>
    <w:rsid w:val="00662840"/>
    <w:rsid w:val="00664029"/>
    <w:rsid w:val="0067147B"/>
    <w:rsid w:val="00675DE1"/>
    <w:rsid w:val="00680171"/>
    <w:rsid w:val="00680708"/>
    <w:rsid w:val="0068101C"/>
    <w:rsid w:val="00685712"/>
    <w:rsid w:val="00692F38"/>
    <w:rsid w:val="006934A6"/>
    <w:rsid w:val="006A3D73"/>
    <w:rsid w:val="006A758D"/>
    <w:rsid w:val="006B59B3"/>
    <w:rsid w:val="006B6C9C"/>
    <w:rsid w:val="006C20EB"/>
    <w:rsid w:val="006C3238"/>
    <w:rsid w:val="006C4383"/>
    <w:rsid w:val="006C64ED"/>
    <w:rsid w:val="006D07E7"/>
    <w:rsid w:val="006D0F71"/>
    <w:rsid w:val="006D3099"/>
    <w:rsid w:val="006D4772"/>
    <w:rsid w:val="006D6134"/>
    <w:rsid w:val="006D78C7"/>
    <w:rsid w:val="006E0E84"/>
    <w:rsid w:val="006E0ED1"/>
    <w:rsid w:val="006F09E4"/>
    <w:rsid w:val="006F1E19"/>
    <w:rsid w:val="006F388E"/>
    <w:rsid w:val="006F3A98"/>
    <w:rsid w:val="0070480F"/>
    <w:rsid w:val="00705FDE"/>
    <w:rsid w:val="00706E63"/>
    <w:rsid w:val="0071313E"/>
    <w:rsid w:val="00717B25"/>
    <w:rsid w:val="00722ACF"/>
    <w:rsid w:val="00722FEE"/>
    <w:rsid w:val="00723FFA"/>
    <w:rsid w:val="0072423D"/>
    <w:rsid w:val="0072486A"/>
    <w:rsid w:val="00726AD2"/>
    <w:rsid w:val="0072740F"/>
    <w:rsid w:val="00740619"/>
    <w:rsid w:val="0074080C"/>
    <w:rsid w:val="00740E0E"/>
    <w:rsid w:val="00744648"/>
    <w:rsid w:val="007468DB"/>
    <w:rsid w:val="0075046C"/>
    <w:rsid w:val="007519ED"/>
    <w:rsid w:val="007535ED"/>
    <w:rsid w:val="007535FB"/>
    <w:rsid w:val="007541B8"/>
    <w:rsid w:val="00760222"/>
    <w:rsid w:val="00761E3B"/>
    <w:rsid w:val="0076221F"/>
    <w:rsid w:val="00762782"/>
    <w:rsid w:val="00762BE8"/>
    <w:rsid w:val="00767224"/>
    <w:rsid w:val="0077172B"/>
    <w:rsid w:val="0077232A"/>
    <w:rsid w:val="007731ED"/>
    <w:rsid w:val="007779B0"/>
    <w:rsid w:val="00780632"/>
    <w:rsid w:val="007819A9"/>
    <w:rsid w:val="00790E04"/>
    <w:rsid w:val="0079110E"/>
    <w:rsid w:val="0079142E"/>
    <w:rsid w:val="00791C7E"/>
    <w:rsid w:val="007945F6"/>
    <w:rsid w:val="007A0258"/>
    <w:rsid w:val="007B01DD"/>
    <w:rsid w:val="007B40FC"/>
    <w:rsid w:val="007C076E"/>
    <w:rsid w:val="007C0A2B"/>
    <w:rsid w:val="007D439B"/>
    <w:rsid w:val="007D6507"/>
    <w:rsid w:val="007D755B"/>
    <w:rsid w:val="007E6445"/>
    <w:rsid w:val="007E766D"/>
    <w:rsid w:val="007F06D5"/>
    <w:rsid w:val="007F09ED"/>
    <w:rsid w:val="007F1AEE"/>
    <w:rsid w:val="007F3054"/>
    <w:rsid w:val="007F34E8"/>
    <w:rsid w:val="007F7247"/>
    <w:rsid w:val="007F758A"/>
    <w:rsid w:val="008018A0"/>
    <w:rsid w:val="00801975"/>
    <w:rsid w:val="00801C06"/>
    <w:rsid w:val="00806466"/>
    <w:rsid w:val="008160E2"/>
    <w:rsid w:val="00820C69"/>
    <w:rsid w:val="00824BE3"/>
    <w:rsid w:val="00826131"/>
    <w:rsid w:val="00832BFE"/>
    <w:rsid w:val="008520BC"/>
    <w:rsid w:val="008576F5"/>
    <w:rsid w:val="00857BBD"/>
    <w:rsid w:val="00857FBA"/>
    <w:rsid w:val="008701D8"/>
    <w:rsid w:val="00872DB6"/>
    <w:rsid w:val="00872F10"/>
    <w:rsid w:val="008774F2"/>
    <w:rsid w:val="00877975"/>
    <w:rsid w:val="008919A3"/>
    <w:rsid w:val="00891D3D"/>
    <w:rsid w:val="0089239E"/>
    <w:rsid w:val="00892545"/>
    <w:rsid w:val="00895FCE"/>
    <w:rsid w:val="008A1852"/>
    <w:rsid w:val="008A5BA4"/>
    <w:rsid w:val="008A676D"/>
    <w:rsid w:val="008B2924"/>
    <w:rsid w:val="008C51C8"/>
    <w:rsid w:val="008C6D9A"/>
    <w:rsid w:val="008D2428"/>
    <w:rsid w:val="008D2F48"/>
    <w:rsid w:val="008E3573"/>
    <w:rsid w:val="008E50AB"/>
    <w:rsid w:val="008F176E"/>
    <w:rsid w:val="008F18DE"/>
    <w:rsid w:val="008F1B79"/>
    <w:rsid w:val="008F1CCC"/>
    <w:rsid w:val="008F4BA1"/>
    <w:rsid w:val="008F557A"/>
    <w:rsid w:val="008F614D"/>
    <w:rsid w:val="00900CE1"/>
    <w:rsid w:val="00903AA2"/>
    <w:rsid w:val="00910773"/>
    <w:rsid w:val="00916638"/>
    <w:rsid w:val="00916DC4"/>
    <w:rsid w:val="00922BE4"/>
    <w:rsid w:val="0092363D"/>
    <w:rsid w:val="00924F9E"/>
    <w:rsid w:val="00933803"/>
    <w:rsid w:val="00940F0E"/>
    <w:rsid w:val="0094112F"/>
    <w:rsid w:val="009441E9"/>
    <w:rsid w:val="00944499"/>
    <w:rsid w:val="009448ED"/>
    <w:rsid w:val="00944A16"/>
    <w:rsid w:val="009469D3"/>
    <w:rsid w:val="00956CC7"/>
    <w:rsid w:val="00963142"/>
    <w:rsid w:val="009644BE"/>
    <w:rsid w:val="00972614"/>
    <w:rsid w:val="0097546E"/>
    <w:rsid w:val="00977FA0"/>
    <w:rsid w:val="0098207D"/>
    <w:rsid w:val="00983465"/>
    <w:rsid w:val="0099338A"/>
    <w:rsid w:val="009960B1"/>
    <w:rsid w:val="009A1906"/>
    <w:rsid w:val="009A31BC"/>
    <w:rsid w:val="009A34AE"/>
    <w:rsid w:val="009A485F"/>
    <w:rsid w:val="009A4970"/>
    <w:rsid w:val="009A5859"/>
    <w:rsid w:val="009B2F72"/>
    <w:rsid w:val="009B7A4A"/>
    <w:rsid w:val="009C5247"/>
    <w:rsid w:val="009D12D4"/>
    <w:rsid w:val="009D356D"/>
    <w:rsid w:val="009D54B0"/>
    <w:rsid w:val="009D6E77"/>
    <w:rsid w:val="009F3713"/>
    <w:rsid w:val="009F5172"/>
    <w:rsid w:val="009F6188"/>
    <w:rsid w:val="00A1326C"/>
    <w:rsid w:val="00A16B30"/>
    <w:rsid w:val="00A2078F"/>
    <w:rsid w:val="00A22E9C"/>
    <w:rsid w:val="00A24E98"/>
    <w:rsid w:val="00A26017"/>
    <w:rsid w:val="00A31868"/>
    <w:rsid w:val="00A33433"/>
    <w:rsid w:val="00A343CD"/>
    <w:rsid w:val="00A36AFD"/>
    <w:rsid w:val="00A36E79"/>
    <w:rsid w:val="00A42E14"/>
    <w:rsid w:val="00A46DE6"/>
    <w:rsid w:val="00A52FE0"/>
    <w:rsid w:val="00A537B4"/>
    <w:rsid w:val="00A561B5"/>
    <w:rsid w:val="00A63931"/>
    <w:rsid w:val="00A6489B"/>
    <w:rsid w:val="00A6656C"/>
    <w:rsid w:val="00A66C87"/>
    <w:rsid w:val="00A66F95"/>
    <w:rsid w:val="00A706AB"/>
    <w:rsid w:val="00A7198F"/>
    <w:rsid w:val="00A7701C"/>
    <w:rsid w:val="00A778EF"/>
    <w:rsid w:val="00A81503"/>
    <w:rsid w:val="00A81D12"/>
    <w:rsid w:val="00A848E8"/>
    <w:rsid w:val="00A8690E"/>
    <w:rsid w:val="00A95338"/>
    <w:rsid w:val="00A9562D"/>
    <w:rsid w:val="00A95687"/>
    <w:rsid w:val="00AA1E59"/>
    <w:rsid w:val="00AA6E39"/>
    <w:rsid w:val="00AC395B"/>
    <w:rsid w:val="00AC6843"/>
    <w:rsid w:val="00AC70C4"/>
    <w:rsid w:val="00AD2A6C"/>
    <w:rsid w:val="00AE2EA8"/>
    <w:rsid w:val="00AE3940"/>
    <w:rsid w:val="00AE3F8D"/>
    <w:rsid w:val="00AE49E2"/>
    <w:rsid w:val="00AF0EAB"/>
    <w:rsid w:val="00AF304B"/>
    <w:rsid w:val="00AF6379"/>
    <w:rsid w:val="00B0278E"/>
    <w:rsid w:val="00B076D4"/>
    <w:rsid w:val="00B106AC"/>
    <w:rsid w:val="00B11FE5"/>
    <w:rsid w:val="00B13CFE"/>
    <w:rsid w:val="00B13E48"/>
    <w:rsid w:val="00B1573F"/>
    <w:rsid w:val="00B164AF"/>
    <w:rsid w:val="00B22753"/>
    <w:rsid w:val="00B231EA"/>
    <w:rsid w:val="00B2414B"/>
    <w:rsid w:val="00B2692E"/>
    <w:rsid w:val="00B307C9"/>
    <w:rsid w:val="00B405EC"/>
    <w:rsid w:val="00B40CFF"/>
    <w:rsid w:val="00B4170F"/>
    <w:rsid w:val="00B428ED"/>
    <w:rsid w:val="00B43901"/>
    <w:rsid w:val="00B43D94"/>
    <w:rsid w:val="00B44D30"/>
    <w:rsid w:val="00B479FB"/>
    <w:rsid w:val="00B50CBE"/>
    <w:rsid w:val="00B61025"/>
    <w:rsid w:val="00B6436D"/>
    <w:rsid w:val="00B668C9"/>
    <w:rsid w:val="00B67577"/>
    <w:rsid w:val="00B70297"/>
    <w:rsid w:val="00B705E2"/>
    <w:rsid w:val="00B734AE"/>
    <w:rsid w:val="00B734DC"/>
    <w:rsid w:val="00B74209"/>
    <w:rsid w:val="00B74380"/>
    <w:rsid w:val="00B74B85"/>
    <w:rsid w:val="00B8064C"/>
    <w:rsid w:val="00B82AD9"/>
    <w:rsid w:val="00B90B6F"/>
    <w:rsid w:val="00B94E0A"/>
    <w:rsid w:val="00B96C09"/>
    <w:rsid w:val="00BA0851"/>
    <w:rsid w:val="00BA2ED2"/>
    <w:rsid w:val="00BA7465"/>
    <w:rsid w:val="00BB2DF4"/>
    <w:rsid w:val="00BB36A3"/>
    <w:rsid w:val="00BC29A1"/>
    <w:rsid w:val="00BC5320"/>
    <w:rsid w:val="00BC570D"/>
    <w:rsid w:val="00BC623C"/>
    <w:rsid w:val="00BC7D8E"/>
    <w:rsid w:val="00BD3409"/>
    <w:rsid w:val="00BD5549"/>
    <w:rsid w:val="00BD5AAC"/>
    <w:rsid w:val="00BE083C"/>
    <w:rsid w:val="00BE0DBA"/>
    <w:rsid w:val="00BF0216"/>
    <w:rsid w:val="00BF7A8D"/>
    <w:rsid w:val="00BF7F38"/>
    <w:rsid w:val="00C063E9"/>
    <w:rsid w:val="00C07C7B"/>
    <w:rsid w:val="00C10FB5"/>
    <w:rsid w:val="00C171F5"/>
    <w:rsid w:val="00C22CE0"/>
    <w:rsid w:val="00C26595"/>
    <w:rsid w:val="00C31B12"/>
    <w:rsid w:val="00C331D1"/>
    <w:rsid w:val="00C3350F"/>
    <w:rsid w:val="00C339BA"/>
    <w:rsid w:val="00C33B01"/>
    <w:rsid w:val="00C36C09"/>
    <w:rsid w:val="00C37560"/>
    <w:rsid w:val="00C375CD"/>
    <w:rsid w:val="00C404CE"/>
    <w:rsid w:val="00C414DF"/>
    <w:rsid w:val="00C41876"/>
    <w:rsid w:val="00C42746"/>
    <w:rsid w:val="00C43A5C"/>
    <w:rsid w:val="00C44B1A"/>
    <w:rsid w:val="00C46C5B"/>
    <w:rsid w:val="00C50444"/>
    <w:rsid w:val="00C523B4"/>
    <w:rsid w:val="00C54AB8"/>
    <w:rsid w:val="00C55539"/>
    <w:rsid w:val="00C62D7A"/>
    <w:rsid w:val="00C6540B"/>
    <w:rsid w:val="00C658DF"/>
    <w:rsid w:val="00C66CBE"/>
    <w:rsid w:val="00C66DF9"/>
    <w:rsid w:val="00C676F6"/>
    <w:rsid w:val="00C72043"/>
    <w:rsid w:val="00C726C6"/>
    <w:rsid w:val="00C76B28"/>
    <w:rsid w:val="00C810C3"/>
    <w:rsid w:val="00C8156A"/>
    <w:rsid w:val="00C86836"/>
    <w:rsid w:val="00C93BAE"/>
    <w:rsid w:val="00C95CAC"/>
    <w:rsid w:val="00C95D94"/>
    <w:rsid w:val="00C97A7E"/>
    <w:rsid w:val="00CB07F0"/>
    <w:rsid w:val="00CB15D7"/>
    <w:rsid w:val="00CB4AE3"/>
    <w:rsid w:val="00CB680D"/>
    <w:rsid w:val="00CB68DF"/>
    <w:rsid w:val="00CC5CCE"/>
    <w:rsid w:val="00CC710B"/>
    <w:rsid w:val="00CD5071"/>
    <w:rsid w:val="00CD56E1"/>
    <w:rsid w:val="00CE179E"/>
    <w:rsid w:val="00CE58C1"/>
    <w:rsid w:val="00CE59FB"/>
    <w:rsid w:val="00CE6783"/>
    <w:rsid w:val="00CF0F8F"/>
    <w:rsid w:val="00CF1CBB"/>
    <w:rsid w:val="00CF4504"/>
    <w:rsid w:val="00D005CD"/>
    <w:rsid w:val="00D1272A"/>
    <w:rsid w:val="00D13749"/>
    <w:rsid w:val="00D15F7D"/>
    <w:rsid w:val="00D20203"/>
    <w:rsid w:val="00D20FAE"/>
    <w:rsid w:val="00D238FD"/>
    <w:rsid w:val="00D363B4"/>
    <w:rsid w:val="00D37015"/>
    <w:rsid w:val="00D440EA"/>
    <w:rsid w:val="00D454D0"/>
    <w:rsid w:val="00D461ED"/>
    <w:rsid w:val="00D560DF"/>
    <w:rsid w:val="00D5778E"/>
    <w:rsid w:val="00D614C3"/>
    <w:rsid w:val="00D62B81"/>
    <w:rsid w:val="00D71427"/>
    <w:rsid w:val="00D71EF8"/>
    <w:rsid w:val="00D77CAA"/>
    <w:rsid w:val="00D83860"/>
    <w:rsid w:val="00D83B3F"/>
    <w:rsid w:val="00D877F7"/>
    <w:rsid w:val="00D91EB5"/>
    <w:rsid w:val="00D971A6"/>
    <w:rsid w:val="00DA4A7E"/>
    <w:rsid w:val="00DA6C75"/>
    <w:rsid w:val="00DB2A0F"/>
    <w:rsid w:val="00DB3FAD"/>
    <w:rsid w:val="00DB62B6"/>
    <w:rsid w:val="00DC000E"/>
    <w:rsid w:val="00DC6768"/>
    <w:rsid w:val="00DD1892"/>
    <w:rsid w:val="00DD2814"/>
    <w:rsid w:val="00DD49C0"/>
    <w:rsid w:val="00DE21E9"/>
    <w:rsid w:val="00DE572D"/>
    <w:rsid w:val="00DE6787"/>
    <w:rsid w:val="00DF33E4"/>
    <w:rsid w:val="00DF720B"/>
    <w:rsid w:val="00DF7296"/>
    <w:rsid w:val="00DF79DC"/>
    <w:rsid w:val="00E05461"/>
    <w:rsid w:val="00E06BE0"/>
    <w:rsid w:val="00E14E53"/>
    <w:rsid w:val="00E209A0"/>
    <w:rsid w:val="00E20D06"/>
    <w:rsid w:val="00E23BBC"/>
    <w:rsid w:val="00E304B0"/>
    <w:rsid w:val="00E306FA"/>
    <w:rsid w:val="00E34A5B"/>
    <w:rsid w:val="00E36816"/>
    <w:rsid w:val="00E3790B"/>
    <w:rsid w:val="00E42D2E"/>
    <w:rsid w:val="00E50A0A"/>
    <w:rsid w:val="00E50CEC"/>
    <w:rsid w:val="00E51925"/>
    <w:rsid w:val="00E549F4"/>
    <w:rsid w:val="00E557B9"/>
    <w:rsid w:val="00E61884"/>
    <w:rsid w:val="00E63961"/>
    <w:rsid w:val="00E74441"/>
    <w:rsid w:val="00E74FF5"/>
    <w:rsid w:val="00E808A0"/>
    <w:rsid w:val="00E80C2D"/>
    <w:rsid w:val="00E82E21"/>
    <w:rsid w:val="00E85AC5"/>
    <w:rsid w:val="00E9052D"/>
    <w:rsid w:val="00E92103"/>
    <w:rsid w:val="00E95E6B"/>
    <w:rsid w:val="00E960B7"/>
    <w:rsid w:val="00E965A5"/>
    <w:rsid w:val="00EA29CD"/>
    <w:rsid w:val="00EA44C0"/>
    <w:rsid w:val="00EA5EA6"/>
    <w:rsid w:val="00EA6988"/>
    <w:rsid w:val="00EB1019"/>
    <w:rsid w:val="00EB1578"/>
    <w:rsid w:val="00EB3919"/>
    <w:rsid w:val="00EB3B3E"/>
    <w:rsid w:val="00EB7AA2"/>
    <w:rsid w:val="00EC653F"/>
    <w:rsid w:val="00ED3351"/>
    <w:rsid w:val="00ED4ACA"/>
    <w:rsid w:val="00ED7244"/>
    <w:rsid w:val="00EE28DF"/>
    <w:rsid w:val="00EE5E58"/>
    <w:rsid w:val="00EF715D"/>
    <w:rsid w:val="00F04AD6"/>
    <w:rsid w:val="00F07278"/>
    <w:rsid w:val="00F126E7"/>
    <w:rsid w:val="00F20CB9"/>
    <w:rsid w:val="00F24AFE"/>
    <w:rsid w:val="00F31A86"/>
    <w:rsid w:val="00F37465"/>
    <w:rsid w:val="00F44D7E"/>
    <w:rsid w:val="00F44DEC"/>
    <w:rsid w:val="00F46DB5"/>
    <w:rsid w:val="00F51915"/>
    <w:rsid w:val="00F56356"/>
    <w:rsid w:val="00F56584"/>
    <w:rsid w:val="00F607BC"/>
    <w:rsid w:val="00F60B73"/>
    <w:rsid w:val="00F61661"/>
    <w:rsid w:val="00F64586"/>
    <w:rsid w:val="00F64ED7"/>
    <w:rsid w:val="00F721E2"/>
    <w:rsid w:val="00F77850"/>
    <w:rsid w:val="00F77C17"/>
    <w:rsid w:val="00F80EED"/>
    <w:rsid w:val="00F827CB"/>
    <w:rsid w:val="00F83D2E"/>
    <w:rsid w:val="00F84AA3"/>
    <w:rsid w:val="00F84E93"/>
    <w:rsid w:val="00F857F6"/>
    <w:rsid w:val="00F8728F"/>
    <w:rsid w:val="00F9029A"/>
    <w:rsid w:val="00F951C6"/>
    <w:rsid w:val="00FA5F53"/>
    <w:rsid w:val="00FB00BF"/>
    <w:rsid w:val="00FB053C"/>
    <w:rsid w:val="00FB34B6"/>
    <w:rsid w:val="00FD2611"/>
    <w:rsid w:val="00FD5A93"/>
    <w:rsid w:val="00FE18B3"/>
    <w:rsid w:val="00FE2F1F"/>
    <w:rsid w:val="00FF21A9"/>
    <w:rsid w:val="00FF2558"/>
    <w:rsid w:val="00FF52D3"/>
    <w:rsid w:val="00FF7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9184"/>
  <w15:docId w15:val="{CF978394-B046-484F-AA22-EF8DDF6A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E14"/>
  </w:style>
  <w:style w:type="paragraph" w:styleId="2">
    <w:name w:val="heading 2"/>
    <w:basedOn w:val="a"/>
    <w:next w:val="a"/>
    <w:link w:val="20"/>
    <w:qFormat/>
    <w:rsid w:val="00610371"/>
    <w:pPr>
      <w:keepNext/>
      <w:spacing w:after="0" w:line="240" w:lineRule="auto"/>
      <w:ind w:left="7080" w:hanging="7080"/>
      <w:jc w:val="both"/>
      <w:outlineLvl w:val="1"/>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Balloon Text"/>
    <w:basedOn w:val="a"/>
    <w:link w:val="a7"/>
    <w:uiPriority w:val="99"/>
    <w:semiHidden/>
    <w:unhideWhenUsed/>
    <w:rsid w:val="002456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5628"/>
    <w:rPr>
      <w:rFonts w:ascii="Tahoma" w:hAnsi="Tahoma" w:cs="Tahoma"/>
      <w:sz w:val="16"/>
      <w:szCs w:val="16"/>
    </w:rPr>
  </w:style>
  <w:style w:type="character" w:customStyle="1" w:styleId="20">
    <w:name w:val="Заголовок 2 Знак"/>
    <w:basedOn w:val="a0"/>
    <w:link w:val="2"/>
    <w:rsid w:val="00610371"/>
    <w:rPr>
      <w:rFonts w:ascii="Times New Roman" w:eastAsia="Times New Roman" w:hAnsi="Times New Roman" w:cs="Times New Roman"/>
      <w:color w:val="000000"/>
      <w:sz w:val="28"/>
      <w:szCs w:val="24"/>
      <w:lang w:eastAsia="ru-RU"/>
    </w:rPr>
  </w:style>
  <w:style w:type="character" w:styleId="a8">
    <w:name w:val="Hyperlink"/>
    <w:basedOn w:val="a0"/>
    <w:unhideWhenUsed/>
    <w:rsid w:val="00610371"/>
    <w:rPr>
      <w:color w:val="0000FF"/>
      <w:u w:val="single"/>
    </w:rPr>
  </w:style>
  <w:style w:type="paragraph" w:customStyle="1" w:styleId="pt-a-000026">
    <w:name w:val="pt-a-000026"/>
    <w:basedOn w:val="a"/>
    <w:rsid w:val="001C5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1C51FA"/>
  </w:style>
  <w:style w:type="character" w:customStyle="1" w:styleId="pt-a0-000034">
    <w:name w:val="pt-a0-000034"/>
    <w:basedOn w:val="a0"/>
    <w:rsid w:val="00933803"/>
  </w:style>
  <w:style w:type="character" w:customStyle="1" w:styleId="pt-a0-000036">
    <w:name w:val="pt-a0-000036"/>
    <w:basedOn w:val="a0"/>
    <w:rsid w:val="00F827CB"/>
  </w:style>
  <w:style w:type="paragraph" w:customStyle="1" w:styleId="pt-a-000037">
    <w:name w:val="pt-a-000037"/>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6">
    <w:name w:val="pt-a0-000016"/>
    <w:basedOn w:val="a0"/>
    <w:rsid w:val="00F827CB"/>
  </w:style>
  <w:style w:type="character" w:customStyle="1" w:styleId="pt-a0-000038">
    <w:name w:val="pt-a0-000038"/>
    <w:basedOn w:val="a0"/>
    <w:rsid w:val="00F827CB"/>
  </w:style>
  <w:style w:type="paragraph" w:customStyle="1" w:styleId="pt-a-000008">
    <w:name w:val="pt-a-000008"/>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3">
    <w:name w:val="pt-a0-000003"/>
    <w:basedOn w:val="a0"/>
    <w:rsid w:val="00F827CB"/>
  </w:style>
  <w:style w:type="paragraph" w:styleId="a9">
    <w:name w:val="header"/>
    <w:basedOn w:val="a"/>
    <w:link w:val="aa"/>
    <w:semiHidden/>
    <w:rsid w:val="001C46DD"/>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a">
    <w:name w:val="Верхний колонтитул Знак"/>
    <w:basedOn w:val="a0"/>
    <w:link w:val="a9"/>
    <w:semiHidden/>
    <w:rsid w:val="001C46DD"/>
    <w:rPr>
      <w:rFonts w:ascii="Times New Roman" w:eastAsia="Times New Roman" w:hAnsi="Times New Roman" w:cs="Times New Roman"/>
      <w:b/>
      <w:caps/>
      <w:sz w:val="28"/>
      <w:szCs w:val="20"/>
      <w:lang w:eastAsia="ru-RU"/>
    </w:rPr>
  </w:style>
  <w:style w:type="paragraph" w:styleId="ab">
    <w:name w:val="footer"/>
    <w:basedOn w:val="a"/>
    <w:link w:val="ac"/>
    <w:uiPriority w:val="99"/>
    <w:semiHidden/>
    <w:unhideWhenUsed/>
    <w:rsid w:val="00A9562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95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50095">
      <w:bodyDiv w:val="1"/>
      <w:marLeft w:val="0"/>
      <w:marRight w:val="0"/>
      <w:marTop w:val="0"/>
      <w:marBottom w:val="0"/>
      <w:divBdr>
        <w:top w:val="none" w:sz="0" w:space="0" w:color="auto"/>
        <w:left w:val="none" w:sz="0" w:space="0" w:color="auto"/>
        <w:bottom w:val="none" w:sz="0" w:space="0" w:color="auto"/>
        <w:right w:val="none" w:sz="0" w:space="0" w:color="auto"/>
      </w:divBdr>
    </w:div>
    <w:div w:id="1622493724">
      <w:bodyDiv w:val="1"/>
      <w:marLeft w:val="0"/>
      <w:marRight w:val="0"/>
      <w:marTop w:val="0"/>
      <w:marBottom w:val="0"/>
      <w:divBdr>
        <w:top w:val="none" w:sz="0" w:space="0" w:color="auto"/>
        <w:left w:val="none" w:sz="0" w:space="0" w:color="auto"/>
        <w:bottom w:val="none" w:sz="0" w:space="0" w:color="auto"/>
        <w:right w:val="none" w:sz="0" w:space="0" w:color="auto"/>
      </w:divBdr>
    </w:div>
    <w:div w:id="1669821030">
      <w:bodyDiv w:val="1"/>
      <w:marLeft w:val="0"/>
      <w:marRight w:val="0"/>
      <w:marTop w:val="0"/>
      <w:marBottom w:val="0"/>
      <w:divBdr>
        <w:top w:val="none" w:sz="0" w:space="0" w:color="auto"/>
        <w:left w:val="none" w:sz="0" w:space="0" w:color="auto"/>
        <w:bottom w:val="none" w:sz="0" w:space="0" w:color="auto"/>
        <w:right w:val="none" w:sz="0" w:space="0" w:color="auto"/>
      </w:divBdr>
    </w:div>
    <w:div w:id="181660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D4E32A31A176726FF77A9EFC32AC1AADF1A11E10915B9C2EAEB08B6420BA89D5285C3D8291065AFE76704B4B5FA87C24CDB8E14FED710BCUBy5H" TargetMode="External"/><Relationship Id="rId18" Type="http://schemas.openxmlformats.org/officeDocument/2006/relationships/hyperlink" Target="https://login.consultant.ru/link/?rnd=81A26F3F2790CBC411E897F38B27F871&amp;req=doc&amp;base=LAW&amp;n=358750&amp;dst=100747&amp;fld=134&amp;date=21.05.2021" TargetMode="External"/><Relationship Id="rId26" Type="http://schemas.openxmlformats.org/officeDocument/2006/relationships/hyperlink" Target="https://login.consultant.ru/link/?rnd=1FF9CCC08E3BC696D126779A474E2F6C&amp;req=doc&amp;base=LAW&amp;n=386954&amp;dst=100711&amp;fld=134&amp;date=17.06.2021" TargetMode="External"/><Relationship Id="rId3" Type="http://schemas.openxmlformats.org/officeDocument/2006/relationships/styles" Target="styles.xml"/><Relationship Id="rId21" Type="http://schemas.openxmlformats.org/officeDocument/2006/relationships/hyperlink" Target="https://login.consultant.ru/link/?rnd=5AD74B6D2E97A351E8B738DB1259C5F2&amp;req=doc&amp;base=LAW&amp;n=358750&amp;dst=100747&amp;fld=134&amp;date=24.05.2021" TargetMode="Externa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56704B4B5FA87C24CDB8E14FED710BCUBy5H" TargetMode="External"/><Relationship Id="rId17" Type="http://schemas.openxmlformats.org/officeDocument/2006/relationships/hyperlink" Target="https://login.consultant.ru/link/?rnd=81A26F3F2790CBC411E897F38B27F871&amp;req=doc&amp;base=LAW&amp;n=358750&amp;dst=100639&amp;fld=134&amp;date=21.05.2021" TargetMode="External"/><Relationship Id="rId25" Type="http://schemas.openxmlformats.org/officeDocument/2006/relationships/hyperlink" Target="https://login.consultant.ru/link/?rnd=1FF9CCC08E3BC696D126779A474E2F6C&amp;req=doc&amp;base=LAW&amp;n=386954&amp;dst=100710&amp;fld=134&amp;date=17.06.2021" TargetMode="External"/><Relationship Id="rId2" Type="http://schemas.openxmlformats.org/officeDocument/2006/relationships/numbering" Target="numbering.xml"/><Relationship Id="rId16" Type="http://schemas.openxmlformats.org/officeDocument/2006/relationships/hyperlink" Target="https://login.consultant.ru/link/?rnd=81A26F3F2790CBC411E897F38B27F871&amp;req=doc&amp;base=LAW&amp;n=358750&amp;dst=100636&amp;fld=134&amp;date=21.05.2021" TargetMode="External"/><Relationship Id="rId20" Type="http://schemas.openxmlformats.org/officeDocument/2006/relationships/hyperlink" Target="https://login.consultant.ru/link/?rnd=5AD74B6D2E97A351E8B738DB1259C5F2&amp;req=doc&amp;base=LAW&amp;n=358750&amp;dst=100639&amp;fld=134&amp;date=24.05.20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24" Type="http://schemas.openxmlformats.org/officeDocument/2006/relationships/hyperlink" Target="https://login.consultant.ru/link/?rnd=1FF9CCC08E3BC696D126779A474E2F6C&amp;req=doc&amp;base=LAW&amp;n=386954&amp;dst=100708&amp;fld=134&amp;date=17.06.2021"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96704B4B5FA87C24CDB8E14FED710BCUBy5H" TargetMode="External"/><Relationship Id="rId23" Type="http://schemas.openxmlformats.org/officeDocument/2006/relationships/hyperlink" Target="https://login.consultant.ru/link/?rnd=5AD74B6D2E97A351E8B738DB1259C5F2&amp;req=doc&amp;base=LAW&amp;n=358750&amp;dst=100639&amp;fld=134&amp;date=24.05.2021" TargetMode="External"/><Relationship Id="rId28" Type="http://schemas.openxmlformats.org/officeDocument/2006/relationships/fontTable" Target="fontTable.xml"/><Relationship Id="rId10" Type="http://schemas.openxmlformats.org/officeDocument/2006/relationships/hyperlink" Target="https://login.consultant.ru/link/?rnd=6C8C2A530A421BB8BC2F51B86E5B43C4&amp;req=doc&amp;base=LAW&amp;n=358750&amp;dst=100728&amp;fld=134&amp;date=05.05.2021" TargetMode="External"/><Relationship Id="rId19" Type="http://schemas.openxmlformats.org/officeDocument/2006/relationships/hyperlink" Target="https://login.consultant.ru/link/?rnd=5AD74B6D2E97A351E8B738DB1259C5F2&amp;req=doc&amp;base=LAW&amp;n=358750&amp;dst=100636&amp;fld=134&amp;date=24.05.2021" TargetMode="External"/><Relationship Id="rId4" Type="http://schemas.openxmlformats.org/officeDocument/2006/relationships/settings" Target="settings.xml"/><Relationship Id="rId9" Type="http://schemas.openxmlformats.org/officeDocument/2006/relationships/hyperlink" Target="https://login.consultant.ru/link/?rnd=6C8C2A530A421BB8BC2F51B86E5B43C4&amp;req=doc&amp;base=LAW&amp;n=358750&amp;dst=100664&amp;fld=134&amp;date=05.05.2021" TargetMode="External"/><Relationship Id="rId14" Type="http://schemas.openxmlformats.org/officeDocument/2006/relationships/hyperlink" Target="consultantplus://offline/ref=1D4E32A31A176726FF77A9EFC32AC1AADF1A11E10915B9C2EAEB08B6420BA89D5285C3D8291065AFE66704B4B5FA87C24CDB8E14FED710BCUBy5H" TargetMode="External"/><Relationship Id="rId22" Type="http://schemas.openxmlformats.org/officeDocument/2006/relationships/hyperlink" Target="https://login.consultant.ru/link/?rnd=5AD74B6D2E97A351E8B738DB1259C5F2&amp;req=doc&amp;base=LAW&amp;n=358750&amp;dst=100225&amp;fld=134&amp;date=24.05.2021" TargetMode="External"/><Relationship Id="rId27" Type="http://schemas.openxmlformats.org/officeDocument/2006/relationships/hyperlink" Target="https://login.consultant.ru/link/?rnd=1FF9CCC08E3BC696D126779A474E2F6C&amp;req=doc&amp;base=LAW&amp;n=386954&amp;dst=100225&amp;fld=134&amp;date=17.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A9EA8-3720-4906-A232-A4FED508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7991</Words>
  <Characters>45554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Пользователь</cp:lastModifiedBy>
  <cp:revision>7</cp:revision>
  <cp:lastPrinted>2024-09-03T03:27:00Z</cp:lastPrinted>
  <dcterms:created xsi:type="dcterms:W3CDTF">2024-09-03T03:23:00Z</dcterms:created>
  <dcterms:modified xsi:type="dcterms:W3CDTF">2024-09-03T03:27:00Z</dcterms:modified>
</cp:coreProperties>
</file>