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49C4D" w14:textId="42356BC6" w:rsidR="00F21BD6" w:rsidRPr="00F21BD6" w:rsidRDefault="004A125B" w:rsidP="00C65317">
      <w:pPr>
        <w:pStyle w:val="ab"/>
        <w:spacing w:line="360" w:lineRule="auto"/>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78DEAD18" wp14:editId="11A35AB2">
                <wp:simplePos x="0" y="0"/>
                <wp:positionH relativeFrom="column">
                  <wp:posOffset>4208145</wp:posOffset>
                </wp:positionH>
                <wp:positionV relativeFrom="paragraph">
                  <wp:posOffset>-1905</wp:posOffset>
                </wp:positionV>
                <wp:extent cx="1592580" cy="586740"/>
                <wp:effectExtent l="0" t="0" r="26670" b="12700"/>
                <wp:wrapNone/>
                <wp:docPr id="2" name="Поле 2"/>
                <wp:cNvGraphicFramePr/>
                <a:graphic xmlns:a="http://schemas.openxmlformats.org/drawingml/2006/main">
                  <a:graphicData uri="http://schemas.microsoft.com/office/word/2010/wordprocessingShape">
                    <wps:wsp>
                      <wps:cNvSpPr txBox="1"/>
                      <wps:spPr>
                        <a:xfrm>
                          <a:off x="0" y="0"/>
                          <a:ext cx="1592580" cy="586740"/>
                        </a:xfrm>
                        <a:prstGeom prst="rect">
                          <a:avLst/>
                        </a:prstGeom>
                        <a:noFill/>
                        <a:ln w="6350">
                          <a:solidFill>
                            <a:schemeClr val="bg1"/>
                          </a:solidFill>
                        </a:ln>
                        <a:effectLst/>
                        <a:sp3d/>
                      </wps:spPr>
                      <wps:style>
                        <a:lnRef idx="0">
                          <a:scrgbClr r="0" g="0" b="0"/>
                        </a:lnRef>
                        <a:fillRef idx="0">
                          <a:scrgbClr r="0" g="0" b="0"/>
                        </a:fillRef>
                        <a:effectRef idx="0">
                          <a:scrgbClr r="0" g="0" b="0"/>
                        </a:effectRef>
                        <a:fontRef idx="none"/>
                      </wps:style>
                      <wps:txbx>
                        <w:txbxContent>
                          <w:p w14:paraId="3B561533" w14:textId="0BA3440A" w:rsidR="00C65317" w:rsidRPr="004A125B" w:rsidRDefault="00C65317" w:rsidP="00C65317">
                            <w:pPr>
                              <w:jc w:val="center"/>
                              <w:rPr>
                                <w:rFonts w:ascii="Times New Roman" w:hAnsi="Times New Roman" w:cs="Times New Roman"/>
                                <w:b/>
                                <w:sz w:val="28"/>
                                <w:szCs w:val="28"/>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type w14:anchorId="78DEAD18" id="_x0000_t202" coordsize="21600,21600" o:spt="202" path="m,l,21600r21600,l21600,xe">
                <v:stroke joinstyle="miter"/>
                <v:path gradientshapeok="t" o:connecttype="rect"/>
              </v:shapetype>
              <v:shape id="Поле 2" o:spid="_x0000_s1026" type="#_x0000_t202" style="position:absolute;left:0;text-align:left;margin-left:331.35pt;margin-top:-.15pt;width:125.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" filled="f" strokecolor="white [3212]" strokeweight=".5pt">
                <v:textbox style="mso-fit-shape-to-text:t" inset="0,0,0,0">
                  <w:txbxContent>
                    <w:p w14:paraId="3B561533" w14:textId="0BA3440A" w:rsidR="00C65317" w:rsidRPr="004A125B" w:rsidRDefault="00C65317" w:rsidP="00C65317">
                      <w:pPr>
                        <w:jc w:val="center"/>
                        <w:rPr>
                          <w:rFonts w:ascii="Times New Roman" w:hAnsi="Times New Roman" w:cs="Times New Roman"/>
                          <w:b/>
                          <w:sz w:val="28"/>
                          <w:szCs w:val="28"/>
                        </w:rPr>
                      </w:pPr>
                    </w:p>
                  </w:txbxContent>
                </v:textbox>
              </v:shape>
            </w:pict>
          </mc:Fallback>
        </mc:AlternateContent>
      </w:r>
      <w:r w:rsidR="00F21BD6" w:rsidRPr="00F21BD6">
        <w:rPr>
          <w:rFonts w:ascii="Times New Roman" w:hAnsi="Times New Roman" w:cs="Times New Roman"/>
          <w:b/>
          <w:noProof/>
          <w:sz w:val="32"/>
          <w:szCs w:val="32"/>
        </w:rPr>
        <w:drawing>
          <wp:inline distT="0" distB="0" distL="0" distR="0" wp14:anchorId="42DB2493" wp14:editId="6C16E0EF">
            <wp:extent cx="57150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6D3D180D" w14:textId="77777777" w:rsidR="00F21BD6" w:rsidRDefault="00F21BD6" w:rsidP="00F21BD6">
      <w:pPr>
        <w:pStyle w:val="ab"/>
        <w:spacing w:line="360" w:lineRule="auto"/>
        <w:jc w:val="center"/>
        <w:rPr>
          <w:rFonts w:ascii="Times New Roman" w:hAnsi="Times New Roman" w:cs="Times New Roman"/>
          <w:b/>
          <w:sz w:val="28"/>
          <w:szCs w:val="32"/>
        </w:rPr>
      </w:pPr>
      <w:r w:rsidRPr="00F21BD6">
        <w:rPr>
          <w:rFonts w:ascii="Times New Roman" w:hAnsi="Times New Roman" w:cs="Times New Roman"/>
          <w:b/>
          <w:sz w:val="28"/>
          <w:szCs w:val="32"/>
        </w:rPr>
        <w:t>ДУМА  КОЖЕВНИКОВСКОГО  РАЙОНА</w:t>
      </w:r>
    </w:p>
    <w:p w14:paraId="6DE6E71A" w14:textId="77777777" w:rsidR="00F21BD6" w:rsidRPr="00F21BD6" w:rsidRDefault="00F21BD6" w:rsidP="00F21BD6">
      <w:pPr>
        <w:pStyle w:val="a5"/>
        <w:spacing w:line="360" w:lineRule="auto"/>
        <w:rPr>
          <w:rFonts w:ascii="Times New Roman" w:hAnsi="Times New Roman" w:cs="Times New Roman"/>
          <w:sz w:val="28"/>
        </w:rPr>
      </w:pPr>
      <w:r w:rsidRPr="00F21BD6">
        <w:rPr>
          <w:rFonts w:ascii="Times New Roman" w:hAnsi="Times New Roman" w:cs="Times New Roman"/>
          <w:sz w:val="28"/>
        </w:rPr>
        <w:t>РЕШЕНИЕ</w:t>
      </w:r>
    </w:p>
    <w:p w14:paraId="4E3CCABA" w14:textId="77777777" w:rsidR="00F21BD6" w:rsidRDefault="00F21BD6" w:rsidP="00F21BD6">
      <w:pPr>
        <w:pStyle w:val="a5"/>
      </w:pPr>
    </w:p>
    <w:p w14:paraId="0D3A2C32" w14:textId="01E504D8" w:rsidR="00F21BD6" w:rsidRPr="00C65317" w:rsidRDefault="00C65317" w:rsidP="00C90F2C">
      <w:pPr>
        <w:pStyle w:val="10"/>
        <w:tabs>
          <w:tab w:val="left" w:pos="-284"/>
        </w:tabs>
        <w:ind w:left="142" w:right="-1" w:firstLine="0"/>
        <w:rPr>
          <w:rFonts w:cs="Times New Roman"/>
          <w:b/>
          <w:sz w:val="24"/>
          <w:szCs w:val="24"/>
        </w:rPr>
      </w:pPr>
      <w:r w:rsidRPr="00C65317">
        <w:rPr>
          <w:rFonts w:cs="Times New Roman"/>
          <w:b/>
          <w:sz w:val="24"/>
          <w:szCs w:val="24"/>
          <w:u w:val="single"/>
        </w:rPr>
        <w:t>16.06.</w:t>
      </w:r>
      <w:r w:rsidR="00BE6AEB" w:rsidRPr="00C65317">
        <w:rPr>
          <w:rFonts w:cs="Times New Roman"/>
          <w:b/>
          <w:sz w:val="24"/>
          <w:szCs w:val="24"/>
          <w:u w:val="single"/>
        </w:rPr>
        <w:t>2022</w:t>
      </w:r>
      <w:r w:rsidR="00F21BD6" w:rsidRPr="00C65317">
        <w:rPr>
          <w:rFonts w:cs="Times New Roman"/>
          <w:b/>
          <w:sz w:val="24"/>
          <w:szCs w:val="24"/>
          <w:u w:val="single"/>
        </w:rPr>
        <w:t xml:space="preserve"> </w:t>
      </w:r>
      <w:r w:rsidR="00F21BD6" w:rsidRPr="00C65317">
        <w:rPr>
          <w:rFonts w:cs="Times New Roman"/>
          <w:b/>
          <w:sz w:val="24"/>
          <w:szCs w:val="24"/>
        </w:rPr>
        <w:t xml:space="preserve">                                                                                 </w:t>
      </w:r>
      <w:r w:rsidR="006E0EFC" w:rsidRPr="00C65317">
        <w:rPr>
          <w:rFonts w:cs="Times New Roman"/>
          <w:b/>
          <w:sz w:val="24"/>
          <w:szCs w:val="24"/>
        </w:rPr>
        <w:t xml:space="preserve">     </w:t>
      </w:r>
      <w:r w:rsidR="00C90F2C" w:rsidRPr="00C65317">
        <w:rPr>
          <w:rFonts w:cs="Times New Roman"/>
          <w:b/>
          <w:sz w:val="24"/>
          <w:szCs w:val="24"/>
        </w:rPr>
        <w:t xml:space="preserve">                   </w:t>
      </w:r>
      <w:r>
        <w:rPr>
          <w:rFonts w:cs="Times New Roman"/>
          <w:b/>
          <w:sz w:val="24"/>
          <w:szCs w:val="24"/>
        </w:rPr>
        <w:t xml:space="preserve">                     </w:t>
      </w:r>
      <w:r w:rsidR="00C90F2C" w:rsidRPr="00C65317">
        <w:rPr>
          <w:rFonts w:cs="Times New Roman"/>
          <w:b/>
          <w:sz w:val="24"/>
          <w:szCs w:val="24"/>
        </w:rPr>
        <w:t xml:space="preserve"> </w:t>
      </w:r>
      <w:r w:rsidR="006E0EFC" w:rsidRPr="00C65317">
        <w:rPr>
          <w:rFonts w:cs="Times New Roman"/>
          <w:b/>
          <w:sz w:val="24"/>
          <w:szCs w:val="24"/>
        </w:rPr>
        <w:t xml:space="preserve">  </w:t>
      </w:r>
      <w:r w:rsidR="006E0EFC" w:rsidRPr="00C65317">
        <w:rPr>
          <w:rFonts w:cs="Times New Roman"/>
          <w:sz w:val="24"/>
          <w:szCs w:val="24"/>
        </w:rPr>
        <w:t xml:space="preserve"> </w:t>
      </w:r>
      <w:r w:rsidR="00F21BD6" w:rsidRPr="00C65317">
        <w:rPr>
          <w:rFonts w:cs="Times New Roman"/>
          <w:b/>
          <w:sz w:val="24"/>
          <w:szCs w:val="24"/>
        </w:rPr>
        <w:t xml:space="preserve"> </w:t>
      </w:r>
      <w:r w:rsidR="00F21BD6" w:rsidRPr="00C65317">
        <w:rPr>
          <w:rFonts w:cs="Times New Roman"/>
          <w:b/>
          <w:sz w:val="24"/>
          <w:szCs w:val="24"/>
          <w:u w:val="single"/>
        </w:rPr>
        <w:t>№</w:t>
      </w:r>
      <w:r w:rsidR="00C631D1" w:rsidRPr="00C65317">
        <w:rPr>
          <w:rFonts w:cs="Times New Roman"/>
          <w:b/>
          <w:sz w:val="24"/>
          <w:szCs w:val="24"/>
          <w:u w:val="single"/>
        </w:rPr>
        <w:t xml:space="preserve"> </w:t>
      </w:r>
      <w:r>
        <w:rPr>
          <w:rFonts w:cs="Times New Roman"/>
          <w:b/>
          <w:sz w:val="24"/>
          <w:szCs w:val="24"/>
          <w:u w:val="single"/>
        </w:rPr>
        <w:t>123</w:t>
      </w:r>
      <w:r w:rsidR="00F21BD6" w:rsidRPr="00C65317">
        <w:rPr>
          <w:rFonts w:cs="Times New Roman"/>
          <w:b/>
          <w:sz w:val="24"/>
          <w:szCs w:val="24"/>
        </w:rPr>
        <w:tab/>
      </w:r>
      <w:r w:rsidR="00F21BD6" w:rsidRPr="00C65317">
        <w:rPr>
          <w:rFonts w:cs="Times New Roman"/>
          <w:b/>
          <w:sz w:val="24"/>
          <w:szCs w:val="24"/>
        </w:rPr>
        <w:tab/>
      </w:r>
      <w:r w:rsidR="00F21BD6" w:rsidRPr="00C65317">
        <w:rPr>
          <w:rFonts w:cs="Times New Roman"/>
          <w:b/>
          <w:sz w:val="24"/>
          <w:szCs w:val="24"/>
        </w:rPr>
        <w:tab/>
      </w:r>
      <w:r w:rsidR="00F21BD6" w:rsidRPr="00C65317">
        <w:rPr>
          <w:rFonts w:cs="Times New Roman"/>
          <w:b/>
          <w:sz w:val="24"/>
          <w:szCs w:val="24"/>
        </w:rPr>
        <w:tab/>
      </w:r>
      <w:r w:rsidR="00F21BD6" w:rsidRPr="00C65317">
        <w:rPr>
          <w:rFonts w:cs="Times New Roman"/>
          <w:b/>
          <w:sz w:val="24"/>
          <w:szCs w:val="24"/>
        </w:rPr>
        <w:tab/>
      </w:r>
      <w:r w:rsidR="00F21BD6" w:rsidRPr="00C65317">
        <w:rPr>
          <w:rFonts w:cs="Times New Roman"/>
          <w:b/>
          <w:sz w:val="24"/>
          <w:szCs w:val="24"/>
        </w:rPr>
        <w:tab/>
      </w:r>
      <w:r w:rsidR="00F21BD6" w:rsidRPr="00C65317">
        <w:rPr>
          <w:rFonts w:cs="Times New Roman"/>
          <w:b/>
          <w:sz w:val="24"/>
          <w:szCs w:val="24"/>
        </w:rPr>
        <w:tab/>
        <w:t xml:space="preserve">                                      </w:t>
      </w:r>
      <w:r w:rsidR="00F21BD6" w:rsidRPr="00C65317">
        <w:rPr>
          <w:rFonts w:cs="Times New Roman"/>
          <w:b/>
          <w:sz w:val="24"/>
          <w:szCs w:val="24"/>
        </w:rPr>
        <w:tab/>
      </w:r>
    </w:p>
    <w:p w14:paraId="0BBE3FDA" w14:textId="76DFB237" w:rsidR="00F21BD6" w:rsidRDefault="00F21BD6" w:rsidP="00F21BD6">
      <w:pPr>
        <w:pStyle w:val="10"/>
        <w:jc w:val="center"/>
        <w:rPr>
          <w:rFonts w:cs="Times New Roman"/>
          <w:b/>
          <w:sz w:val="16"/>
        </w:rPr>
      </w:pPr>
      <w:r w:rsidRPr="006E0EFC">
        <w:rPr>
          <w:rFonts w:cs="Times New Roman"/>
          <w:b/>
          <w:sz w:val="16"/>
        </w:rPr>
        <w:t>с. Кожевниково Кожевниковского района Томской области</w:t>
      </w:r>
    </w:p>
    <w:p w14:paraId="7EC4DE5D" w14:textId="77777777" w:rsidR="008225FF" w:rsidRPr="008225FF" w:rsidRDefault="008225FF" w:rsidP="008225FF"/>
    <w:p w14:paraId="5B5FD52C" w14:textId="77777777" w:rsidR="008225FF" w:rsidRDefault="008225FF" w:rsidP="008225FF">
      <w:pPr>
        <w:tabs>
          <w:tab w:val="left" w:pos="851"/>
        </w:tabs>
        <w:spacing w:after="0"/>
        <w:ind w:firstLine="851"/>
        <w:jc w:val="center"/>
        <w:rPr>
          <w:rFonts w:ascii="Times New Roman" w:hAnsi="Times New Roman" w:cs="Times New Roman"/>
          <w:sz w:val="24"/>
          <w:szCs w:val="24"/>
          <w:shd w:val="clear" w:color="auto" w:fill="FFFFFF"/>
        </w:rPr>
      </w:pPr>
      <w:r w:rsidRPr="008225FF">
        <w:rPr>
          <w:rFonts w:ascii="Times New Roman" w:hAnsi="Times New Roman" w:cs="Times New Roman"/>
          <w:sz w:val="24"/>
          <w:szCs w:val="24"/>
          <w:shd w:val="clear" w:color="auto" w:fill="FFFFFF"/>
        </w:rPr>
        <w:t>Информация о деятельности органов местного самоуправл</w:t>
      </w:r>
      <w:r w:rsidRPr="008225FF">
        <w:rPr>
          <w:rFonts w:ascii="Times New Roman" w:hAnsi="Times New Roman" w:cs="Times New Roman"/>
          <w:sz w:val="24"/>
          <w:szCs w:val="24"/>
          <w:shd w:val="clear" w:color="auto" w:fill="FFFFFF"/>
        </w:rPr>
        <w:t>е</w:t>
      </w:r>
      <w:r w:rsidRPr="008225FF">
        <w:rPr>
          <w:rFonts w:ascii="Times New Roman" w:hAnsi="Times New Roman" w:cs="Times New Roman"/>
          <w:sz w:val="24"/>
          <w:szCs w:val="24"/>
          <w:shd w:val="clear" w:color="auto" w:fill="FFFFFF"/>
        </w:rPr>
        <w:t xml:space="preserve">ния </w:t>
      </w:r>
      <w:r>
        <w:rPr>
          <w:rFonts w:ascii="Times New Roman" w:hAnsi="Times New Roman" w:cs="Times New Roman"/>
          <w:sz w:val="24"/>
          <w:szCs w:val="24"/>
          <w:shd w:val="clear" w:color="auto" w:fill="FFFFFF"/>
        </w:rPr>
        <w:t xml:space="preserve">Кожевниковского </w:t>
      </w:r>
    </w:p>
    <w:p w14:paraId="582B0A6F" w14:textId="0681DC6B" w:rsidR="008225FF" w:rsidRDefault="008225FF" w:rsidP="008225FF">
      <w:pPr>
        <w:tabs>
          <w:tab w:val="left" w:pos="851"/>
        </w:tabs>
        <w:spacing w:after="0"/>
        <w:ind w:firstLine="851"/>
        <w:jc w:val="center"/>
        <w:rPr>
          <w:rFonts w:ascii="Times New Roman" w:hAnsi="Times New Roman" w:cs="Times New Roman"/>
          <w:sz w:val="24"/>
          <w:szCs w:val="24"/>
          <w:shd w:val="clear" w:color="auto" w:fill="FFFFFF"/>
        </w:rPr>
      </w:pPr>
      <w:r w:rsidRPr="008225FF">
        <w:rPr>
          <w:rFonts w:ascii="Times New Roman" w:hAnsi="Times New Roman" w:cs="Times New Roman"/>
          <w:sz w:val="24"/>
          <w:szCs w:val="24"/>
          <w:shd w:val="clear" w:color="auto" w:fill="FFFFFF"/>
        </w:rPr>
        <w:t xml:space="preserve"> сельского поселения по решению вопросов местного значения за 2021 год</w:t>
      </w:r>
    </w:p>
    <w:p w14:paraId="3EF1A9C5" w14:textId="77777777" w:rsidR="008225FF" w:rsidRPr="008225FF" w:rsidRDefault="008225FF" w:rsidP="008225FF">
      <w:pPr>
        <w:tabs>
          <w:tab w:val="left" w:pos="851"/>
        </w:tabs>
        <w:spacing w:after="0"/>
        <w:ind w:firstLine="851"/>
        <w:jc w:val="center"/>
        <w:rPr>
          <w:rFonts w:ascii="Times New Roman" w:hAnsi="Times New Roman" w:cs="Times New Roman"/>
          <w:sz w:val="24"/>
          <w:szCs w:val="24"/>
          <w:shd w:val="clear" w:color="auto" w:fill="FFFFFF"/>
        </w:rPr>
      </w:pPr>
    </w:p>
    <w:p w14:paraId="02A893C8" w14:textId="4CDD4C91" w:rsidR="008472B7" w:rsidRPr="008472B7" w:rsidRDefault="008472B7" w:rsidP="008472B7">
      <w:pPr>
        <w:tabs>
          <w:tab w:val="left" w:pos="851"/>
        </w:tabs>
        <w:ind w:firstLine="851"/>
        <w:jc w:val="both"/>
        <w:rPr>
          <w:rFonts w:ascii="Times New Roman" w:hAnsi="Times New Roman" w:cs="Times New Roman"/>
          <w:sz w:val="24"/>
          <w:szCs w:val="24"/>
        </w:rPr>
      </w:pPr>
      <w:r w:rsidRPr="008472B7">
        <w:rPr>
          <w:rFonts w:ascii="Times New Roman" w:hAnsi="Times New Roman" w:cs="Times New Roman"/>
          <w:sz w:val="24"/>
          <w:szCs w:val="24"/>
          <w:shd w:val="clear" w:color="auto" w:fill="FFFFFF"/>
        </w:rPr>
        <w:t xml:space="preserve">В соответствии, Федеральным законом от 06 октября 2003 № 131-ФЗ «Об общих принципах организации местного самоуправления в Российской Федерации»,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заслушав и обсудив информацию Главы </w:t>
      </w:r>
      <w:r>
        <w:rPr>
          <w:rFonts w:ascii="Times New Roman" w:hAnsi="Times New Roman" w:cs="Times New Roman"/>
          <w:sz w:val="24"/>
          <w:szCs w:val="24"/>
          <w:shd w:val="clear" w:color="auto" w:fill="FFFFFF"/>
        </w:rPr>
        <w:t>Кожевниковского</w:t>
      </w:r>
      <w:r w:rsidRPr="008472B7">
        <w:rPr>
          <w:rFonts w:ascii="Times New Roman" w:hAnsi="Times New Roman" w:cs="Times New Roman"/>
          <w:sz w:val="24"/>
          <w:szCs w:val="24"/>
          <w:shd w:val="clear" w:color="auto" w:fill="FFFFFF"/>
        </w:rPr>
        <w:t xml:space="preserve"> сельского поселения </w:t>
      </w:r>
      <w:r>
        <w:rPr>
          <w:rFonts w:ascii="Times New Roman" w:hAnsi="Times New Roman" w:cs="Times New Roman"/>
          <w:sz w:val="24"/>
          <w:szCs w:val="24"/>
          <w:shd w:val="clear" w:color="auto" w:fill="FFFFFF"/>
        </w:rPr>
        <w:t>Иванова А.В.</w:t>
      </w:r>
      <w:r w:rsidRPr="008472B7">
        <w:rPr>
          <w:rFonts w:ascii="Times New Roman" w:hAnsi="Times New Roman" w:cs="Times New Roman"/>
          <w:sz w:val="24"/>
          <w:szCs w:val="24"/>
        </w:rPr>
        <w:t xml:space="preserve"> о деятельности органов местного самоуправления </w:t>
      </w:r>
      <w:r>
        <w:rPr>
          <w:rFonts w:ascii="Times New Roman" w:hAnsi="Times New Roman" w:cs="Times New Roman"/>
          <w:sz w:val="24"/>
          <w:szCs w:val="24"/>
        </w:rPr>
        <w:t>Кожевниковского</w:t>
      </w:r>
      <w:r w:rsidRPr="008472B7">
        <w:rPr>
          <w:rFonts w:ascii="Times New Roman" w:hAnsi="Times New Roman" w:cs="Times New Roman"/>
          <w:sz w:val="24"/>
          <w:szCs w:val="24"/>
        </w:rPr>
        <w:t xml:space="preserve"> сельского поселения по решению вопросов местного значения за 2021 год, </w:t>
      </w:r>
    </w:p>
    <w:p w14:paraId="14286114" w14:textId="77777777" w:rsidR="006E0EFC" w:rsidRPr="008472B7" w:rsidRDefault="006E0EFC" w:rsidP="006E0EFC">
      <w:pPr>
        <w:tabs>
          <w:tab w:val="left" w:pos="851"/>
        </w:tabs>
        <w:spacing w:after="0" w:line="240" w:lineRule="auto"/>
        <w:ind w:right="283" w:firstLine="567"/>
        <w:jc w:val="both"/>
        <w:rPr>
          <w:rFonts w:ascii="Times New Roman" w:hAnsi="Times New Roman" w:cs="Times New Roman"/>
          <w:sz w:val="24"/>
          <w:szCs w:val="24"/>
          <w:shd w:val="clear" w:color="auto" w:fill="FFFFFF"/>
        </w:rPr>
      </w:pPr>
    </w:p>
    <w:p w14:paraId="6C20FC41" w14:textId="77777777" w:rsidR="00F21BD6" w:rsidRPr="008472B7" w:rsidRDefault="00F21BD6" w:rsidP="006E0EFC">
      <w:pPr>
        <w:tabs>
          <w:tab w:val="left" w:pos="851"/>
        </w:tabs>
        <w:spacing w:after="0" w:line="240" w:lineRule="auto"/>
        <w:ind w:right="283" w:firstLine="567"/>
        <w:jc w:val="center"/>
        <w:rPr>
          <w:rFonts w:ascii="Times New Roman" w:hAnsi="Times New Roman" w:cs="Times New Roman"/>
          <w:b/>
          <w:bCs/>
          <w:sz w:val="24"/>
          <w:szCs w:val="24"/>
          <w:shd w:val="clear" w:color="auto" w:fill="FFFFFF"/>
        </w:rPr>
      </w:pPr>
      <w:r w:rsidRPr="008472B7">
        <w:rPr>
          <w:rFonts w:ascii="Times New Roman" w:hAnsi="Times New Roman" w:cs="Times New Roman"/>
          <w:b/>
          <w:bCs/>
          <w:sz w:val="24"/>
          <w:szCs w:val="24"/>
          <w:shd w:val="clear" w:color="auto" w:fill="FFFFFF"/>
        </w:rPr>
        <w:t>ДУМА  КОЖЕВНИКОВСКОГО  РАЙОНА  РЕШИЛА:</w:t>
      </w:r>
    </w:p>
    <w:p w14:paraId="487A2819" w14:textId="77777777" w:rsidR="006E0EFC" w:rsidRPr="008472B7" w:rsidRDefault="006E0EFC" w:rsidP="006E0EFC">
      <w:pPr>
        <w:tabs>
          <w:tab w:val="left" w:pos="851"/>
        </w:tabs>
        <w:spacing w:after="0" w:line="240" w:lineRule="auto"/>
        <w:ind w:right="283" w:firstLine="567"/>
        <w:jc w:val="center"/>
        <w:rPr>
          <w:rFonts w:ascii="Times New Roman" w:hAnsi="Times New Roman" w:cs="Times New Roman"/>
          <w:b/>
          <w:bCs/>
          <w:sz w:val="24"/>
          <w:szCs w:val="24"/>
          <w:shd w:val="clear" w:color="auto" w:fill="FFFFFF"/>
        </w:rPr>
      </w:pPr>
    </w:p>
    <w:p w14:paraId="116122DF" w14:textId="64DA7F2C" w:rsidR="00F21BD6" w:rsidRPr="008472B7" w:rsidRDefault="00F21BD6" w:rsidP="006E0EF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567"/>
        <w:jc w:val="both"/>
        <w:rPr>
          <w:rFonts w:ascii="Times New Roman" w:hAnsi="Times New Roman" w:cs="Times New Roman"/>
          <w:sz w:val="24"/>
          <w:szCs w:val="24"/>
          <w:shd w:val="clear" w:color="auto" w:fill="FFFFFF"/>
        </w:rPr>
      </w:pPr>
      <w:r w:rsidRPr="008472B7">
        <w:rPr>
          <w:rFonts w:ascii="Times New Roman" w:hAnsi="Times New Roman" w:cs="Times New Roman"/>
          <w:sz w:val="24"/>
          <w:szCs w:val="24"/>
          <w:shd w:val="clear" w:color="auto" w:fill="FFFFFF"/>
        </w:rPr>
        <w:t xml:space="preserve">Информацию </w:t>
      </w:r>
      <w:r w:rsidR="001D08C2" w:rsidRPr="008472B7">
        <w:rPr>
          <w:rFonts w:ascii="Times New Roman" w:hAnsi="Times New Roman" w:cs="Times New Roman"/>
          <w:sz w:val="24"/>
          <w:szCs w:val="24"/>
          <w:shd w:val="clear" w:color="auto" w:fill="FFFFFF"/>
        </w:rPr>
        <w:t>Главы Кожевниковского сельского</w:t>
      </w:r>
      <w:r w:rsidRPr="008472B7">
        <w:rPr>
          <w:rFonts w:ascii="Times New Roman" w:hAnsi="Times New Roman" w:cs="Times New Roman"/>
          <w:sz w:val="24"/>
          <w:szCs w:val="24"/>
          <w:shd w:val="clear" w:color="auto" w:fill="FFFFFF"/>
        </w:rPr>
        <w:t xml:space="preserve"> поселения </w:t>
      </w:r>
      <w:r w:rsidR="001D08C2" w:rsidRPr="008472B7">
        <w:rPr>
          <w:rFonts w:ascii="Times New Roman" w:hAnsi="Times New Roman" w:cs="Times New Roman"/>
          <w:sz w:val="24"/>
          <w:szCs w:val="24"/>
          <w:shd w:val="clear" w:color="auto" w:fill="FFFFFF"/>
        </w:rPr>
        <w:t>по решению</w:t>
      </w:r>
      <w:r w:rsidRPr="008472B7">
        <w:rPr>
          <w:rFonts w:ascii="Times New Roman" w:hAnsi="Times New Roman" w:cs="Times New Roman"/>
          <w:sz w:val="24"/>
          <w:szCs w:val="24"/>
          <w:shd w:val="clear" w:color="auto" w:fill="FFFFFF"/>
        </w:rPr>
        <w:t xml:space="preserve"> вопросов местного значения за 20</w:t>
      </w:r>
      <w:r w:rsidR="006E0EFC" w:rsidRPr="008472B7">
        <w:rPr>
          <w:rFonts w:ascii="Times New Roman" w:hAnsi="Times New Roman" w:cs="Times New Roman"/>
          <w:sz w:val="24"/>
          <w:szCs w:val="24"/>
          <w:shd w:val="clear" w:color="auto" w:fill="FFFFFF"/>
        </w:rPr>
        <w:t>2</w:t>
      </w:r>
      <w:r w:rsidR="00BE6AEB" w:rsidRPr="008472B7">
        <w:rPr>
          <w:rFonts w:ascii="Times New Roman" w:hAnsi="Times New Roman" w:cs="Times New Roman"/>
          <w:sz w:val="24"/>
          <w:szCs w:val="24"/>
          <w:shd w:val="clear" w:color="auto" w:fill="FFFFFF"/>
        </w:rPr>
        <w:t>1</w:t>
      </w:r>
      <w:r w:rsidR="006E0EFC" w:rsidRPr="008472B7">
        <w:rPr>
          <w:rFonts w:ascii="Times New Roman" w:hAnsi="Times New Roman" w:cs="Times New Roman"/>
          <w:sz w:val="24"/>
          <w:szCs w:val="24"/>
          <w:shd w:val="clear" w:color="auto" w:fill="FFFFFF"/>
        </w:rPr>
        <w:t xml:space="preserve"> </w:t>
      </w:r>
      <w:r w:rsidRPr="008472B7">
        <w:rPr>
          <w:rFonts w:ascii="Times New Roman" w:hAnsi="Times New Roman" w:cs="Times New Roman"/>
          <w:sz w:val="24"/>
          <w:szCs w:val="24"/>
          <w:shd w:val="clear" w:color="auto" w:fill="FFFFFF"/>
        </w:rPr>
        <w:t>год принять к сведению (приложение 1).</w:t>
      </w:r>
    </w:p>
    <w:p w14:paraId="56838C0B" w14:textId="77777777" w:rsidR="00F21BD6" w:rsidRPr="008472B7" w:rsidRDefault="00F21BD6" w:rsidP="006E0EF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567"/>
        <w:jc w:val="both"/>
        <w:rPr>
          <w:rFonts w:ascii="Times New Roman" w:hAnsi="Times New Roman" w:cs="Times New Roman"/>
          <w:sz w:val="24"/>
          <w:szCs w:val="24"/>
          <w:shd w:val="clear" w:color="auto" w:fill="FFFFFF"/>
        </w:rPr>
      </w:pPr>
      <w:r w:rsidRPr="008472B7">
        <w:rPr>
          <w:rFonts w:ascii="Times New Roman" w:hAnsi="Times New Roman" w:cs="Times New Roman"/>
          <w:sz w:val="24"/>
          <w:szCs w:val="24"/>
          <w:shd w:val="clear" w:color="auto" w:fill="FFFFFF"/>
        </w:rPr>
        <w:t>Высказанные замечания и предложения включить в План работы Совета депутатов Кожевниковского сельского поселения.</w:t>
      </w:r>
    </w:p>
    <w:p w14:paraId="0A5F28C8" w14:textId="54F4039E" w:rsidR="008472B7" w:rsidRPr="008472B7" w:rsidRDefault="008472B7" w:rsidP="008472B7">
      <w:pPr>
        <w:pStyle w:val="af1"/>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567"/>
        <w:jc w:val="both"/>
        <w:rPr>
          <w:rFonts w:ascii="Times New Roman" w:hAnsi="Times New Roman" w:cs="Times New Roman"/>
          <w:sz w:val="24"/>
          <w:szCs w:val="24"/>
          <w:shd w:val="clear" w:color="auto" w:fill="FFFFFF"/>
        </w:rPr>
      </w:pPr>
      <w:r w:rsidRPr="008472B7">
        <w:rPr>
          <w:rFonts w:ascii="Times New Roman" w:hAnsi="Times New Roman" w:cs="Times New Roman"/>
          <w:sz w:val="24"/>
          <w:szCs w:val="24"/>
          <w:shd w:val="clear" w:color="auto" w:fill="FFFFFF"/>
        </w:rPr>
        <w:t xml:space="preserve">Настоящее   решение   разместить   на   официальном   сайте органов местного самоуправления Кожевниковского района в информационно-телекоммуникационной сети «Интернет»  </w:t>
      </w:r>
      <w:hyperlink r:id="rId8" w:history="1">
        <w:r w:rsidRPr="008472B7">
          <w:rPr>
            <w:rFonts w:ascii="Times New Roman" w:hAnsi="Times New Roman" w:cs="Times New Roman"/>
            <w:sz w:val="24"/>
            <w:szCs w:val="24"/>
            <w:shd w:val="clear" w:color="auto" w:fill="FFFFFF"/>
          </w:rPr>
          <w:t>http://kogadm.ru/</w:t>
        </w:r>
      </w:hyperlink>
      <w:r w:rsidRPr="008472B7">
        <w:rPr>
          <w:rFonts w:ascii="Times New Roman" w:hAnsi="Times New Roman" w:cs="Times New Roman"/>
          <w:sz w:val="24"/>
          <w:szCs w:val="24"/>
          <w:shd w:val="clear" w:color="auto" w:fill="FFFFFF"/>
        </w:rPr>
        <w:t>.</w:t>
      </w:r>
    </w:p>
    <w:p w14:paraId="163D9D07" w14:textId="2095E22E" w:rsidR="001D08C2" w:rsidRPr="008472B7" w:rsidRDefault="001D08C2" w:rsidP="00BC480C">
      <w:pPr>
        <w:spacing w:after="0" w:line="240" w:lineRule="auto"/>
        <w:ind w:right="284"/>
        <w:jc w:val="both"/>
        <w:rPr>
          <w:rFonts w:ascii="Times New Roman" w:hAnsi="Times New Roman" w:cs="Times New Roman"/>
          <w:sz w:val="24"/>
          <w:szCs w:val="24"/>
          <w:shd w:val="clear" w:color="auto" w:fill="FFFFFF"/>
        </w:rPr>
      </w:pPr>
    </w:p>
    <w:p w14:paraId="3112C419" w14:textId="37F9AE34" w:rsidR="00C90F2C" w:rsidRDefault="00C90F2C" w:rsidP="00BC480C">
      <w:pPr>
        <w:spacing w:after="0" w:line="240" w:lineRule="auto"/>
        <w:ind w:right="284"/>
        <w:jc w:val="both"/>
        <w:rPr>
          <w:rFonts w:ascii="Times New Roman" w:hAnsi="Times New Roman" w:cs="Times New Roman"/>
          <w:color w:val="212121"/>
          <w:sz w:val="24"/>
          <w:szCs w:val="24"/>
        </w:rPr>
      </w:pPr>
    </w:p>
    <w:p w14:paraId="009CC06F" w14:textId="77777777" w:rsidR="00C90F2C" w:rsidRPr="001D08C2" w:rsidRDefault="00C90F2C" w:rsidP="00BC480C">
      <w:pPr>
        <w:spacing w:after="0" w:line="240" w:lineRule="auto"/>
        <w:ind w:right="284"/>
        <w:jc w:val="both"/>
        <w:rPr>
          <w:rFonts w:ascii="Times New Roman" w:hAnsi="Times New Roman" w:cs="Times New Roman"/>
          <w:color w:val="212121"/>
          <w:sz w:val="24"/>
          <w:szCs w:val="24"/>
        </w:rPr>
      </w:pPr>
    </w:p>
    <w:p w14:paraId="44B502F7" w14:textId="5C71D678" w:rsidR="00BC480C" w:rsidRPr="001D08C2" w:rsidRDefault="00F21BD6" w:rsidP="00BC480C">
      <w:pPr>
        <w:spacing w:after="0" w:line="240" w:lineRule="auto"/>
        <w:ind w:right="284"/>
        <w:jc w:val="both"/>
        <w:rPr>
          <w:rFonts w:ascii="Times New Roman" w:hAnsi="Times New Roman" w:cs="Times New Roman"/>
          <w:color w:val="212121"/>
          <w:sz w:val="24"/>
          <w:szCs w:val="24"/>
        </w:rPr>
      </w:pPr>
      <w:r w:rsidRPr="001D08C2">
        <w:rPr>
          <w:rFonts w:ascii="Times New Roman" w:hAnsi="Times New Roman" w:cs="Times New Roman"/>
          <w:color w:val="212121"/>
          <w:sz w:val="24"/>
          <w:szCs w:val="24"/>
        </w:rPr>
        <w:t xml:space="preserve">Председатель Думы </w:t>
      </w:r>
    </w:p>
    <w:p w14:paraId="6F3F8B0E" w14:textId="025F5C9C" w:rsidR="00F21BD6" w:rsidRPr="001D08C2" w:rsidRDefault="00BC480C" w:rsidP="00BC480C">
      <w:pPr>
        <w:spacing w:after="0" w:line="240" w:lineRule="auto"/>
        <w:jc w:val="both"/>
        <w:rPr>
          <w:rFonts w:ascii="Times New Roman" w:hAnsi="Times New Roman" w:cs="Times New Roman"/>
          <w:color w:val="212121"/>
          <w:sz w:val="24"/>
          <w:szCs w:val="24"/>
        </w:rPr>
      </w:pPr>
      <w:r w:rsidRPr="001D08C2">
        <w:rPr>
          <w:rFonts w:ascii="Times New Roman" w:hAnsi="Times New Roman" w:cs="Times New Roman"/>
          <w:color w:val="212121"/>
          <w:sz w:val="24"/>
          <w:szCs w:val="24"/>
        </w:rPr>
        <w:t>Кожевниковского района</w:t>
      </w:r>
      <w:r w:rsidR="00F21BD6" w:rsidRPr="001D08C2">
        <w:rPr>
          <w:rFonts w:ascii="Times New Roman" w:hAnsi="Times New Roman" w:cs="Times New Roman"/>
          <w:color w:val="212121"/>
          <w:sz w:val="24"/>
          <w:szCs w:val="24"/>
        </w:rPr>
        <w:t xml:space="preserve">                               </w:t>
      </w:r>
      <w:r w:rsidRPr="001D08C2">
        <w:rPr>
          <w:rFonts w:ascii="Times New Roman" w:hAnsi="Times New Roman" w:cs="Times New Roman"/>
          <w:color w:val="212121"/>
          <w:sz w:val="24"/>
          <w:szCs w:val="24"/>
        </w:rPr>
        <w:t xml:space="preserve"> </w:t>
      </w:r>
      <w:r w:rsidR="00F21BD6" w:rsidRPr="001D08C2">
        <w:rPr>
          <w:rFonts w:ascii="Times New Roman" w:hAnsi="Times New Roman" w:cs="Times New Roman"/>
          <w:color w:val="212121"/>
          <w:sz w:val="24"/>
          <w:szCs w:val="24"/>
        </w:rPr>
        <w:t xml:space="preserve">      </w:t>
      </w:r>
      <w:r w:rsidR="001D08C2">
        <w:rPr>
          <w:rFonts w:ascii="Times New Roman" w:hAnsi="Times New Roman" w:cs="Times New Roman"/>
          <w:color w:val="212121"/>
          <w:sz w:val="24"/>
          <w:szCs w:val="24"/>
        </w:rPr>
        <w:t xml:space="preserve">           </w:t>
      </w:r>
      <w:r w:rsidR="00C90F2C">
        <w:rPr>
          <w:rFonts w:ascii="Times New Roman" w:hAnsi="Times New Roman" w:cs="Times New Roman"/>
          <w:color w:val="212121"/>
          <w:sz w:val="24"/>
          <w:szCs w:val="24"/>
        </w:rPr>
        <w:t xml:space="preserve">                                         </w:t>
      </w:r>
      <w:r w:rsidR="00F21BD6" w:rsidRPr="001D08C2">
        <w:rPr>
          <w:rFonts w:ascii="Times New Roman" w:hAnsi="Times New Roman" w:cs="Times New Roman"/>
          <w:color w:val="212121"/>
          <w:sz w:val="24"/>
          <w:szCs w:val="24"/>
        </w:rPr>
        <w:t xml:space="preserve">  </w:t>
      </w:r>
      <w:r w:rsidRPr="001D08C2">
        <w:rPr>
          <w:rFonts w:ascii="Times New Roman" w:hAnsi="Times New Roman" w:cs="Times New Roman"/>
          <w:color w:val="212121"/>
          <w:sz w:val="24"/>
          <w:szCs w:val="24"/>
        </w:rPr>
        <w:t xml:space="preserve">   </w:t>
      </w:r>
      <w:r w:rsidR="00F24436" w:rsidRPr="001D08C2">
        <w:rPr>
          <w:rFonts w:ascii="Times New Roman" w:hAnsi="Times New Roman" w:cs="Times New Roman"/>
          <w:color w:val="212121"/>
          <w:sz w:val="24"/>
          <w:szCs w:val="24"/>
        </w:rPr>
        <w:t>Т.А. Ромашова</w:t>
      </w:r>
    </w:p>
    <w:p w14:paraId="73C6834E" w14:textId="1F708758" w:rsidR="00F21BD6" w:rsidRDefault="00F21BD6" w:rsidP="00BC480C">
      <w:pPr>
        <w:spacing w:after="0" w:line="240" w:lineRule="auto"/>
        <w:ind w:right="284" w:firstLine="567"/>
        <w:jc w:val="both"/>
        <w:rPr>
          <w:rFonts w:ascii="Times New Roman" w:hAnsi="Times New Roman" w:cs="Times New Roman"/>
          <w:color w:val="212121"/>
          <w:sz w:val="24"/>
          <w:szCs w:val="24"/>
        </w:rPr>
      </w:pPr>
    </w:p>
    <w:p w14:paraId="7EDFF81A" w14:textId="713DF793" w:rsidR="00C90F2C" w:rsidRDefault="00C90F2C" w:rsidP="00BC480C">
      <w:pPr>
        <w:spacing w:after="0" w:line="240" w:lineRule="auto"/>
        <w:ind w:right="284" w:firstLine="567"/>
        <w:jc w:val="both"/>
        <w:rPr>
          <w:rFonts w:ascii="Times New Roman" w:hAnsi="Times New Roman" w:cs="Times New Roman"/>
          <w:color w:val="212121"/>
          <w:sz w:val="24"/>
          <w:szCs w:val="24"/>
        </w:rPr>
      </w:pPr>
    </w:p>
    <w:p w14:paraId="714FC599" w14:textId="77777777" w:rsidR="00C90F2C" w:rsidRPr="001D08C2" w:rsidRDefault="00C90F2C" w:rsidP="00BC480C">
      <w:pPr>
        <w:spacing w:after="0" w:line="240" w:lineRule="auto"/>
        <w:ind w:right="284" w:firstLine="567"/>
        <w:jc w:val="both"/>
        <w:rPr>
          <w:rFonts w:ascii="Times New Roman" w:hAnsi="Times New Roman" w:cs="Times New Roman"/>
          <w:color w:val="212121"/>
          <w:sz w:val="24"/>
          <w:szCs w:val="24"/>
        </w:rPr>
      </w:pPr>
    </w:p>
    <w:p w14:paraId="71AC291A" w14:textId="77777777" w:rsidR="00BE6AEB" w:rsidRPr="001D08C2" w:rsidRDefault="00BE6AEB" w:rsidP="00BE6AEB">
      <w:pPr>
        <w:tabs>
          <w:tab w:val="left" w:pos="9639"/>
        </w:tabs>
        <w:spacing w:after="0" w:line="240" w:lineRule="auto"/>
        <w:jc w:val="both"/>
        <w:rPr>
          <w:rFonts w:ascii="Times New Roman" w:hAnsi="Times New Roman" w:cs="Times New Roman"/>
          <w:color w:val="212121"/>
          <w:sz w:val="24"/>
          <w:szCs w:val="24"/>
        </w:rPr>
      </w:pPr>
      <w:r w:rsidRPr="001D08C2">
        <w:rPr>
          <w:rFonts w:ascii="Times New Roman" w:hAnsi="Times New Roman" w:cs="Times New Roman"/>
          <w:color w:val="212121"/>
          <w:sz w:val="24"/>
          <w:szCs w:val="24"/>
        </w:rPr>
        <w:t>Временно исполняющий обязанности</w:t>
      </w:r>
    </w:p>
    <w:p w14:paraId="4F65CF89" w14:textId="73769359" w:rsidR="00BC480C" w:rsidRPr="001D08C2" w:rsidRDefault="00F21BD6" w:rsidP="00BE6AEB">
      <w:pPr>
        <w:tabs>
          <w:tab w:val="left" w:pos="9639"/>
        </w:tabs>
        <w:spacing w:after="0" w:line="240" w:lineRule="auto"/>
        <w:jc w:val="both"/>
        <w:rPr>
          <w:rFonts w:ascii="Times New Roman" w:hAnsi="Times New Roman" w:cs="Times New Roman"/>
          <w:color w:val="212121"/>
          <w:sz w:val="24"/>
          <w:szCs w:val="24"/>
        </w:rPr>
      </w:pPr>
      <w:r w:rsidRPr="001D08C2">
        <w:rPr>
          <w:rFonts w:ascii="Times New Roman" w:hAnsi="Times New Roman" w:cs="Times New Roman"/>
          <w:color w:val="212121"/>
          <w:sz w:val="24"/>
          <w:szCs w:val="24"/>
        </w:rPr>
        <w:t>Глав</w:t>
      </w:r>
      <w:r w:rsidR="00BE6AEB" w:rsidRPr="001D08C2">
        <w:rPr>
          <w:rFonts w:ascii="Times New Roman" w:hAnsi="Times New Roman" w:cs="Times New Roman"/>
          <w:color w:val="212121"/>
          <w:sz w:val="24"/>
          <w:szCs w:val="24"/>
        </w:rPr>
        <w:t>ы</w:t>
      </w:r>
      <w:r w:rsidRPr="001D08C2">
        <w:rPr>
          <w:rFonts w:ascii="Times New Roman" w:hAnsi="Times New Roman" w:cs="Times New Roman"/>
          <w:color w:val="212121"/>
          <w:sz w:val="24"/>
          <w:szCs w:val="24"/>
        </w:rPr>
        <w:t xml:space="preserve">  </w:t>
      </w:r>
      <w:r w:rsidR="00BC480C" w:rsidRPr="001D08C2">
        <w:rPr>
          <w:rFonts w:ascii="Times New Roman" w:hAnsi="Times New Roman" w:cs="Times New Roman"/>
          <w:color w:val="212121"/>
          <w:sz w:val="24"/>
          <w:szCs w:val="24"/>
        </w:rPr>
        <w:t xml:space="preserve">Кожевниковского района                    </w:t>
      </w:r>
      <w:r w:rsidR="00C90F2C">
        <w:rPr>
          <w:rFonts w:ascii="Times New Roman" w:hAnsi="Times New Roman" w:cs="Times New Roman"/>
          <w:color w:val="212121"/>
          <w:sz w:val="24"/>
          <w:szCs w:val="24"/>
        </w:rPr>
        <w:t xml:space="preserve">                                       </w:t>
      </w:r>
      <w:r w:rsidR="00BC480C" w:rsidRPr="001D08C2">
        <w:rPr>
          <w:rFonts w:ascii="Times New Roman" w:hAnsi="Times New Roman" w:cs="Times New Roman"/>
          <w:color w:val="212121"/>
          <w:sz w:val="24"/>
          <w:szCs w:val="24"/>
        </w:rPr>
        <w:t xml:space="preserve">                  </w:t>
      </w:r>
      <w:r w:rsidR="00BE6AEB" w:rsidRPr="001D08C2">
        <w:rPr>
          <w:rFonts w:ascii="Times New Roman" w:hAnsi="Times New Roman" w:cs="Times New Roman"/>
          <w:color w:val="212121"/>
          <w:sz w:val="24"/>
          <w:szCs w:val="24"/>
        </w:rPr>
        <w:t xml:space="preserve">      </w:t>
      </w:r>
      <w:r w:rsidR="005B6C30">
        <w:rPr>
          <w:rFonts w:ascii="Times New Roman" w:hAnsi="Times New Roman" w:cs="Times New Roman"/>
          <w:color w:val="212121"/>
          <w:sz w:val="24"/>
          <w:szCs w:val="24"/>
        </w:rPr>
        <w:t xml:space="preserve">   </w:t>
      </w:r>
      <w:r w:rsidR="00BE6AEB" w:rsidRPr="001D08C2">
        <w:rPr>
          <w:rFonts w:ascii="Times New Roman" w:hAnsi="Times New Roman" w:cs="Times New Roman"/>
          <w:color w:val="212121"/>
          <w:sz w:val="24"/>
          <w:szCs w:val="24"/>
        </w:rPr>
        <w:t xml:space="preserve">  </w:t>
      </w:r>
      <w:r w:rsidR="00BC480C" w:rsidRPr="001D08C2">
        <w:rPr>
          <w:rFonts w:ascii="Times New Roman" w:hAnsi="Times New Roman" w:cs="Times New Roman"/>
          <w:color w:val="212121"/>
          <w:sz w:val="24"/>
          <w:szCs w:val="24"/>
        </w:rPr>
        <w:t xml:space="preserve"> </w:t>
      </w:r>
      <w:r w:rsidR="00BE6AEB" w:rsidRPr="001D08C2">
        <w:rPr>
          <w:rFonts w:ascii="Times New Roman" w:hAnsi="Times New Roman" w:cs="Times New Roman"/>
          <w:color w:val="212121"/>
          <w:sz w:val="24"/>
          <w:szCs w:val="24"/>
        </w:rPr>
        <w:t>В.В. Кучер</w:t>
      </w:r>
      <w:r w:rsidR="00BC480C" w:rsidRPr="001D08C2">
        <w:rPr>
          <w:rFonts w:ascii="Times New Roman" w:hAnsi="Times New Roman" w:cs="Times New Roman"/>
          <w:color w:val="212121"/>
          <w:sz w:val="24"/>
          <w:szCs w:val="24"/>
        </w:rPr>
        <w:t xml:space="preserve"> </w:t>
      </w:r>
      <w:r w:rsidRPr="001D08C2">
        <w:rPr>
          <w:rFonts w:ascii="Times New Roman" w:hAnsi="Times New Roman" w:cs="Times New Roman"/>
          <w:color w:val="212121"/>
          <w:sz w:val="24"/>
          <w:szCs w:val="24"/>
        </w:rPr>
        <w:t xml:space="preserve">                    </w:t>
      </w:r>
    </w:p>
    <w:p w14:paraId="0FD79609" w14:textId="77777777" w:rsidR="00BC480C" w:rsidRPr="001D08C2" w:rsidRDefault="00BC480C" w:rsidP="00F21BD6">
      <w:pPr>
        <w:tabs>
          <w:tab w:val="left" w:pos="9639"/>
        </w:tabs>
        <w:ind w:right="283"/>
        <w:jc w:val="both"/>
        <w:rPr>
          <w:rFonts w:ascii="Times New Roman" w:hAnsi="Times New Roman" w:cs="Times New Roman"/>
          <w:color w:val="212121"/>
          <w:sz w:val="24"/>
          <w:szCs w:val="24"/>
        </w:rPr>
      </w:pPr>
    </w:p>
    <w:p w14:paraId="65E6D166" w14:textId="77777777" w:rsidR="00C90F2C" w:rsidRDefault="00C90F2C" w:rsidP="001D08C2">
      <w:pPr>
        <w:tabs>
          <w:tab w:val="left" w:pos="9639"/>
        </w:tabs>
        <w:spacing w:after="0"/>
        <w:ind w:right="283"/>
        <w:jc w:val="right"/>
        <w:rPr>
          <w:sz w:val="28"/>
          <w:szCs w:val="28"/>
        </w:rPr>
      </w:pPr>
    </w:p>
    <w:p w14:paraId="7C538657" w14:textId="77777777" w:rsidR="00C90F2C" w:rsidRDefault="00C90F2C" w:rsidP="001D08C2">
      <w:pPr>
        <w:tabs>
          <w:tab w:val="left" w:pos="9639"/>
        </w:tabs>
        <w:spacing w:after="0"/>
        <w:ind w:right="283"/>
        <w:jc w:val="right"/>
        <w:rPr>
          <w:sz w:val="28"/>
          <w:szCs w:val="28"/>
        </w:rPr>
      </w:pPr>
    </w:p>
    <w:p w14:paraId="13090B7C" w14:textId="77777777" w:rsidR="00C90F2C" w:rsidRDefault="00C90F2C" w:rsidP="001D08C2">
      <w:pPr>
        <w:tabs>
          <w:tab w:val="left" w:pos="9639"/>
        </w:tabs>
        <w:spacing w:after="0"/>
        <w:ind w:right="283"/>
        <w:jc w:val="right"/>
        <w:rPr>
          <w:sz w:val="28"/>
          <w:szCs w:val="28"/>
        </w:rPr>
      </w:pPr>
    </w:p>
    <w:p w14:paraId="6D3E9EAB" w14:textId="77777777" w:rsidR="00C90F2C" w:rsidRDefault="00C90F2C" w:rsidP="001D08C2">
      <w:pPr>
        <w:tabs>
          <w:tab w:val="left" w:pos="9639"/>
        </w:tabs>
        <w:spacing w:after="0"/>
        <w:ind w:right="283"/>
        <w:jc w:val="right"/>
        <w:rPr>
          <w:sz w:val="28"/>
          <w:szCs w:val="28"/>
        </w:rPr>
      </w:pPr>
    </w:p>
    <w:p w14:paraId="16FF0C7C" w14:textId="77777777" w:rsidR="00C90F2C" w:rsidRDefault="00C90F2C" w:rsidP="001D08C2">
      <w:pPr>
        <w:tabs>
          <w:tab w:val="left" w:pos="9639"/>
        </w:tabs>
        <w:spacing w:after="0"/>
        <w:ind w:right="283"/>
        <w:jc w:val="right"/>
        <w:rPr>
          <w:sz w:val="28"/>
          <w:szCs w:val="28"/>
        </w:rPr>
      </w:pPr>
    </w:p>
    <w:p w14:paraId="6AE27C7A" w14:textId="77777777" w:rsidR="00C90F2C" w:rsidRDefault="00C90F2C" w:rsidP="001D08C2">
      <w:pPr>
        <w:tabs>
          <w:tab w:val="left" w:pos="9639"/>
        </w:tabs>
        <w:spacing w:after="0"/>
        <w:ind w:right="283"/>
        <w:jc w:val="right"/>
        <w:rPr>
          <w:sz w:val="28"/>
          <w:szCs w:val="28"/>
        </w:rPr>
      </w:pPr>
    </w:p>
    <w:p w14:paraId="0C313424" w14:textId="7FCB229E" w:rsidR="001D08C2" w:rsidRDefault="005B6C30" w:rsidP="005B6C30">
      <w:pPr>
        <w:tabs>
          <w:tab w:val="left" w:pos="9639"/>
        </w:tabs>
        <w:spacing w:after="0"/>
        <w:ind w:right="-1"/>
        <w:jc w:val="right"/>
        <w:rPr>
          <w:rFonts w:ascii="Times New Roman" w:hAnsi="Times New Roman" w:cs="Times New Roman"/>
          <w:bCs/>
          <w:spacing w:val="-3"/>
          <w:sz w:val="24"/>
          <w:szCs w:val="24"/>
        </w:rPr>
      </w:pPr>
      <w:r>
        <w:rPr>
          <w:sz w:val="28"/>
          <w:szCs w:val="28"/>
        </w:rPr>
        <w:lastRenderedPageBreak/>
        <w:t xml:space="preserve">           </w:t>
      </w:r>
      <w:r w:rsidR="001D08C2" w:rsidRPr="00472173">
        <w:rPr>
          <w:rFonts w:ascii="Times New Roman" w:hAnsi="Times New Roman" w:cs="Times New Roman"/>
          <w:bCs/>
          <w:spacing w:val="-3"/>
          <w:sz w:val="24"/>
          <w:szCs w:val="24"/>
        </w:rPr>
        <w:t>Приложение</w:t>
      </w:r>
      <w:r w:rsidR="001D08C2">
        <w:rPr>
          <w:rFonts w:ascii="Times New Roman" w:hAnsi="Times New Roman" w:cs="Times New Roman"/>
          <w:bCs/>
          <w:spacing w:val="-3"/>
          <w:sz w:val="24"/>
          <w:szCs w:val="24"/>
        </w:rPr>
        <w:t xml:space="preserve"> </w:t>
      </w:r>
      <w:r w:rsidR="001D08C2" w:rsidRPr="00472173">
        <w:rPr>
          <w:rFonts w:ascii="Times New Roman" w:hAnsi="Times New Roman" w:cs="Times New Roman"/>
          <w:bCs/>
          <w:spacing w:val="-3"/>
          <w:sz w:val="24"/>
          <w:szCs w:val="24"/>
        </w:rPr>
        <w:t>к</w:t>
      </w:r>
      <w:r w:rsidR="00F24436" w:rsidRPr="00472173">
        <w:rPr>
          <w:rFonts w:ascii="Times New Roman" w:hAnsi="Times New Roman" w:cs="Times New Roman"/>
          <w:bCs/>
          <w:spacing w:val="-3"/>
          <w:sz w:val="24"/>
          <w:szCs w:val="24"/>
        </w:rPr>
        <w:t xml:space="preserve"> решению </w:t>
      </w:r>
    </w:p>
    <w:p w14:paraId="278EEDF0" w14:textId="4537149A" w:rsidR="00F24436" w:rsidRDefault="00C65317" w:rsidP="005B6C30">
      <w:pPr>
        <w:tabs>
          <w:tab w:val="left" w:pos="9639"/>
          <w:tab w:val="left" w:pos="9781"/>
        </w:tabs>
        <w:spacing w:after="0"/>
        <w:jc w:val="right"/>
        <w:rPr>
          <w:rFonts w:ascii="Times New Roman" w:hAnsi="Times New Roman" w:cs="Times New Roman"/>
          <w:bCs/>
          <w:spacing w:val="-3"/>
          <w:sz w:val="24"/>
          <w:szCs w:val="24"/>
        </w:rPr>
      </w:pPr>
      <w:r>
        <w:rPr>
          <w:rFonts w:ascii="Times New Roman" w:hAnsi="Times New Roman" w:cs="Times New Roman"/>
          <w:bCs/>
          <w:spacing w:val="-3"/>
          <w:sz w:val="24"/>
          <w:szCs w:val="24"/>
        </w:rPr>
        <w:t xml:space="preserve">  </w:t>
      </w:r>
      <w:r w:rsidR="00F24436" w:rsidRPr="00472173">
        <w:rPr>
          <w:rFonts w:ascii="Times New Roman" w:hAnsi="Times New Roman" w:cs="Times New Roman"/>
          <w:bCs/>
          <w:spacing w:val="-3"/>
          <w:sz w:val="24"/>
          <w:szCs w:val="24"/>
        </w:rPr>
        <w:t xml:space="preserve">Думы Кожевниковского района </w:t>
      </w:r>
    </w:p>
    <w:p w14:paraId="314AEAED" w14:textId="23BDC62E" w:rsidR="00F24436" w:rsidRPr="00472173" w:rsidRDefault="00F24436" w:rsidP="001D08C2">
      <w:pPr>
        <w:shd w:val="clear" w:color="auto" w:fill="FFFFFF"/>
        <w:spacing w:after="0" w:line="240" w:lineRule="auto"/>
        <w:ind w:firstLine="720"/>
        <w:jc w:val="right"/>
        <w:rPr>
          <w:rFonts w:ascii="Times New Roman" w:hAnsi="Times New Roman" w:cs="Times New Roman"/>
          <w:bCs/>
          <w:spacing w:val="-3"/>
          <w:sz w:val="24"/>
          <w:szCs w:val="24"/>
        </w:rPr>
      </w:pPr>
      <w:r>
        <w:rPr>
          <w:rFonts w:ascii="Times New Roman" w:hAnsi="Times New Roman" w:cs="Times New Roman"/>
          <w:bCs/>
          <w:spacing w:val="-3"/>
          <w:sz w:val="24"/>
          <w:szCs w:val="24"/>
        </w:rPr>
        <w:t xml:space="preserve">от </w:t>
      </w:r>
      <w:r w:rsidR="005B6C30">
        <w:rPr>
          <w:rFonts w:ascii="Times New Roman" w:hAnsi="Times New Roman" w:cs="Times New Roman"/>
          <w:bCs/>
          <w:spacing w:val="-3"/>
          <w:sz w:val="24"/>
          <w:szCs w:val="24"/>
        </w:rPr>
        <w:t xml:space="preserve">16.06.2022  № </w:t>
      </w:r>
      <w:r w:rsidR="00C65317">
        <w:rPr>
          <w:rFonts w:ascii="Times New Roman" w:hAnsi="Times New Roman" w:cs="Times New Roman"/>
          <w:bCs/>
          <w:spacing w:val="-3"/>
          <w:sz w:val="24"/>
          <w:szCs w:val="24"/>
        </w:rPr>
        <w:t>123</w:t>
      </w:r>
      <w:r>
        <w:rPr>
          <w:rFonts w:ascii="Times New Roman" w:hAnsi="Times New Roman" w:cs="Times New Roman"/>
          <w:bCs/>
          <w:spacing w:val="-3"/>
          <w:sz w:val="24"/>
          <w:szCs w:val="24"/>
        </w:rPr>
        <w:t xml:space="preserve"> </w:t>
      </w:r>
    </w:p>
    <w:p w14:paraId="6C1CF8ED" w14:textId="77777777" w:rsidR="001D08C2" w:rsidRDefault="001D08C2" w:rsidP="00BE6AEB">
      <w:pPr>
        <w:pStyle w:val="a8"/>
        <w:spacing w:after="0" w:line="240" w:lineRule="auto"/>
        <w:jc w:val="center"/>
        <w:rPr>
          <w:rFonts w:ascii="Times New Roman" w:hAnsi="Times New Roman" w:cs="Times New Roman"/>
          <w:b/>
          <w:sz w:val="24"/>
          <w:szCs w:val="24"/>
        </w:rPr>
      </w:pPr>
    </w:p>
    <w:p w14:paraId="2B50A9AE" w14:textId="464F5281" w:rsidR="00BE6AEB" w:rsidRPr="00BE6AEB" w:rsidRDefault="00BE6AEB" w:rsidP="00BE6AEB">
      <w:pPr>
        <w:pStyle w:val="a8"/>
        <w:spacing w:after="0" w:line="240" w:lineRule="auto"/>
        <w:jc w:val="center"/>
        <w:rPr>
          <w:rFonts w:ascii="Times New Roman" w:hAnsi="Times New Roman" w:cs="Times New Roman"/>
          <w:b/>
          <w:sz w:val="24"/>
          <w:szCs w:val="24"/>
        </w:rPr>
      </w:pPr>
      <w:r w:rsidRPr="00BE6AEB">
        <w:rPr>
          <w:rFonts w:ascii="Times New Roman" w:hAnsi="Times New Roman" w:cs="Times New Roman"/>
          <w:b/>
          <w:sz w:val="24"/>
          <w:szCs w:val="24"/>
        </w:rPr>
        <w:t>Отчет главы Кожевниковского сельского поселения</w:t>
      </w:r>
    </w:p>
    <w:p w14:paraId="508A2F48" w14:textId="77777777" w:rsidR="00BE6AEB" w:rsidRPr="00BE6AEB" w:rsidRDefault="00BE6AEB" w:rsidP="00BE6AEB">
      <w:pPr>
        <w:pStyle w:val="a8"/>
        <w:spacing w:after="0" w:line="240" w:lineRule="auto"/>
        <w:jc w:val="center"/>
        <w:rPr>
          <w:rFonts w:ascii="Times New Roman" w:hAnsi="Times New Roman" w:cs="Times New Roman"/>
          <w:b/>
          <w:sz w:val="24"/>
          <w:szCs w:val="24"/>
        </w:rPr>
      </w:pPr>
      <w:r w:rsidRPr="00BE6AEB">
        <w:rPr>
          <w:rFonts w:ascii="Times New Roman" w:hAnsi="Times New Roman" w:cs="Times New Roman"/>
          <w:b/>
          <w:sz w:val="24"/>
          <w:szCs w:val="24"/>
        </w:rPr>
        <w:t>за 2021 год</w:t>
      </w:r>
    </w:p>
    <w:p w14:paraId="6044CA66" w14:textId="0CC2A471" w:rsidR="00BE6AEB" w:rsidRPr="00BE6AEB" w:rsidRDefault="00BE6AEB" w:rsidP="00BE6AEB">
      <w:pPr>
        <w:shd w:val="clear" w:color="auto" w:fill="FFFFFF"/>
        <w:spacing w:before="100" w:beforeAutospacing="1"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 xml:space="preserve">В соответствии c действующим Федеральным законодательством Вашему вниманию представляется отчет о работе за 2021 год. </w:t>
      </w:r>
    </w:p>
    <w:p w14:paraId="3B609FC5" w14:textId="332800C9" w:rsidR="00BE6AEB" w:rsidRPr="00BE6AEB" w:rsidRDefault="00BE6AEB" w:rsidP="00BE6AEB">
      <w:pPr>
        <w:shd w:val="clear" w:color="auto" w:fill="FFFFFF"/>
        <w:spacing w:after="0" w:line="240" w:lineRule="auto"/>
        <w:ind w:firstLine="567"/>
        <w:jc w:val="both"/>
        <w:rPr>
          <w:rFonts w:ascii="Times New Roman" w:hAnsi="Times New Roman" w:cs="Times New Roman"/>
          <w:sz w:val="24"/>
          <w:szCs w:val="24"/>
        </w:rPr>
      </w:pPr>
      <w:r w:rsidRPr="00BE6AEB">
        <w:rPr>
          <w:rFonts w:ascii="Times New Roman" w:hAnsi="Times New Roman" w:cs="Times New Roman"/>
          <w:color w:val="212121"/>
          <w:sz w:val="24"/>
          <w:szCs w:val="24"/>
        </w:rPr>
        <w:t>Главными задачами в работе Администрации Кожевниковского сельского поселения остается исполнение полномочий в соответствии со 131 Федеральным Законом «Об общих принципах организации местного самоуправления в РФ», и действующего Устава Кожевниковского сельского поселения, а так же другими Федеральными областными и районными правовыми актами.</w:t>
      </w:r>
    </w:p>
    <w:p w14:paraId="04DE2B1A" w14:textId="77777777" w:rsidR="00BE6AEB" w:rsidRPr="00BE6AEB" w:rsidRDefault="00BE6AEB" w:rsidP="00BE6AEB">
      <w:pPr>
        <w:shd w:val="clear" w:color="auto" w:fill="FFFFFF"/>
        <w:spacing w:after="0" w:line="240" w:lineRule="auto"/>
        <w:ind w:firstLine="567"/>
        <w:jc w:val="both"/>
        <w:rPr>
          <w:rFonts w:ascii="Times New Roman" w:hAnsi="Times New Roman" w:cs="Times New Roman"/>
          <w:sz w:val="24"/>
          <w:szCs w:val="24"/>
        </w:rPr>
      </w:pPr>
      <w:r w:rsidRPr="00BE6AEB">
        <w:rPr>
          <w:rFonts w:ascii="Times New Roman" w:hAnsi="Times New Roman" w:cs="Times New Roman"/>
          <w:color w:val="212121"/>
          <w:sz w:val="24"/>
          <w:szCs w:val="24"/>
        </w:rPr>
        <w:t>Это, прежде всего:</w:t>
      </w:r>
    </w:p>
    <w:p w14:paraId="5A283273" w14:textId="77777777" w:rsidR="00BE6AEB" w:rsidRPr="00BE6AEB" w:rsidRDefault="00BE6AEB" w:rsidP="00BE6AEB">
      <w:pPr>
        <w:shd w:val="clear" w:color="auto" w:fill="FFFFFF"/>
        <w:spacing w:after="0" w:line="240" w:lineRule="auto"/>
        <w:jc w:val="both"/>
        <w:rPr>
          <w:rFonts w:ascii="Times New Roman" w:hAnsi="Times New Roman" w:cs="Times New Roman"/>
          <w:sz w:val="24"/>
          <w:szCs w:val="24"/>
        </w:rPr>
      </w:pPr>
      <w:r w:rsidRPr="00BE6AEB">
        <w:rPr>
          <w:rFonts w:ascii="Times New Roman" w:hAnsi="Times New Roman" w:cs="Times New Roman"/>
          <w:color w:val="212121"/>
          <w:sz w:val="24"/>
          <w:szCs w:val="24"/>
        </w:rPr>
        <w:t>•  исполнение бюджета поселения;</w:t>
      </w:r>
    </w:p>
    <w:p w14:paraId="532453D9" w14:textId="77777777" w:rsidR="00BE6AEB" w:rsidRPr="00BE6AEB" w:rsidRDefault="00BE6AEB" w:rsidP="00BE6AEB">
      <w:pPr>
        <w:shd w:val="clear" w:color="auto" w:fill="FFFFFF"/>
        <w:spacing w:after="0" w:line="240" w:lineRule="auto"/>
        <w:jc w:val="both"/>
        <w:rPr>
          <w:rFonts w:ascii="Times New Roman" w:hAnsi="Times New Roman" w:cs="Times New Roman"/>
          <w:sz w:val="24"/>
          <w:szCs w:val="24"/>
        </w:rPr>
      </w:pPr>
      <w:r w:rsidRPr="00BE6AEB">
        <w:rPr>
          <w:rFonts w:ascii="Times New Roman" w:hAnsi="Times New Roman" w:cs="Times New Roman"/>
          <w:color w:val="212121"/>
          <w:sz w:val="24"/>
          <w:szCs w:val="24"/>
        </w:rPr>
        <w:t>• благоустройство территорий населенных пунктов, развитие инфраструктуры, обеспечение жизнедеятельности поселения;</w:t>
      </w:r>
    </w:p>
    <w:p w14:paraId="33B17F27" w14:textId="196F24F3"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color w:val="212121"/>
          <w:sz w:val="24"/>
          <w:szCs w:val="24"/>
        </w:rPr>
        <w:t xml:space="preserve">• взаимодействие с </w:t>
      </w:r>
      <w:r w:rsidRPr="00BE6AEB">
        <w:rPr>
          <w:rFonts w:ascii="Times New Roman" w:hAnsi="Times New Roman" w:cs="Times New Roman"/>
          <w:sz w:val="24"/>
          <w:szCs w:val="24"/>
        </w:rPr>
        <w:t xml:space="preserve">депутатами совета поселения с жителями населенных пунктов, с государственными учреждениями и предпринимателями района и конечно </w:t>
      </w:r>
      <w:r w:rsidR="001D08C2" w:rsidRPr="00BE6AEB">
        <w:rPr>
          <w:rFonts w:ascii="Times New Roman" w:hAnsi="Times New Roman" w:cs="Times New Roman"/>
          <w:sz w:val="24"/>
          <w:szCs w:val="24"/>
        </w:rPr>
        <w:t>же, с</w:t>
      </w:r>
      <w:r w:rsidRPr="00BE6AEB">
        <w:rPr>
          <w:rFonts w:ascii="Times New Roman" w:hAnsi="Times New Roman" w:cs="Times New Roman"/>
          <w:sz w:val="24"/>
          <w:szCs w:val="24"/>
        </w:rPr>
        <w:t xml:space="preserve"> депутатами и главой Кожевниковского района.</w:t>
      </w:r>
    </w:p>
    <w:p w14:paraId="06DA255E" w14:textId="77777777" w:rsidR="005B6C30" w:rsidRDefault="005B6C30" w:rsidP="005B6C30">
      <w:pPr>
        <w:shd w:val="clear" w:color="auto" w:fill="FFFFFF"/>
        <w:spacing w:after="0" w:line="240" w:lineRule="auto"/>
        <w:ind w:firstLine="709"/>
        <w:jc w:val="center"/>
        <w:rPr>
          <w:rFonts w:ascii="Times New Roman" w:hAnsi="Times New Roman" w:cs="Times New Roman"/>
          <w:b/>
          <w:bCs/>
          <w:sz w:val="24"/>
          <w:szCs w:val="24"/>
        </w:rPr>
      </w:pPr>
    </w:p>
    <w:p w14:paraId="013754E2" w14:textId="47E7133F" w:rsidR="005B6C30" w:rsidRDefault="00BE6AEB" w:rsidP="005B6C30">
      <w:pPr>
        <w:shd w:val="clear" w:color="auto" w:fill="FFFFFF"/>
        <w:spacing w:after="0" w:line="240" w:lineRule="auto"/>
        <w:ind w:firstLine="709"/>
        <w:jc w:val="center"/>
        <w:rPr>
          <w:rFonts w:ascii="Times New Roman" w:hAnsi="Times New Roman" w:cs="Times New Roman"/>
          <w:b/>
          <w:bCs/>
          <w:sz w:val="24"/>
          <w:szCs w:val="24"/>
        </w:rPr>
      </w:pPr>
      <w:r w:rsidRPr="00BE6AEB">
        <w:rPr>
          <w:rFonts w:ascii="Times New Roman" w:hAnsi="Times New Roman" w:cs="Times New Roman"/>
          <w:b/>
          <w:bCs/>
          <w:sz w:val="24"/>
          <w:szCs w:val="24"/>
        </w:rPr>
        <w:t xml:space="preserve">РАБОТА АДМИНИСТРАЦИИ КОЖЕВНИКОВСКОГО </w:t>
      </w:r>
    </w:p>
    <w:p w14:paraId="3B67D468" w14:textId="04C12865" w:rsidR="00BE6AEB" w:rsidRPr="00BE6AEB" w:rsidRDefault="00BE6AEB" w:rsidP="005B6C30">
      <w:pPr>
        <w:shd w:val="clear" w:color="auto" w:fill="FFFFFF"/>
        <w:spacing w:after="0" w:line="240" w:lineRule="auto"/>
        <w:ind w:firstLine="709"/>
        <w:jc w:val="center"/>
        <w:rPr>
          <w:rFonts w:ascii="Times New Roman" w:hAnsi="Times New Roman" w:cs="Times New Roman"/>
          <w:sz w:val="24"/>
          <w:szCs w:val="24"/>
        </w:rPr>
      </w:pPr>
      <w:r w:rsidRPr="00BE6AEB">
        <w:rPr>
          <w:rFonts w:ascii="Times New Roman" w:hAnsi="Times New Roman" w:cs="Times New Roman"/>
          <w:b/>
          <w:bCs/>
          <w:sz w:val="24"/>
          <w:szCs w:val="24"/>
        </w:rPr>
        <w:t>СЕЛЬСКОГО ПОСЕЛЕНИЯ</w:t>
      </w:r>
    </w:p>
    <w:p w14:paraId="194C8070" w14:textId="5A8C28CF" w:rsidR="00BE6AEB" w:rsidRPr="00BE6AEB" w:rsidRDefault="00BE6AEB" w:rsidP="005B6C30">
      <w:pPr>
        <w:shd w:val="clear" w:color="auto" w:fill="FFFFFF"/>
        <w:spacing w:before="100" w:beforeAutospacing="1" w:after="0" w:line="240" w:lineRule="auto"/>
        <w:ind w:firstLine="709"/>
        <w:jc w:val="both"/>
        <w:rPr>
          <w:rFonts w:ascii="Times New Roman" w:hAnsi="Times New Roman" w:cs="Times New Roman"/>
          <w:sz w:val="24"/>
          <w:szCs w:val="24"/>
        </w:rPr>
      </w:pPr>
      <w:r w:rsidRPr="00BE6AEB">
        <w:rPr>
          <w:rFonts w:ascii="Times New Roman" w:hAnsi="Times New Roman" w:cs="Times New Roman"/>
          <w:sz w:val="24"/>
          <w:szCs w:val="24"/>
          <w:shd w:val="clear" w:color="auto" w:fill="FFFFFF"/>
        </w:rPr>
        <w:t>Работа администрации сельского поселения по решению вопросов местного значения осуществлялась во взаимодействии с Администрацией Кожевниковского района, с депутатами, жителями поселения, индивидуальными предпринимателями, руководителями организаций, учреждений, расположенных на территории района.</w:t>
      </w:r>
    </w:p>
    <w:p w14:paraId="26E7F652"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sz w:val="24"/>
          <w:szCs w:val="24"/>
        </w:rPr>
      </w:pPr>
      <w:r w:rsidRPr="00BE6AEB">
        <w:rPr>
          <w:rFonts w:ascii="Times New Roman" w:hAnsi="Times New Roman" w:cs="Times New Roman"/>
          <w:color w:val="212121"/>
          <w:sz w:val="24"/>
          <w:szCs w:val="24"/>
        </w:rPr>
        <w:t>Информационным источником для изучения деятельности нашего поселения является официальный сайт поселения, где размещаются нормативно правовые документы, график приема главы и специалистов администрации, вся информация пополняется. На сайте поселения вы можете видеть новости поселения, объявления.</w:t>
      </w:r>
    </w:p>
    <w:p w14:paraId="03064862"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 xml:space="preserve">В июне 2020 года на должность Главы Кожевниковского сельского поселения был избран Иванов Андрей Вячеславович, на должность Заместителя главы в октябре 2021 года был назначен – </w:t>
      </w:r>
      <w:proofErr w:type="spellStart"/>
      <w:r w:rsidRPr="00BE6AEB">
        <w:rPr>
          <w:rFonts w:ascii="Times New Roman" w:hAnsi="Times New Roman" w:cs="Times New Roman"/>
          <w:color w:val="212121"/>
          <w:sz w:val="24"/>
          <w:szCs w:val="24"/>
        </w:rPr>
        <w:t>Шарухо</w:t>
      </w:r>
      <w:proofErr w:type="spellEnd"/>
      <w:r w:rsidRPr="00BE6AEB">
        <w:rPr>
          <w:rFonts w:ascii="Times New Roman" w:hAnsi="Times New Roman" w:cs="Times New Roman"/>
          <w:color w:val="212121"/>
          <w:sz w:val="24"/>
          <w:szCs w:val="24"/>
        </w:rPr>
        <w:t xml:space="preserve"> Иван Александрович.</w:t>
      </w:r>
    </w:p>
    <w:p w14:paraId="3F6C7435"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В сентябре 2017 года прошли выборы депутатов Совета Кожевниковского сельского поселения.  На 01.01.2021 депутаты в следующем составе:</w:t>
      </w:r>
    </w:p>
    <w:p w14:paraId="3EB2F430"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Аникин Александр Павлович - председатель</w:t>
      </w:r>
    </w:p>
    <w:p w14:paraId="724EB498"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Ефименко Людмила Васильевна</w:t>
      </w:r>
    </w:p>
    <w:p w14:paraId="50731F48"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Сушков Александр Михайлович</w:t>
      </w:r>
    </w:p>
    <w:p w14:paraId="6B83F4EE"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Ефимов Виктор Николаевич</w:t>
      </w:r>
    </w:p>
    <w:p w14:paraId="40583E41"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Акимов Игорь Эдуардович</w:t>
      </w:r>
    </w:p>
    <w:p w14:paraId="14591DC1"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proofErr w:type="spellStart"/>
      <w:r w:rsidRPr="00BE6AEB">
        <w:rPr>
          <w:rFonts w:ascii="Times New Roman" w:hAnsi="Times New Roman" w:cs="Times New Roman"/>
          <w:color w:val="212121"/>
          <w:sz w:val="24"/>
          <w:szCs w:val="24"/>
        </w:rPr>
        <w:t>Штоппель</w:t>
      </w:r>
      <w:proofErr w:type="spellEnd"/>
      <w:r w:rsidRPr="00BE6AEB">
        <w:rPr>
          <w:rFonts w:ascii="Times New Roman" w:hAnsi="Times New Roman" w:cs="Times New Roman"/>
          <w:color w:val="212121"/>
          <w:sz w:val="24"/>
          <w:szCs w:val="24"/>
        </w:rPr>
        <w:t xml:space="preserve"> Татьяна Юрьевна</w:t>
      </w:r>
    </w:p>
    <w:p w14:paraId="39D73C4C"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proofErr w:type="spellStart"/>
      <w:r w:rsidRPr="00BE6AEB">
        <w:rPr>
          <w:rFonts w:ascii="Times New Roman" w:hAnsi="Times New Roman" w:cs="Times New Roman"/>
          <w:color w:val="212121"/>
          <w:sz w:val="24"/>
          <w:szCs w:val="24"/>
        </w:rPr>
        <w:t>Цалко</w:t>
      </w:r>
      <w:proofErr w:type="spellEnd"/>
      <w:r w:rsidRPr="00BE6AEB">
        <w:rPr>
          <w:rFonts w:ascii="Times New Roman" w:hAnsi="Times New Roman" w:cs="Times New Roman"/>
          <w:color w:val="212121"/>
          <w:sz w:val="24"/>
          <w:szCs w:val="24"/>
        </w:rPr>
        <w:t xml:space="preserve"> Алексей Владимирович</w:t>
      </w:r>
    </w:p>
    <w:p w14:paraId="1130F885"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proofErr w:type="spellStart"/>
      <w:r w:rsidRPr="00BE6AEB">
        <w:rPr>
          <w:rFonts w:ascii="Times New Roman" w:hAnsi="Times New Roman" w:cs="Times New Roman"/>
          <w:color w:val="212121"/>
          <w:sz w:val="24"/>
          <w:szCs w:val="24"/>
        </w:rPr>
        <w:t>Степанюк</w:t>
      </w:r>
      <w:proofErr w:type="spellEnd"/>
      <w:r w:rsidRPr="00BE6AEB">
        <w:rPr>
          <w:rFonts w:ascii="Times New Roman" w:hAnsi="Times New Roman" w:cs="Times New Roman"/>
          <w:color w:val="212121"/>
          <w:sz w:val="24"/>
          <w:szCs w:val="24"/>
        </w:rPr>
        <w:t xml:space="preserve"> Алексей Валерьевич</w:t>
      </w:r>
    </w:p>
    <w:p w14:paraId="1EBAAFAE"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proofErr w:type="spellStart"/>
      <w:r w:rsidRPr="00BE6AEB">
        <w:rPr>
          <w:rFonts w:ascii="Times New Roman" w:hAnsi="Times New Roman" w:cs="Times New Roman"/>
          <w:color w:val="212121"/>
          <w:sz w:val="24"/>
          <w:szCs w:val="24"/>
        </w:rPr>
        <w:t>Шкарина</w:t>
      </w:r>
      <w:proofErr w:type="spellEnd"/>
      <w:r w:rsidRPr="00BE6AEB">
        <w:rPr>
          <w:rFonts w:ascii="Times New Roman" w:hAnsi="Times New Roman" w:cs="Times New Roman"/>
          <w:color w:val="212121"/>
          <w:sz w:val="24"/>
          <w:szCs w:val="24"/>
        </w:rPr>
        <w:t xml:space="preserve"> Татьяна Борисовна</w:t>
      </w:r>
    </w:p>
    <w:p w14:paraId="7AF263E0"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proofErr w:type="spellStart"/>
      <w:r w:rsidRPr="00BE6AEB">
        <w:rPr>
          <w:rFonts w:ascii="Times New Roman" w:hAnsi="Times New Roman" w:cs="Times New Roman"/>
          <w:color w:val="212121"/>
          <w:sz w:val="24"/>
          <w:szCs w:val="24"/>
        </w:rPr>
        <w:t>Матыскина</w:t>
      </w:r>
      <w:proofErr w:type="spellEnd"/>
      <w:r w:rsidRPr="00BE6AEB">
        <w:rPr>
          <w:rFonts w:ascii="Times New Roman" w:hAnsi="Times New Roman" w:cs="Times New Roman"/>
          <w:color w:val="212121"/>
          <w:sz w:val="24"/>
          <w:szCs w:val="24"/>
        </w:rPr>
        <w:t xml:space="preserve"> Надежда Ивановна</w:t>
      </w:r>
    </w:p>
    <w:p w14:paraId="3FEE7505" w14:textId="685AE8E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В целях организации работы депутатов Совета Кожевниковского сельского поселения с населением, выполнения наказов граждан, реализации полномочий депутатов были закреплены территории поселения за депутатами Совета Кожевниковского сельского поселения</w:t>
      </w:r>
      <w:r w:rsidRPr="00BE6AEB">
        <w:rPr>
          <w:rFonts w:ascii="Times New Roman" w:hAnsi="Times New Roman" w:cs="Times New Roman"/>
          <w:color w:val="212121"/>
          <w:sz w:val="24"/>
          <w:szCs w:val="24"/>
          <w:highlight w:val="darkGreen"/>
        </w:rPr>
        <w:t xml:space="preserve"> </w:t>
      </w:r>
    </w:p>
    <w:p w14:paraId="3A0C2958" w14:textId="30C20D36"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Результаты обсуждения по тому или иному вопросу,  принимаются на Совете депутатов и утверждаются соответствующими Решениями.</w:t>
      </w:r>
    </w:p>
    <w:p w14:paraId="7F9AD75A"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На заседаниях с Депутатами Администрации Кожевниковского сельского поселения, рассмотрено 27 вопрос.</w:t>
      </w:r>
    </w:p>
    <w:p w14:paraId="4C2268B3" w14:textId="4BABFC3B"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lastRenderedPageBreak/>
        <w:t>В Администрации Кожевниковского сельского поселения работают 14 человек, в т.ч. 6 муниципальных служащих.</w:t>
      </w:r>
    </w:p>
    <w:p w14:paraId="5F176E1F" w14:textId="77777777"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Специалисты Администрации Кожевниковского сельского поселения принимают активное участие в работе Думы Кожевниковского района, координационно-экологического Совета, Комиссии по безопасности дорожного движения, Совете общественных инициатив, ландшафтной комиссии, комиссии по обследовании объектов жилищного фонда, конкурсной аукционной комиссии, комиссии по осмотру объектов индивидуального жилищного строительства, комиссии по оценке жилых помещений, комиссии по перепланировке (переустройству) жилых помещений и переводу помещений (жилого в нежилое и нежилое в жилое), единой комиссии по осуществлению закупок для обеспечения муниципальных нужд, жилищной комиссии, районной комиссии по ЧС, Совете предпринимателей райцентра, Общественном совете, Совете молодых работников администрации района и т.д.</w:t>
      </w:r>
    </w:p>
    <w:p w14:paraId="20E885F6" w14:textId="12E30621" w:rsidR="00BE6AEB" w:rsidRPr="00BE6AEB" w:rsidRDefault="00BE6AEB" w:rsidP="005B6C30">
      <w:pPr>
        <w:shd w:val="clear" w:color="auto" w:fill="FFFFFF"/>
        <w:spacing w:after="0" w:line="240" w:lineRule="auto"/>
        <w:ind w:firstLine="567"/>
        <w:jc w:val="both"/>
        <w:rPr>
          <w:rFonts w:ascii="Times New Roman" w:hAnsi="Times New Roman" w:cs="Times New Roman"/>
          <w:color w:val="212121"/>
          <w:sz w:val="24"/>
          <w:szCs w:val="24"/>
        </w:rPr>
      </w:pPr>
      <w:r w:rsidRPr="00BE6AEB">
        <w:rPr>
          <w:rFonts w:ascii="Times New Roman" w:hAnsi="Times New Roman" w:cs="Times New Roman"/>
          <w:color w:val="212121"/>
          <w:sz w:val="24"/>
          <w:szCs w:val="24"/>
        </w:rPr>
        <w:t xml:space="preserve">Ведётся работа с обращениями граждан, по выполнению программы социально-экономического развития поселения, муниципальных программ, повышению эффективности бюджетных расходований, совершенствованию межбюджетных отношений; пропаганде развития ЛПХ, уделяется внимание улучшению быта  участника  Великой Отечественной войны; развитию туризма поселения.  </w:t>
      </w:r>
    </w:p>
    <w:p w14:paraId="1715C1B1" w14:textId="0FBA6F24" w:rsidR="00BE6AEB" w:rsidRPr="00BE6AEB" w:rsidRDefault="00BE6AEB" w:rsidP="00BE6AEB">
      <w:pPr>
        <w:shd w:val="clear" w:color="auto" w:fill="FFFFFF"/>
        <w:spacing w:after="0" w:line="240" w:lineRule="auto"/>
        <w:jc w:val="center"/>
        <w:rPr>
          <w:rFonts w:ascii="Times New Roman" w:hAnsi="Times New Roman" w:cs="Times New Roman"/>
          <w:b/>
          <w:color w:val="212121"/>
          <w:sz w:val="24"/>
          <w:szCs w:val="24"/>
        </w:rPr>
      </w:pPr>
      <w:r w:rsidRPr="00BE6AEB">
        <w:rPr>
          <w:rFonts w:ascii="Times New Roman" w:hAnsi="Times New Roman" w:cs="Times New Roman"/>
          <w:b/>
          <w:bCs/>
          <w:color w:val="212121"/>
          <w:sz w:val="24"/>
          <w:szCs w:val="24"/>
        </w:rPr>
        <w:t>Статистические</w:t>
      </w:r>
      <w:r w:rsidRPr="00BE6AEB">
        <w:rPr>
          <w:rFonts w:ascii="Times New Roman" w:hAnsi="Times New Roman" w:cs="Times New Roman"/>
          <w:b/>
          <w:color w:val="212121"/>
          <w:sz w:val="24"/>
          <w:szCs w:val="24"/>
        </w:rPr>
        <w:t xml:space="preserve"> данные по Кожевниковскому сельскому поселению.</w:t>
      </w:r>
    </w:p>
    <w:p w14:paraId="38B452BB"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В Кожевниковском сельском поселении зарегистрировано:</w:t>
      </w:r>
    </w:p>
    <w:p w14:paraId="78D6A8F2" w14:textId="05418392"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на 31.12.2021 года:</w:t>
      </w: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5823"/>
      </w:tblGrid>
      <w:tr w:rsidR="00BE6AEB" w:rsidRPr="00BE6AEB" w14:paraId="3621173B" w14:textId="77777777" w:rsidTr="005B6C30">
        <w:trPr>
          <w:trHeight w:val="165"/>
        </w:trPr>
        <w:tc>
          <w:tcPr>
            <w:tcW w:w="4350" w:type="dxa"/>
          </w:tcPr>
          <w:p w14:paraId="2D667602"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По поселению</w:t>
            </w:r>
          </w:p>
        </w:tc>
        <w:tc>
          <w:tcPr>
            <w:tcW w:w="5823" w:type="dxa"/>
          </w:tcPr>
          <w:p w14:paraId="4EC9FDF9"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9006 человека</w:t>
            </w:r>
          </w:p>
        </w:tc>
      </w:tr>
      <w:tr w:rsidR="00BE6AEB" w:rsidRPr="00BE6AEB" w14:paraId="698D39C8" w14:textId="77777777" w:rsidTr="005B6C30">
        <w:trPr>
          <w:trHeight w:val="165"/>
        </w:trPr>
        <w:tc>
          <w:tcPr>
            <w:tcW w:w="4350" w:type="dxa"/>
          </w:tcPr>
          <w:p w14:paraId="2E850575"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Кожевниково</w:t>
            </w:r>
          </w:p>
        </w:tc>
        <w:tc>
          <w:tcPr>
            <w:tcW w:w="5823" w:type="dxa"/>
          </w:tcPr>
          <w:p w14:paraId="402F16DF"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 xml:space="preserve">8639 человек                                 </w:t>
            </w:r>
          </w:p>
        </w:tc>
      </w:tr>
      <w:tr w:rsidR="00BE6AEB" w:rsidRPr="00BE6AEB" w14:paraId="04C5F154" w14:textId="77777777" w:rsidTr="005B6C30">
        <w:trPr>
          <w:trHeight w:val="165"/>
        </w:trPr>
        <w:tc>
          <w:tcPr>
            <w:tcW w:w="4350" w:type="dxa"/>
          </w:tcPr>
          <w:p w14:paraId="69EEA683"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Киреевск</w:t>
            </w:r>
          </w:p>
        </w:tc>
        <w:tc>
          <w:tcPr>
            <w:tcW w:w="5823" w:type="dxa"/>
          </w:tcPr>
          <w:p w14:paraId="0376EF46"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 xml:space="preserve">347  человек                                 </w:t>
            </w:r>
          </w:p>
        </w:tc>
      </w:tr>
      <w:tr w:rsidR="00BE6AEB" w:rsidRPr="00BE6AEB" w14:paraId="0762DCD9" w14:textId="77777777" w:rsidTr="005B6C30">
        <w:trPr>
          <w:trHeight w:val="165"/>
        </w:trPr>
        <w:tc>
          <w:tcPr>
            <w:tcW w:w="4350" w:type="dxa"/>
          </w:tcPr>
          <w:p w14:paraId="38C7CD07" w14:textId="77777777" w:rsidR="00BE6AEB" w:rsidRPr="00BE6AEB" w:rsidRDefault="00BE6AEB" w:rsidP="00BE6AEB">
            <w:pPr>
              <w:spacing w:after="0" w:line="240" w:lineRule="auto"/>
              <w:rPr>
                <w:rFonts w:ascii="Times New Roman" w:hAnsi="Times New Roman" w:cs="Times New Roman"/>
                <w:sz w:val="24"/>
                <w:szCs w:val="24"/>
              </w:rPr>
            </w:pPr>
            <w:proofErr w:type="spellStart"/>
            <w:r w:rsidRPr="00BE6AEB">
              <w:rPr>
                <w:rFonts w:ascii="Times New Roman" w:hAnsi="Times New Roman" w:cs="Times New Roman"/>
                <w:sz w:val="24"/>
                <w:szCs w:val="24"/>
              </w:rPr>
              <w:t>Астраханцево</w:t>
            </w:r>
            <w:proofErr w:type="spellEnd"/>
          </w:p>
        </w:tc>
        <w:tc>
          <w:tcPr>
            <w:tcW w:w="5823" w:type="dxa"/>
          </w:tcPr>
          <w:p w14:paraId="64115125"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20 человек</w:t>
            </w:r>
          </w:p>
        </w:tc>
      </w:tr>
      <w:tr w:rsidR="00BE6AEB" w:rsidRPr="00BE6AEB" w14:paraId="31C3C3BF" w14:textId="77777777" w:rsidTr="005B6C30">
        <w:trPr>
          <w:trHeight w:val="165"/>
        </w:trPr>
        <w:tc>
          <w:tcPr>
            <w:tcW w:w="4350" w:type="dxa"/>
          </w:tcPr>
          <w:p w14:paraId="76BF3397"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пенсионеров</w:t>
            </w:r>
          </w:p>
        </w:tc>
        <w:tc>
          <w:tcPr>
            <w:tcW w:w="5823" w:type="dxa"/>
          </w:tcPr>
          <w:p w14:paraId="202B21FE"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1564 человек</w:t>
            </w:r>
          </w:p>
        </w:tc>
      </w:tr>
      <w:tr w:rsidR="00BE6AEB" w:rsidRPr="00BE6AEB" w14:paraId="1FC28777" w14:textId="77777777" w:rsidTr="005B6C30">
        <w:trPr>
          <w:trHeight w:val="165"/>
        </w:trPr>
        <w:tc>
          <w:tcPr>
            <w:tcW w:w="4350" w:type="dxa"/>
          </w:tcPr>
          <w:p w14:paraId="3E395240"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инвалидов</w:t>
            </w:r>
          </w:p>
        </w:tc>
        <w:tc>
          <w:tcPr>
            <w:tcW w:w="5823" w:type="dxa"/>
          </w:tcPr>
          <w:p w14:paraId="38152F40"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246 человек</w:t>
            </w:r>
          </w:p>
        </w:tc>
      </w:tr>
    </w:tbl>
    <w:p w14:paraId="5E1C440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w:t>
      </w:r>
    </w:p>
    <w:p w14:paraId="00C84176" w14:textId="439CDB03"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В Кожевниковском сельском поселении родилось:</w:t>
      </w:r>
    </w:p>
    <w:p w14:paraId="1D83F258"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на  31.12.2021 года: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2446D94A" w14:textId="77777777" w:rsidTr="005B6C30">
        <w:trPr>
          <w:trHeight w:val="363"/>
        </w:trPr>
        <w:tc>
          <w:tcPr>
            <w:tcW w:w="4365" w:type="dxa"/>
          </w:tcPr>
          <w:p w14:paraId="69F4EB1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Кожевниково</w:t>
            </w:r>
          </w:p>
        </w:tc>
        <w:tc>
          <w:tcPr>
            <w:tcW w:w="5498" w:type="dxa"/>
          </w:tcPr>
          <w:p w14:paraId="73EB4870"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61 человека</w:t>
            </w:r>
          </w:p>
        </w:tc>
      </w:tr>
      <w:tr w:rsidR="00BE6AEB" w:rsidRPr="00BE6AEB" w14:paraId="24C7602F" w14:textId="77777777" w:rsidTr="005B6C30">
        <w:trPr>
          <w:trHeight w:val="363"/>
        </w:trPr>
        <w:tc>
          <w:tcPr>
            <w:tcW w:w="4365" w:type="dxa"/>
          </w:tcPr>
          <w:p w14:paraId="4D0AB53D"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Киреевск</w:t>
            </w:r>
          </w:p>
        </w:tc>
        <w:tc>
          <w:tcPr>
            <w:tcW w:w="5498" w:type="dxa"/>
          </w:tcPr>
          <w:p w14:paraId="2ED7B85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 человека</w:t>
            </w:r>
          </w:p>
        </w:tc>
      </w:tr>
      <w:tr w:rsidR="00BE6AEB" w:rsidRPr="00BE6AEB" w14:paraId="3E655DDC" w14:textId="77777777" w:rsidTr="005B6C30">
        <w:trPr>
          <w:trHeight w:val="363"/>
        </w:trPr>
        <w:tc>
          <w:tcPr>
            <w:tcW w:w="4365" w:type="dxa"/>
          </w:tcPr>
          <w:p w14:paraId="0FC1B39C"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Астраханцево</w:t>
            </w:r>
            <w:proofErr w:type="spellEnd"/>
          </w:p>
        </w:tc>
        <w:tc>
          <w:tcPr>
            <w:tcW w:w="5498" w:type="dxa"/>
          </w:tcPr>
          <w:p w14:paraId="1514148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0 человека</w:t>
            </w:r>
          </w:p>
        </w:tc>
      </w:tr>
    </w:tbl>
    <w:p w14:paraId="51CE855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w:t>
      </w:r>
    </w:p>
    <w:p w14:paraId="7ADDE17F"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В Кожевниковском сельском поселении умерло:</w:t>
      </w:r>
    </w:p>
    <w:p w14:paraId="2D20BA40"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на  31.12.2021 года: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12DA1A2F" w14:textId="77777777" w:rsidTr="005B6C30">
        <w:trPr>
          <w:trHeight w:val="450"/>
        </w:trPr>
        <w:tc>
          <w:tcPr>
            <w:tcW w:w="4365" w:type="dxa"/>
          </w:tcPr>
          <w:p w14:paraId="5B95FF7E"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Кожевниково        </w:t>
            </w:r>
          </w:p>
        </w:tc>
        <w:tc>
          <w:tcPr>
            <w:tcW w:w="5498" w:type="dxa"/>
          </w:tcPr>
          <w:p w14:paraId="2477613D"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111 человека</w:t>
            </w:r>
          </w:p>
        </w:tc>
      </w:tr>
      <w:tr w:rsidR="00BE6AEB" w:rsidRPr="00BE6AEB" w14:paraId="2EF729CA" w14:textId="77777777" w:rsidTr="005B6C30">
        <w:trPr>
          <w:trHeight w:val="363"/>
        </w:trPr>
        <w:tc>
          <w:tcPr>
            <w:tcW w:w="4365" w:type="dxa"/>
          </w:tcPr>
          <w:p w14:paraId="542B3951"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Киреевск</w:t>
            </w:r>
          </w:p>
        </w:tc>
        <w:tc>
          <w:tcPr>
            <w:tcW w:w="5498" w:type="dxa"/>
          </w:tcPr>
          <w:p w14:paraId="1942B3C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11 человека</w:t>
            </w:r>
          </w:p>
        </w:tc>
      </w:tr>
      <w:tr w:rsidR="00BE6AEB" w:rsidRPr="00BE6AEB" w14:paraId="64920797" w14:textId="77777777" w:rsidTr="005B6C30">
        <w:trPr>
          <w:trHeight w:val="363"/>
        </w:trPr>
        <w:tc>
          <w:tcPr>
            <w:tcW w:w="4365" w:type="dxa"/>
          </w:tcPr>
          <w:p w14:paraId="5B0AFE14"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Астраханцево</w:t>
            </w:r>
            <w:proofErr w:type="spellEnd"/>
          </w:p>
        </w:tc>
        <w:tc>
          <w:tcPr>
            <w:tcW w:w="5498" w:type="dxa"/>
          </w:tcPr>
          <w:p w14:paraId="4FC21AFC"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 человека</w:t>
            </w:r>
          </w:p>
        </w:tc>
      </w:tr>
    </w:tbl>
    <w:p w14:paraId="1DDA7B3C" w14:textId="77777777" w:rsidR="005B6C30" w:rsidRDefault="005B6C30" w:rsidP="00BE6AEB">
      <w:pPr>
        <w:spacing w:after="0" w:line="240" w:lineRule="auto"/>
        <w:jc w:val="center"/>
        <w:rPr>
          <w:rFonts w:ascii="Times New Roman" w:hAnsi="Times New Roman" w:cs="Times New Roman"/>
          <w:sz w:val="24"/>
          <w:szCs w:val="24"/>
        </w:rPr>
      </w:pPr>
    </w:p>
    <w:p w14:paraId="3F20B3FA" w14:textId="6F3D4DB1"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В Кожевниковское сельское поселение прибыло населения:</w:t>
      </w:r>
    </w:p>
    <w:p w14:paraId="64A54B72"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на  31.12.2021 года: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0C97E8DA" w14:textId="77777777" w:rsidTr="005B6C30">
        <w:trPr>
          <w:trHeight w:val="450"/>
        </w:trPr>
        <w:tc>
          <w:tcPr>
            <w:tcW w:w="4365" w:type="dxa"/>
          </w:tcPr>
          <w:p w14:paraId="344C352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Кожевниково        </w:t>
            </w:r>
          </w:p>
        </w:tc>
        <w:tc>
          <w:tcPr>
            <w:tcW w:w="5498" w:type="dxa"/>
          </w:tcPr>
          <w:p w14:paraId="6A9FB96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175 человека</w:t>
            </w:r>
          </w:p>
        </w:tc>
      </w:tr>
      <w:tr w:rsidR="00BE6AEB" w:rsidRPr="00BE6AEB" w14:paraId="2FC88E93" w14:textId="77777777" w:rsidTr="005B6C30">
        <w:trPr>
          <w:trHeight w:val="363"/>
        </w:trPr>
        <w:tc>
          <w:tcPr>
            <w:tcW w:w="4365" w:type="dxa"/>
          </w:tcPr>
          <w:p w14:paraId="3ACCBD8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Киреевск</w:t>
            </w:r>
          </w:p>
        </w:tc>
        <w:tc>
          <w:tcPr>
            <w:tcW w:w="5498" w:type="dxa"/>
          </w:tcPr>
          <w:p w14:paraId="5B8F9EB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21 человека</w:t>
            </w:r>
          </w:p>
        </w:tc>
      </w:tr>
      <w:tr w:rsidR="00BE6AEB" w:rsidRPr="00BE6AEB" w14:paraId="4DF648B4" w14:textId="77777777" w:rsidTr="005B6C30">
        <w:trPr>
          <w:trHeight w:val="363"/>
        </w:trPr>
        <w:tc>
          <w:tcPr>
            <w:tcW w:w="4365" w:type="dxa"/>
          </w:tcPr>
          <w:p w14:paraId="3C126ACE"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Астраханцево</w:t>
            </w:r>
            <w:proofErr w:type="spellEnd"/>
          </w:p>
        </w:tc>
        <w:tc>
          <w:tcPr>
            <w:tcW w:w="5498" w:type="dxa"/>
          </w:tcPr>
          <w:p w14:paraId="29982CAA"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 человека</w:t>
            </w:r>
          </w:p>
        </w:tc>
      </w:tr>
    </w:tbl>
    <w:p w14:paraId="2F1C1222" w14:textId="77777777" w:rsidR="005B6C30" w:rsidRDefault="005B6C30" w:rsidP="00BE6AEB">
      <w:pPr>
        <w:spacing w:after="0" w:line="240" w:lineRule="auto"/>
        <w:jc w:val="center"/>
        <w:rPr>
          <w:rFonts w:ascii="Times New Roman" w:hAnsi="Times New Roman" w:cs="Times New Roman"/>
          <w:sz w:val="24"/>
          <w:szCs w:val="24"/>
        </w:rPr>
      </w:pPr>
    </w:p>
    <w:p w14:paraId="23D5F310" w14:textId="61B6710E"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Из Кожевниковского сельского поселения убыло населения:</w:t>
      </w:r>
    </w:p>
    <w:p w14:paraId="61DA7F02"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на  31.12.2021 года: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77E1602D" w14:textId="77777777" w:rsidTr="005B6C30">
        <w:trPr>
          <w:trHeight w:val="450"/>
        </w:trPr>
        <w:tc>
          <w:tcPr>
            <w:tcW w:w="4365" w:type="dxa"/>
          </w:tcPr>
          <w:p w14:paraId="16475389"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Кожевниково        </w:t>
            </w:r>
          </w:p>
        </w:tc>
        <w:tc>
          <w:tcPr>
            <w:tcW w:w="5498" w:type="dxa"/>
          </w:tcPr>
          <w:p w14:paraId="495C602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181 человека</w:t>
            </w:r>
          </w:p>
        </w:tc>
      </w:tr>
      <w:tr w:rsidR="00BE6AEB" w:rsidRPr="00BE6AEB" w14:paraId="46132EAC" w14:textId="77777777" w:rsidTr="005B6C30">
        <w:trPr>
          <w:trHeight w:val="363"/>
        </w:trPr>
        <w:tc>
          <w:tcPr>
            <w:tcW w:w="4365" w:type="dxa"/>
          </w:tcPr>
          <w:p w14:paraId="1C339E6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Киреевск</w:t>
            </w:r>
          </w:p>
        </w:tc>
        <w:tc>
          <w:tcPr>
            <w:tcW w:w="5498" w:type="dxa"/>
          </w:tcPr>
          <w:p w14:paraId="0350993B"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17 человека</w:t>
            </w:r>
          </w:p>
        </w:tc>
      </w:tr>
      <w:tr w:rsidR="00BE6AEB" w:rsidRPr="00BE6AEB" w14:paraId="6BB21364" w14:textId="77777777" w:rsidTr="005B6C30">
        <w:trPr>
          <w:trHeight w:val="363"/>
        </w:trPr>
        <w:tc>
          <w:tcPr>
            <w:tcW w:w="4365" w:type="dxa"/>
          </w:tcPr>
          <w:p w14:paraId="68F245D7"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Астраханцево</w:t>
            </w:r>
            <w:proofErr w:type="spellEnd"/>
          </w:p>
        </w:tc>
        <w:tc>
          <w:tcPr>
            <w:tcW w:w="5498" w:type="dxa"/>
          </w:tcPr>
          <w:p w14:paraId="316E334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0 человека</w:t>
            </w:r>
          </w:p>
        </w:tc>
      </w:tr>
    </w:tbl>
    <w:p w14:paraId="4D13469B"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lastRenderedPageBreak/>
        <w:t>В Кожевниковском сельском поселении зарегистрировано безработных:</w:t>
      </w:r>
    </w:p>
    <w:p w14:paraId="77887A94" w14:textId="77777777" w:rsidR="00BE6AEB" w:rsidRPr="00BE6AEB" w:rsidRDefault="00BE6AEB" w:rsidP="00BE6AEB">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на  31.12.2021 года: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11BEB1BD" w14:textId="77777777" w:rsidTr="005B6C30">
        <w:trPr>
          <w:trHeight w:val="450"/>
        </w:trPr>
        <w:tc>
          <w:tcPr>
            <w:tcW w:w="4365" w:type="dxa"/>
          </w:tcPr>
          <w:p w14:paraId="49D36A8A"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Кожевниково        </w:t>
            </w:r>
          </w:p>
        </w:tc>
        <w:tc>
          <w:tcPr>
            <w:tcW w:w="5498" w:type="dxa"/>
          </w:tcPr>
          <w:p w14:paraId="4EAB03D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253 человека</w:t>
            </w:r>
          </w:p>
        </w:tc>
      </w:tr>
      <w:tr w:rsidR="00BE6AEB" w:rsidRPr="00BE6AEB" w14:paraId="1F15A5BA" w14:textId="77777777" w:rsidTr="005B6C30">
        <w:trPr>
          <w:trHeight w:val="363"/>
        </w:trPr>
        <w:tc>
          <w:tcPr>
            <w:tcW w:w="4365" w:type="dxa"/>
          </w:tcPr>
          <w:p w14:paraId="5BB54B5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Киреевск</w:t>
            </w:r>
          </w:p>
        </w:tc>
        <w:tc>
          <w:tcPr>
            <w:tcW w:w="5498" w:type="dxa"/>
          </w:tcPr>
          <w:p w14:paraId="551844D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5 человека</w:t>
            </w:r>
          </w:p>
        </w:tc>
      </w:tr>
      <w:tr w:rsidR="00BE6AEB" w:rsidRPr="00BE6AEB" w14:paraId="68867223" w14:textId="77777777" w:rsidTr="005B6C30">
        <w:trPr>
          <w:trHeight w:val="363"/>
        </w:trPr>
        <w:tc>
          <w:tcPr>
            <w:tcW w:w="4365" w:type="dxa"/>
          </w:tcPr>
          <w:p w14:paraId="1C839E33"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Астраханцево</w:t>
            </w:r>
            <w:proofErr w:type="spellEnd"/>
          </w:p>
        </w:tc>
        <w:tc>
          <w:tcPr>
            <w:tcW w:w="5498" w:type="dxa"/>
          </w:tcPr>
          <w:p w14:paraId="0058C4E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0 человека</w:t>
            </w:r>
          </w:p>
        </w:tc>
      </w:tr>
    </w:tbl>
    <w:p w14:paraId="02999AAA" w14:textId="55BAC282"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На территории Кожевниковского сельского поселения работают два учреждения для детей дошкольного образования: Детский сад «Солнышко» и «Колокольчик». За каждым учреждением закреплено по два корпуса.</w:t>
      </w:r>
    </w:p>
    <w:p w14:paraId="59CF21A1" w14:textId="004FBF16"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Общее количество детей обучающихся в дошкольных учреждениях составляет 489 человек</w:t>
      </w:r>
    </w:p>
    <w:p w14:paraId="7A4A0E54" w14:textId="77777777" w:rsidR="00BE6AEB" w:rsidRPr="00BE6AEB" w:rsidRDefault="00BE6AEB" w:rsidP="00BE6AEB">
      <w:pPr>
        <w:spacing w:after="0" w:line="240" w:lineRule="auto"/>
        <w:jc w:val="both"/>
        <w:rPr>
          <w:rFonts w:ascii="Times New Roman" w:hAnsi="Times New Roman" w:cs="Times New Roman"/>
          <w:sz w:val="24"/>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5"/>
        <w:gridCol w:w="1635"/>
        <w:gridCol w:w="1920"/>
        <w:gridCol w:w="2453"/>
      </w:tblGrid>
      <w:tr w:rsidR="00BE6AEB" w:rsidRPr="00BE6AEB" w14:paraId="1A142055" w14:textId="77777777" w:rsidTr="005B6C30">
        <w:trPr>
          <w:trHeight w:val="585"/>
        </w:trPr>
        <w:tc>
          <w:tcPr>
            <w:tcW w:w="3855" w:type="dxa"/>
          </w:tcPr>
          <w:p w14:paraId="0614B27E"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Детский сад</w:t>
            </w:r>
          </w:p>
        </w:tc>
        <w:tc>
          <w:tcPr>
            <w:tcW w:w="1635" w:type="dxa"/>
          </w:tcPr>
          <w:p w14:paraId="6310368E"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 корпус</w:t>
            </w:r>
          </w:p>
        </w:tc>
        <w:tc>
          <w:tcPr>
            <w:tcW w:w="1920" w:type="dxa"/>
          </w:tcPr>
          <w:p w14:paraId="0009DAEE"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 корпус</w:t>
            </w:r>
          </w:p>
        </w:tc>
        <w:tc>
          <w:tcPr>
            <w:tcW w:w="2453" w:type="dxa"/>
          </w:tcPr>
          <w:p w14:paraId="15207AC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Всего детей</w:t>
            </w:r>
          </w:p>
        </w:tc>
      </w:tr>
      <w:tr w:rsidR="00BE6AEB" w:rsidRPr="00BE6AEB" w14:paraId="1BCEC5E7" w14:textId="77777777" w:rsidTr="005B6C30">
        <w:trPr>
          <w:trHeight w:val="585"/>
        </w:trPr>
        <w:tc>
          <w:tcPr>
            <w:tcW w:w="3855" w:type="dxa"/>
          </w:tcPr>
          <w:p w14:paraId="112928CE" w14:textId="77777777" w:rsidR="00BE6AEB" w:rsidRPr="00BE6AEB" w:rsidRDefault="00BE6AEB" w:rsidP="00BE6AEB">
            <w:pPr>
              <w:tabs>
                <w:tab w:val="left" w:pos="5390"/>
              </w:tabs>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МКДОУ Детский сад «Солнышко»</w:t>
            </w:r>
          </w:p>
        </w:tc>
        <w:tc>
          <w:tcPr>
            <w:tcW w:w="1635" w:type="dxa"/>
          </w:tcPr>
          <w:p w14:paraId="730F1289"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117 человек</w:t>
            </w:r>
          </w:p>
        </w:tc>
        <w:tc>
          <w:tcPr>
            <w:tcW w:w="1920" w:type="dxa"/>
          </w:tcPr>
          <w:p w14:paraId="24470627"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105 человек</w:t>
            </w:r>
          </w:p>
        </w:tc>
        <w:tc>
          <w:tcPr>
            <w:tcW w:w="2453" w:type="dxa"/>
          </w:tcPr>
          <w:p w14:paraId="53C3DBA9"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222 человек</w:t>
            </w:r>
          </w:p>
        </w:tc>
      </w:tr>
      <w:tr w:rsidR="00BE6AEB" w:rsidRPr="00BE6AEB" w14:paraId="164EDF5C" w14:textId="77777777" w:rsidTr="005B6C30">
        <w:trPr>
          <w:trHeight w:val="585"/>
        </w:trPr>
        <w:tc>
          <w:tcPr>
            <w:tcW w:w="3855" w:type="dxa"/>
          </w:tcPr>
          <w:p w14:paraId="668AEAC9" w14:textId="77777777" w:rsidR="00BE6AEB" w:rsidRPr="00BE6AEB" w:rsidRDefault="00BE6AEB" w:rsidP="00BE6AEB">
            <w:pPr>
              <w:tabs>
                <w:tab w:val="left" w:pos="5390"/>
              </w:tabs>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МКДОУ «Центр развития ребенка Детский сад «Колокольчик»</w:t>
            </w:r>
          </w:p>
        </w:tc>
        <w:tc>
          <w:tcPr>
            <w:tcW w:w="1635" w:type="dxa"/>
          </w:tcPr>
          <w:p w14:paraId="7A5DFFE0"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95 человек</w:t>
            </w:r>
          </w:p>
        </w:tc>
        <w:tc>
          <w:tcPr>
            <w:tcW w:w="1920" w:type="dxa"/>
          </w:tcPr>
          <w:p w14:paraId="032E32EF"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126 человек</w:t>
            </w:r>
          </w:p>
        </w:tc>
        <w:tc>
          <w:tcPr>
            <w:tcW w:w="2453" w:type="dxa"/>
          </w:tcPr>
          <w:p w14:paraId="1E64A65C" w14:textId="77777777" w:rsidR="00BE6AEB" w:rsidRPr="00BE6AEB" w:rsidRDefault="00BE6AEB" w:rsidP="00BE6AEB">
            <w:pPr>
              <w:spacing w:after="0" w:line="240" w:lineRule="auto"/>
              <w:rPr>
                <w:rFonts w:ascii="Times New Roman" w:hAnsi="Times New Roman" w:cs="Times New Roman"/>
                <w:sz w:val="24"/>
                <w:szCs w:val="24"/>
              </w:rPr>
            </w:pPr>
            <w:r w:rsidRPr="00BE6AEB">
              <w:rPr>
                <w:rFonts w:ascii="Times New Roman" w:hAnsi="Times New Roman" w:cs="Times New Roman"/>
                <w:sz w:val="24"/>
                <w:szCs w:val="24"/>
              </w:rPr>
              <w:t>221 человек</w:t>
            </w:r>
          </w:p>
        </w:tc>
      </w:tr>
    </w:tbl>
    <w:p w14:paraId="6ADB7EEC" w14:textId="77777777" w:rsidR="00BE6AEB" w:rsidRPr="00BE6AEB" w:rsidRDefault="00BE6AEB" w:rsidP="00BE6AEB">
      <w:pPr>
        <w:spacing w:after="0" w:line="240" w:lineRule="auto"/>
        <w:jc w:val="both"/>
        <w:rPr>
          <w:rFonts w:ascii="Times New Roman" w:hAnsi="Times New Roman" w:cs="Times New Roman"/>
          <w:sz w:val="24"/>
          <w:szCs w:val="24"/>
        </w:rPr>
      </w:pPr>
    </w:p>
    <w:p w14:paraId="01A10DE9" w14:textId="6C1B4D49"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Так же действуют две общеобразовательные школы. Общая численность 1311 учеников.                          </w:t>
      </w:r>
    </w:p>
    <w:p w14:paraId="1A9F65F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28A66B9E" w14:textId="77777777" w:rsidTr="005B6C30">
        <w:trPr>
          <w:trHeight w:val="450"/>
        </w:trPr>
        <w:tc>
          <w:tcPr>
            <w:tcW w:w="4365" w:type="dxa"/>
          </w:tcPr>
          <w:p w14:paraId="7017385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МАОУ «Кожевниковская СОШ № 1»         </w:t>
            </w:r>
          </w:p>
        </w:tc>
        <w:tc>
          <w:tcPr>
            <w:tcW w:w="5498" w:type="dxa"/>
          </w:tcPr>
          <w:p w14:paraId="45D8C911"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631 человека</w:t>
            </w:r>
          </w:p>
        </w:tc>
      </w:tr>
      <w:tr w:rsidR="00BE6AEB" w:rsidRPr="00BE6AEB" w14:paraId="23B6F44D" w14:textId="77777777" w:rsidTr="005B6C30">
        <w:trPr>
          <w:trHeight w:val="363"/>
        </w:trPr>
        <w:tc>
          <w:tcPr>
            <w:tcW w:w="4365" w:type="dxa"/>
          </w:tcPr>
          <w:p w14:paraId="137B491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МАОУ «Кожевниковская СОШ № 2»</w:t>
            </w:r>
          </w:p>
        </w:tc>
        <w:tc>
          <w:tcPr>
            <w:tcW w:w="5498" w:type="dxa"/>
          </w:tcPr>
          <w:p w14:paraId="7BAFD62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680 человека</w:t>
            </w:r>
          </w:p>
        </w:tc>
      </w:tr>
    </w:tbl>
    <w:p w14:paraId="3CC703EA" w14:textId="77777777" w:rsidR="00BE6AEB" w:rsidRPr="00BE6AEB" w:rsidRDefault="00BE6AEB" w:rsidP="00BE6AEB">
      <w:pPr>
        <w:spacing w:after="0" w:line="240" w:lineRule="auto"/>
        <w:jc w:val="both"/>
        <w:rPr>
          <w:rFonts w:ascii="Times New Roman" w:hAnsi="Times New Roman" w:cs="Times New Roman"/>
          <w:sz w:val="24"/>
          <w:szCs w:val="24"/>
        </w:rPr>
      </w:pPr>
    </w:p>
    <w:p w14:paraId="39EE0EF6" w14:textId="58EC140D" w:rsid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При школах работают группы дошкольного образования. Всего их посещают 46 детей</w:t>
      </w:r>
    </w:p>
    <w:p w14:paraId="73CA2623" w14:textId="77777777" w:rsidR="005B6C30" w:rsidRPr="00BE6AEB" w:rsidRDefault="005B6C30" w:rsidP="00BE6AEB">
      <w:pPr>
        <w:spacing w:after="0" w:line="240" w:lineRule="auto"/>
        <w:jc w:val="both"/>
        <w:rPr>
          <w:rFonts w:ascii="Times New Roman" w:hAnsi="Times New Roman" w:cs="Times New Roman"/>
          <w:sz w:val="24"/>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35F5596F" w14:textId="77777777" w:rsidTr="005B6C30">
        <w:trPr>
          <w:trHeight w:val="450"/>
        </w:trPr>
        <w:tc>
          <w:tcPr>
            <w:tcW w:w="4365" w:type="dxa"/>
          </w:tcPr>
          <w:p w14:paraId="091A981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Группа дошкольного образования КСОШ № 1         </w:t>
            </w:r>
          </w:p>
        </w:tc>
        <w:tc>
          <w:tcPr>
            <w:tcW w:w="5498" w:type="dxa"/>
          </w:tcPr>
          <w:p w14:paraId="5C4AA052"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29 человека</w:t>
            </w:r>
          </w:p>
        </w:tc>
      </w:tr>
      <w:tr w:rsidR="00BE6AEB" w:rsidRPr="00BE6AEB" w14:paraId="0A3F80C1" w14:textId="77777777" w:rsidTr="005B6C30">
        <w:trPr>
          <w:trHeight w:val="363"/>
        </w:trPr>
        <w:tc>
          <w:tcPr>
            <w:tcW w:w="4365" w:type="dxa"/>
          </w:tcPr>
          <w:p w14:paraId="2074C38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Группа дошкольного образования КСОШ № 2        </w:t>
            </w:r>
          </w:p>
        </w:tc>
        <w:tc>
          <w:tcPr>
            <w:tcW w:w="5498" w:type="dxa"/>
          </w:tcPr>
          <w:p w14:paraId="3A7DE17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17 человека</w:t>
            </w:r>
          </w:p>
        </w:tc>
      </w:tr>
    </w:tbl>
    <w:p w14:paraId="413B1C84" w14:textId="77777777" w:rsidR="00BE6AEB" w:rsidRPr="00BE6AEB" w:rsidRDefault="00BE6AEB" w:rsidP="00BE6AEB">
      <w:pPr>
        <w:spacing w:after="0" w:line="240" w:lineRule="auto"/>
        <w:jc w:val="both"/>
        <w:rPr>
          <w:rFonts w:ascii="Times New Roman" w:hAnsi="Times New Roman" w:cs="Times New Roman"/>
          <w:sz w:val="24"/>
          <w:szCs w:val="24"/>
        </w:rPr>
      </w:pPr>
    </w:p>
    <w:p w14:paraId="13C1DAD5" w14:textId="78309E68" w:rsidR="00BE6AEB" w:rsidRPr="00BE6AEB" w:rsidRDefault="00BE6AEB" w:rsidP="005B6C30">
      <w:pPr>
        <w:spacing w:after="0" w:line="240" w:lineRule="auto"/>
        <w:jc w:val="center"/>
        <w:rPr>
          <w:rFonts w:ascii="Times New Roman" w:hAnsi="Times New Roman" w:cs="Times New Roman"/>
          <w:sz w:val="24"/>
          <w:szCs w:val="24"/>
        </w:rPr>
      </w:pPr>
      <w:r w:rsidRPr="00BE6AEB">
        <w:rPr>
          <w:rFonts w:ascii="Times New Roman" w:hAnsi="Times New Roman" w:cs="Times New Roman"/>
          <w:sz w:val="24"/>
          <w:szCs w:val="24"/>
        </w:rPr>
        <w:t>Численность занимающихся детей в дополнительных образовательных учреждениях</w:t>
      </w:r>
    </w:p>
    <w:p w14:paraId="0EF4DFEB" w14:textId="7C3A0559" w:rsidR="00BE6AEB" w:rsidRPr="00BE6AEB" w:rsidRDefault="00BE6AEB" w:rsidP="005B6C30">
      <w:pPr>
        <w:spacing w:after="0" w:line="240" w:lineRule="auto"/>
        <w:jc w:val="center"/>
        <w:rPr>
          <w:rFonts w:ascii="Times New Roman" w:hAnsi="Times New Roman" w:cs="Times New Roman"/>
          <w:sz w:val="24"/>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638C60A2" w14:textId="77777777" w:rsidTr="005B6C30">
        <w:trPr>
          <w:trHeight w:val="450"/>
        </w:trPr>
        <w:tc>
          <w:tcPr>
            <w:tcW w:w="4365" w:type="dxa"/>
          </w:tcPr>
          <w:p w14:paraId="633EF93C"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МКОУ ДО «ДДТ»</w:t>
            </w:r>
          </w:p>
        </w:tc>
        <w:tc>
          <w:tcPr>
            <w:tcW w:w="5498" w:type="dxa"/>
          </w:tcPr>
          <w:p w14:paraId="01EC5BDA"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616 человека</w:t>
            </w:r>
          </w:p>
        </w:tc>
      </w:tr>
      <w:tr w:rsidR="00BE6AEB" w:rsidRPr="00BE6AEB" w14:paraId="4EB8A659" w14:textId="77777777" w:rsidTr="005B6C30">
        <w:trPr>
          <w:trHeight w:val="363"/>
        </w:trPr>
        <w:tc>
          <w:tcPr>
            <w:tcW w:w="4365" w:type="dxa"/>
          </w:tcPr>
          <w:p w14:paraId="1B6407AA"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ДШИ </w:t>
            </w:r>
          </w:p>
          <w:p w14:paraId="6786C2F2" w14:textId="77777777" w:rsidR="00BE6AEB" w:rsidRPr="00BE6AEB" w:rsidRDefault="00BE6AEB" w:rsidP="00BE6AEB">
            <w:pPr>
              <w:spacing w:after="0" w:line="240" w:lineRule="auto"/>
              <w:jc w:val="both"/>
              <w:rPr>
                <w:rFonts w:ascii="Times New Roman" w:hAnsi="Times New Roman" w:cs="Times New Roman"/>
                <w:sz w:val="24"/>
                <w:szCs w:val="24"/>
              </w:rPr>
            </w:pPr>
          </w:p>
        </w:tc>
        <w:tc>
          <w:tcPr>
            <w:tcW w:w="5498" w:type="dxa"/>
          </w:tcPr>
          <w:p w14:paraId="37F1B4FA"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320 человека</w:t>
            </w:r>
          </w:p>
        </w:tc>
      </w:tr>
      <w:tr w:rsidR="00BE6AEB" w:rsidRPr="00BE6AEB" w14:paraId="056F1C32" w14:textId="77777777" w:rsidTr="005B6C30">
        <w:trPr>
          <w:trHeight w:val="363"/>
        </w:trPr>
        <w:tc>
          <w:tcPr>
            <w:tcW w:w="4365" w:type="dxa"/>
          </w:tcPr>
          <w:p w14:paraId="1CD281C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МКОУ ДО «Кожевниковская ДЮСШ имени Н.И. </w:t>
            </w:r>
            <w:proofErr w:type="spellStart"/>
            <w:r w:rsidRPr="00BE6AEB">
              <w:rPr>
                <w:rFonts w:ascii="Times New Roman" w:hAnsi="Times New Roman" w:cs="Times New Roman"/>
                <w:sz w:val="24"/>
                <w:szCs w:val="24"/>
              </w:rPr>
              <w:t>Вакурина</w:t>
            </w:r>
            <w:proofErr w:type="spellEnd"/>
            <w:r w:rsidRPr="00BE6AEB">
              <w:rPr>
                <w:rFonts w:ascii="Times New Roman" w:hAnsi="Times New Roman" w:cs="Times New Roman"/>
                <w:sz w:val="24"/>
                <w:szCs w:val="24"/>
              </w:rPr>
              <w:t>»</w:t>
            </w:r>
          </w:p>
          <w:p w14:paraId="52C92973" w14:textId="77777777" w:rsidR="00BE6AEB" w:rsidRPr="00BE6AEB" w:rsidRDefault="00BE6AEB" w:rsidP="00BE6AEB">
            <w:pPr>
              <w:spacing w:after="0" w:line="240" w:lineRule="auto"/>
              <w:jc w:val="both"/>
              <w:rPr>
                <w:rFonts w:ascii="Times New Roman" w:hAnsi="Times New Roman" w:cs="Times New Roman"/>
                <w:sz w:val="24"/>
                <w:szCs w:val="24"/>
              </w:rPr>
            </w:pPr>
          </w:p>
        </w:tc>
        <w:tc>
          <w:tcPr>
            <w:tcW w:w="5498" w:type="dxa"/>
          </w:tcPr>
          <w:p w14:paraId="0A47F42D"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321 человек</w:t>
            </w:r>
          </w:p>
        </w:tc>
      </w:tr>
    </w:tbl>
    <w:p w14:paraId="12996656" w14:textId="77777777" w:rsidR="00BE6AEB" w:rsidRPr="00BE6AEB" w:rsidRDefault="00BE6AEB" w:rsidP="00BE6AEB">
      <w:pPr>
        <w:spacing w:after="0" w:line="240" w:lineRule="auto"/>
        <w:jc w:val="both"/>
        <w:rPr>
          <w:rFonts w:ascii="Times New Roman" w:hAnsi="Times New Roman" w:cs="Times New Roman"/>
          <w:sz w:val="24"/>
          <w:szCs w:val="24"/>
        </w:rPr>
      </w:pPr>
    </w:p>
    <w:p w14:paraId="21F79F40"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Советом Кожевниковского сельского поселение принято решение № 73 от 30.10.2006 года «О положении об обеспечении условий для развития массовой физической культуры и спорта»               </w:t>
      </w:r>
    </w:p>
    <w:p w14:paraId="33A521F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Инструкторы проводят занятия в спортивных, тренажерных залах, универсальных спортивных площадках, и футбольных полях образовательных учреждений Кожевниковского района.  </w:t>
      </w:r>
    </w:p>
    <w:p w14:paraId="61148753" w14:textId="77777777" w:rsidR="00BE6AEB" w:rsidRPr="00BE6AEB" w:rsidRDefault="00BE6AEB" w:rsidP="00BE6AEB">
      <w:pPr>
        <w:spacing w:after="0" w:line="240" w:lineRule="auto"/>
        <w:jc w:val="both"/>
        <w:rPr>
          <w:rFonts w:ascii="Times New Roman" w:hAnsi="Times New Roman" w:cs="Times New Roman"/>
          <w:sz w:val="24"/>
          <w:szCs w:val="24"/>
        </w:rPr>
      </w:pPr>
    </w:p>
    <w:tbl>
      <w:tblPr>
        <w:tblW w:w="100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3544"/>
        <w:gridCol w:w="5670"/>
      </w:tblGrid>
      <w:tr w:rsidR="00BE6AEB" w:rsidRPr="00BE6AEB" w14:paraId="4D8A92AE" w14:textId="77777777" w:rsidTr="005B6C30">
        <w:trPr>
          <w:trHeight w:val="390"/>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98546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EA66FB"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Енин</w:t>
            </w:r>
            <w:proofErr w:type="spellEnd"/>
            <w:r w:rsidRPr="00BE6AEB">
              <w:rPr>
                <w:rFonts w:ascii="Times New Roman" w:hAnsi="Times New Roman" w:cs="Times New Roman"/>
                <w:sz w:val="24"/>
                <w:szCs w:val="24"/>
              </w:rPr>
              <w:t xml:space="preserve"> Сергей Геннадьевич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7D7F5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Хоккей с шайбой ОФП, ОМР, ОХР соревнования</w:t>
            </w:r>
          </w:p>
        </w:tc>
      </w:tr>
      <w:tr w:rsidR="00BE6AEB" w:rsidRPr="00BE6AEB" w14:paraId="14F8A6AC" w14:textId="77777777" w:rsidTr="005B6C30">
        <w:trPr>
          <w:trHeight w:val="388"/>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29FCE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D7B54E"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Горошников</w:t>
            </w:r>
            <w:proofErr w:type="spellEnd"/>
            <w:r w:rsidRPr="00BE6AEB">
              <w:rPr>
                <w:rFonts w:ascii="Times New Roman" w:hAnsi="Times New Roman" w:cs="Times New Roman"/>
                <w:sz w:val="24"/>
                <w:szCs w:val="24"/>
              </w:rPr>
              <w:t xml:space="preserve"> Евгений Александрович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753628E"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Футбол ОМР, ОХР соревнования</w:t>
            </w:r>
          </w:p>
        </w:tc>
      </w:tr>
      <w:tr w:rsidR="00BE6AEB" w:rsidRPr="00BE6AEB" w14:paraId="02E5247A" w14:textId="77777777" w:rsidTr="005B6C30">
        <w:trPr>
          <w:trHeight w:val="268"/>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1EDA1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4A19ABF"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Сидиков</w:t>
            </w:r>
            <w:proofErr w:type="spellEnd"/>
            <w:r w:rsidRPr="00BE6AEB">
              <w:rPr>
                <w:rFonts w:ascii="Times New Roman" w:hAnsi="Times New Roman" w:cs="Times New Roman"/>
                <w:sz w:val="24"/>
                <w:szCs w:val="24"/>
              </w:rPr>
              <w:t xml:space="preserve"> Василий Александрович</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BA4491"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Самбо, соревнования</w:t>
            </w:r>
          </w:p>
        </w:tc>
      </w:tr>
      <w:tr w:rsidR="00BE6AEB" w:rsidRPr="00BE6AEB" w14:paraId="7F6F6E45" w14:textId="77777777" w:rsidTr="005B6C30">
        <w:trPr>
          <w:trHeight w:val="388"/>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BB51FD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E92FB1B"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Бабушкин Денис Викторович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7B82BA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Волейбол ОМР, соревнования, настольный теннис</w:t>
            </w:r>
          </w:p>
        </w:tc>
      </w:tr>
      <w:tr w:rsidR="00BE6AEB" w:rsidRPr="00BE6AEB" w14:paraId="736A16D4" w14:textId="77777777" w:rsidTr="005B6C30">
        <w:trPr>
          <w:trHeight w:val="280"/>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E64DA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lastRenderedPageBreak/>
              <w:t>5</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E3D811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Майков Станислав Александрович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8E3A9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Гиревой спорт, соревнования</w:t>
            </w:r>
          </w:p>
        </w:tc>
      </w:tr>
      <w:tr w:rsidR="00BE6AEB" w:rsidRPr="00BE6AEB" w14:paraId="0C27DC7B" w14:textId="77777777" w:rsidTr="005B6C30">
        <w:trPr>
          <w:trHeight w:val="245"/>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7FAC5C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81C8B1"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Панибратец</w:t>
            </w:r>
            <w:proofErr w:type="spellEnd"/>
            <w:r w:rsidRPr="00BE6AEB">
              <w:rPr>
                <w:rFonts w:ascii="Times New Roman" w:hAnsi="Times New Roman" w:cs="Times New Roman"/>
                <w:sz w:val="24"/>
                <w:szCs w:val="24"/>
              </w:rPr>
              <w:t xml:space="preserve"> Виталий Александрович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FD1BFF"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Пауэрлифтинг,ОМР</w:t>
            </w:r>
            <w:proofErr w:type="spellEnd"/>
            <w:r w:rsidRPr="00BE6AEB">
              <w:rPr>
                <w:rFonts w:ascii="Times New Roman" w:hAnsi="Times New Roman" w:cs="Times New Roman"/>
                <w:sz w:val="24"/>
                <w:szCs w:val="24"/>
              </w:rPr>
              <w:t xml:space="preserve">, ОХР </w:t>
            </w:r>
          </w:p>
        </w:tc>
      </w:tr>
      <w:tr w:rsidR="00BE6AEB" w:rsidRPr="00BE6AEB" w14:paraId="2AED1069" w14:textId="77777777" w:rsidTr="005B6C30">
        <w:trPr>
          <w:trHeight w:val="314"/>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42222A"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258A0A"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Вакурин</w:t>
            </w:r>
            <w:proofErr w:type="spellEnd"/>
            <w:r w:rsidRPr="00BE6AEB">
              <w:rPr>
                <w:rFonts w:ascii="Times New Roman" w:hAnsi="Times New Roman" w:cs="Times New Roman"/>
                <w:sz w:val="24"/>
                <w:szCs w:val="24"/>
              </w:rPr>
              <w:t xml:space="preserve"> Анатолий Иванович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F2D60F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Шахматы, соревнования</w:t>
            </w:r>
          </w:p>
        </w:tc>
      </w:tr>
      <w:tr w:rsidR="00BE6AEB" w:rsidRPr="00BE6AEB" w14:paraId="28F99B25" w14:textId="77777777" w:rsidTr="005B6C30">
        <w:trPr>
          <w:trHeight w:val="393"/>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9B669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BB452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Туренко Александр Геннадьевич</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A59FADC"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ОФП, легкая атлетика,  ОМР, соревнования</w:t>
            </w:r>
          </w:p>
        </w:tc>
      </w:tr>
      <w:tr w:rsidR="00BE6AEB" w:rsidRPr="00BE6AEB" w14:paraId="2CA5B677" w14:textId="77777777" w:rsidTr="005B6C30">
        <w:trPr>
          <w:trHeight w:val="393"/>
        </w:trPr>
        <w:tc>
          <w:tcPr>
            <w:tcW w:w="8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C1B06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98868E"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Бодрушов</w:t>
            </w:r>
            <w:proofErr w:type="spellEnd"/>
            <w:r w:rsidRPr="00BE6AEB">
              <w:rPr>
                <w:rFonts w:ascii="Times New Roman" w:hAnsi="Times New Roman" w:cs="Times New Roman"/>
                <w:sz w:val="24"/>
                <w:szCs w:val="24"/>
              </w:rPr>
              <w:t xml:space="preserve"> Александр Иванович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6EBF1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Волейбол, ОМР</w:t>
            </w:r>
          </w:p>
        </w:tc>
      </w:tr>
    </w:tbl>
    <w:p w14:paraId="6C55B64A" w14:textId="77777777" w:rsidR="00BE6AEB" w:rsidRPr="00BE6AEB" w:rsidRDefault="00BE6AEB" w:rsidP="00BE6AEB">
      <w:pPr>
        <w:spacing w:after="0" w:line="240" w:lineRule="auto"/>
        <w:jc w:val="both"/>
        <w:rPr>
          <w:rFonts w:ascii="Times New Roman" w:hAnsi="Times New Roman" w:cs="Times New Roman"/>
          <w:sz w:val="24"/>
          <w:szCs w:val="24"/>
        </w:rPr>
      </w:pPr>
    </w:p>
    <w:p w14:paraId="2F3F2487" w14:textId="77777777" w:rsidR="00BE6AEB" w:rsidRPr="00BE6AEB" w:rsidRDefault="00BE6AEB" w:rsidP="005B6C30">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Среди граждан пожилого возраста актуален лыжный спорт, скандинавская ходьба. В райцентре организован пункт проката лыж и коньков в зимний период. Имеется зимний каток.</w:t>
      </w:r>
    </w:p>
    <w:p w14:paraId="24691B66" w14:textId="7207BA08" w:rsidR="00BE6AEB" w:rsidRPr="00BE6AEB" w:rsidRDefault="00BE6AEB" w:rsidP="005B6C30">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На территории </w:t>
      </w:r>
      <w:r w:rsidR="00FE072A" w:rsidRPr="00BE6AEB">
        <w:rPr>
          <w:rFonts w:ascii="Times New Roman" w:hAnsi="Times New Roman" w:cs="Times New Roman"/>
          <w:sz w:val="24"/>
          <w:szCs w:val="24"/>
        </w:rPr>
        <w:t>Кожевниково имеется</w:t>
      </w:r>
      <w:r w:rsidRPr="00BE6AEB">
        <w:rPr>
          <w:rFonts w:ascii="Times New Roman" w:hAnsi="Times New Roman" w:cs="Times New Roman"/>
          <w:sz w:val="24"/>
          <w:szCs w:val="24"/>
        </w:rPr>
        <w:t xml:space="preserve"> стадион на 1500 мест, футбольное поле, спортивные игровые площадки, беговые дорожки и хоккейные коробки, лыжная база ДЮСШ, и </w:t>
      </w:r>
      <w:r w:rsidR="00FE072A" w:rsidRPr="00BE6AEB">
        <w:rPr>
          <w:rFonts w:ascii="Times New Roman" w:hAnsi="Times New Roman" w:cs="Times New Roman"/>
          <w:sz w:val="24"/>
          <w:szCs w:val="24"/>
        </w:rPr>
        <w:t>другие плоскостные спортивные сооружения,</w:t>
      </w:r>
      <w:r w:rsidRPr="00BE6AEB">
        <w:rPr>
          <w:rFonts w:ascii="Times New Roman" w:hAnsi="Times New Roman" w:cs="Times New Roman"/>
          <w:sz w:val="24"/>
          <w:szCs w:val="24"/>
        </w:rPr>
        <w:t xml:space="preserve"> на базе которых проводятся тренировочные занятия и секции. </w:t>
      </w:r>
    </w:p>
    <w:p w14:paraId="6F4CCF0D" w14:textId="36DE7ADD" w:rsidR="00BE6AEB" w:rsidRDefault="00BE6AEB" w:rsidP="005B6C30">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с. Киреевск открыта спортивная площадка на территории ДК. </w:t>
      </w:r>
    </w:p>
    <w:p w14:paraId="101C4F13" w14:textId="77777777" w:rsidR="005B6C30" w:rsidRPr="00BE6AEB" w:rsidRDefault="005B6C30" w:rsidP="005B6C30">
      <w:pPr>
        <w:spacing w:after="0" w:line="240" w:lineRule="auto"/>
        <w:jc w:val="both"/>
        <w:rPr>
          <w:rFonts w:ascii="Times New Roman" w:hAnsi="Times New Roman" w:cs="Times New Roman"/>
          <w:sz w:val="24"/>
          <w:szCs w:val="24"/>
        </w:rPr>
      </w:pPr>
    </w:p>
    <w:p w14:paraId="3DCD0EBC" w14:textId="1AAD94AE" w:rsidR="00BE6AEB" w:rsidRDefault="00BE6AEB" w:rsidP="005B6C30">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В Кожевниковском сельском поселении зарегистрировано </w:t>
      </w:r>
      <w:proofErr w:type="spellStart"/>
      <w:r w:rsidRPr="00BE6AEB">
        <w:rPr>
          <w:rFonts w:ascii="Times New Roman" w:hAnsi="Times New Roman" w:cs="Times New Roman"/>
          <w:sz w:val="24"/>
          <w:szCs w:val="24"/>
        </w:rPr>
        <w:t>домохозяйст</w:t>
      </w:r>
      <w:proofErr w:type="spellEnd"/>
      <w:r w:rsidRPr="00BE6AEB">
        <w:rPr>
          <w:rFonts w:ascii="Times New Roman" w:hAnsi="Times New Roman" w:cs="Times New Roman"/>
          <w:sz w:val="24"/>
          <w:szCs w:val="24"/>
        </w:rPr>
        <w:t xml:space="preserve"> 4</w:t>
      </w:r>
      <w:r w:rsidR="005B6C30">
        <w:rPr>
          <w:rFonts w:ascii="Times New Roman" w:hAnsi="Times New Roman" w:cs="Times New Roman"/>
          <w:sz w:val="24"/>
          <w:szCs w:val="24"/>
        </w:rPr>
        <w:t> </w:t>
      </w:r>
      <w:r w:rsidRPr="00BE6AEB">
        <w:rPr>
          <w:rFonts w:ascii="Times New Roman" w:hAnsi="Times New Roman" w:cs="Times New Roman"/>
          <w:sz w:val="24"/>
          <w:szCs w:val="24"/>
        </w:rPr>
        <w:t>158</w:t>
      </w:r>
      <w:r w:rsidR="005B6C30">
        <w:rPr>
          <w:rFonts w:ascii="Times New Roman" w:hAnsi="Times New Roman" w:cs="Times New Roman"/>
          <w:sz w:val="24"/>
          <w:szCs w:val="24"/>
        </w:rPr>
        <w:t xml:space="preserve"> </w:t>
      </w:r>
      <w:r w:rsidRPr="00BE6AEB">
        <w:rPr>
          <w:rFonts w:ascii="Times New Roman" w:hAnsi="Times New Roman" w:cs="Times New Roman"/>
          <w:sz w:val="24"/>
          <w:szCs w:val="24"/>
        </w:rPr>
        <w:t>на  31.12.2021 года:</w:t>
      </w:r>
    </w:p>
    <w:p w14:paraId="102D9AA6" w14:textId="77777777" w:rsidR="005B6C30" w:rsidRPr="00BE6AEB" w:rsidRDefault="005B6C30" w:rsidP="005B6C30">
      <w:pPr>
        <w:spacing w:after="0" w:line="240" w:lineRule="auto"/>
        <w:jc w:val="both"/>
        <w:rPr>
          <w:rFonts w:ascii="Times New Roman" w:hAnsi="Times New Roman" w:cs="Times New Roman"/>
          <w:sz w:val="24"/>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5498"/>
      </w:tblGrid>
      <w:tr w:rsidR="00BE6AEB" w:rsidRPr="00BE6AEB" w14:paraId="50F69118" w14:textId="77777777" w:rsidTr="005B6C30">
        <w:trPr>
          <w:trHeight w:val="450"/>
        </w:trPr>
        <w:tc>
          <w:tcPr>
            <w:tcW w:w="4365" w:type="dxa"/>
          </w:tcPr>
          <w:p w14:paraId="67B5449B"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Кожевниково        </w:t>
            </w:r>
          </w:p>
        </w:tc>
        <w:tc>
          <w:tcPr>
            <w:tcW w:w="5498" w:type="dxa"/>
          </w:tcPr>
          <w:p w14:paraId="3015D76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3 989</w:t>
            </w:r>
          </w:p>
        </w:tc>
      </w:tr>
      <w:tr w:rsidR="00BE6AEB" w:rsidRPr="00BE6AEB" w14:paraId="158F9F00" w14:textId="77777777" w:rsidTr="005B6C30">
        <w:trPr>
          <w:trHeight w:val="363"/>
        </w:trPr>
        <w:tc>
          <w:tcPr>
            <w:tcW w:w="4365" w:type="dxa"/>
          </w:tcPr>
          <w:p w14:paraId="1E29226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Киреевск</w:t>
            </w:r>
          </w:p>
        </w:tc>
        <w:tc>
          <w:tcPr>
            <w:tcW w:w="5498" w:type="dxa"/>
          </w:tcPr>
          <w:p w14:paraId="2B19BDB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158</w:t>
            </w:r>
          </w:p>
        </w:tc>
      </w:tr>
      <w:tr w:rsidR="00BE6AEB" w:rsidRPr="00BE6AEB" w14:paraId="7DFB1ED5" w14:textId="77777777" w:rsidTr="005B6C30">
        <w:trPr>
          <w:trHeight w:val="363"/>
        </w:trPr>
        <w:tc>
          <w:tcPr>
            <w:tcW w:w="4365" w:type="dxa"/>
          </w:tcPr>
          <w:p w14:paraId="41D37919" w14:textId="77777777" w:rsidR="00BE6AEB" w:rsidRPr="00BE6AEB" w:rsidRDefault="00BE6AEB" w:rsidP="00BE6AEB">
            <w:pPr>
              <w:spacing w:after="0" w:line="240" w:lineRule="auto"/>
              <w:jc w:val="both"/>
              <w:rPr>
                <w:rFonts w:ascii="Times New Roman" w:hAnsi="Times New Roman" w:cs="Times New Roman"/>
                <w:sz w:val="24"/>
                <w:szCs w:val="24"/>
              </w:rPr>
            </w:pPr>
            <w:proofErr w:type="spellStart"/>
            <w:r w:rsidRPr="00BE6AEB">
              <w:rPr>
                <w:rFonts w:ascii="Times New Roman" w:hAnsi="Times New Roman" w:cs="Times New Roman"/>
                <w:sz w:val="24"/>
                <w:szCs w:val="24"/>
              </w:rPr>
              <w:t>Астраханцево</w:t>
            </w:r>
            <w:proofErr w:type="spellEnd"/>
          </w:p>
        </w:tc>
        <w:tc>
          <w:tcPr>
            <w:tcW w:w="5498" w:type="dxa"/>
          </w:tcPr>
          <w:p w14:paraId="68D9937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11</w:t>
            </w:r>
          </w:p>
        </w:tc>
      </w:tr>
    </w:tbl>
    <w:p w14:paraId="25DAD315" w14:textId="3759C13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w:t>
      </w:r>
    </w:p>
    <w:p w14:paraId="56E0904A" w14:textId="77E458E9"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По состоянию на 31.12.2021 год в личных подсобных хозяйствах граждан Кожевниковского сельского поселения содержится скот</w:t>
      </w:r>
      <w:r w:rsidR="005B6C30">
        <w:rPr>
          <w:rFonts w:ascii="Times New Roman" w:hAnsi="Times New Roman" w:cs="Times New Roman"/>
          <w:sz w:val="24"/>
          <w:szCs w:val="24"/>
        </w:rPr>
        <w:t>:</w:t>
      </w:r>
      <w:r w:rsidRPr="00BE6AEB">
        <w:rPr>
          <w:rFonts w:ascii="Times New Roman" w:hAnsi="Times New Roman" w:cs="Times New Roman"/>
          <w:sz w:val="24"/>
          <w:szCs w:val="24"/>
        </w:rPr>
        <w:t xml:space="preserve"> </w:t>
      </w:r>
    </w:p>
    <w:p w14:paraId="000C418D" w14:textId="77777777" w:rsidR="00BE6AEB" w:rsidRPr="00BE6AEB" w:rsidRDefault="00BE6AEB" w:rsidP="00BE6AEB">
      <w:pPr>
        <w:spacing w:after="0" w:line="240" w:lineRule="auto"/>
        <w:jc w:val="both"/>
        <w:rPr>
          <w:rFonts w:ascii="Times New Roman" w:hAnsi="Times New Roman" w:cs="Times New Roman"/>
          <w:sz w:val="24"/>
          <w:szCs w:val="24"/>
        </w:rPr>
      </w:pPr>
    </w:p>
    <w:tbl>
      <w:tblPr>
        <w:tblW w:w="96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2"/>
        <w:gridCol w:w="4868"/>
      </w:tblGrid>
      <w:tr w:rsidR="00BE6AEB" w:rsidRPr="00BE6AEB" w14:paraId="11BD873C"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B697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КРС</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97FEE"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904</w:t>
            </w:r>
          </w:p>
        </w:tc>
      </w:tr>
      <w:tr w:rsidR="00BE6AEB" w:rsidRPr="00BE6AEB" w14:paraId="56769152"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BDF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Коров</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AB821"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350</w:t>
            </w:r>
          </w:p>
        </w:tc>
      </w:tr>
      <w:tr w:rsidR="00BE6AEB" w:rsidRPr="00BE6AEB" w14:paraId="7F96ACA7"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1CDA2"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Свиней</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A875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2328</w:t>
            </w:r>
          </w:p>
        </w:tc>
      </w:tr>
      <w:tr w:rsidR="00BE6AEB" w:rsidRPr="00BE6AEB" w14:paraId="4EA3E1CC"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A8EA2"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Овец</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EC261"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524</w:t>
            </w:r>
          </w:p>
        </w:tc>
      </w:tr>
      <w:tr w:rsidR="00BE6AEB" w:rsidRPr="00BE6AEB" w14:paraId="5B5BE9C4"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A31CB"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Коз</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F4B1"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264</w:t>
            </w:r>
          </w:p>
        </w:tc>
      </w:tr>
      <w:tr w:rsidR="00BE6AEB" w:rsidRPr="00BE6AEB" w14:paraId="39F8B2D3"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3E6A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Лошадей</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452C9"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26</w:t>
            </w:r>
          </w:p>
        </w:tc>
      </w:tr>
      <w:tr w:rsidR="00BE6AEB" w:rsidRPr="00BE6AEB" w14:paraId="79CDDE80"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1F46"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Кроликов</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9730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996</w:t>
            </w:r>
          </w:p>
        </w:tc>
      </w:tr>
      <w:tr w:rsidR="00BE6AEB" w:rsidRPr="00BE6AEB" w14:paraId="1E21BAA2"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DF5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Птица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E084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8669</w:t>
            </w:r>
          </w:p>
        </w:tc>
      </w:tr>
      <w:tr w:rsidR="00BE6AEB" w:rsidRPr="00BE6AEB" w14:paraId="16EE6657" w14:textId="77777777" w:rsidTr="005B6C30">
        <w:trPr>
          <w:trHeight w:val="238"/>
          <w:jc w:val="center"/>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9D1D"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Пчелосемьи</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5273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171</w:t>
            </w:r>
          </w:p>
        </w:tc>
      </w:tr>
    </w:tbl>
    <w:p w14:paraId="52D8C6A9" w14:textId="77777777" w:rsidR="00BE6AEB" w:rsidRPr="00BE6AEB" w:rsidRDefault="00BE6AEB" w:rsidP="00BE6AEB">
      <w:pPr>
        <w:spacing w:after="0" w:line="240" w:lineRule="auto"/>
        <w:jc w:val="both"/>
        <w:rPr>
          <w:rFonts w:ascii="Times New Roman" w:hAnsi="Times New Roman" w:cs="Times New Roman"/>
          <w:sz w:val="24"/>
          <w:szCs w:val="24"/>
        </w:rPr>
      </w:pPr>
    </w:p>
    <w:p w14:paraId="614A1DEE" w14:textId="0A34D745" w:rsidR="00BE6AEB" w:rsidRPr="00BE6AEB" w:rsidRDefault="00BE6AEB" w:rsidP="00BE6AEB">
      <w:pPr>
        <w:spacing w:after="0" w:line="240" w:lineRule="auto"/>
        <w:ind w:firstLine="567"/>
        <w:jc w:val="both"/>
        <w:rPr>
          <w:rFonts w:ascii="Times New Roman" w:hAnsi="Times New Roman" w:cs="Times New Roman"/>
          <w:sz w:val="24"/>
          <w:szCs w:val="24"/>
        </w:rPr>
      </w:pPr>
      <w:r w:rsidRPr="00BE6AEB">
        <w:rPr>
          <w:rFonts w:ascii="Times New Roman" w:hAnsi="Times New Roman" w:cs="Times New Roman"/>
          <w:sz w:val="24"/>
          <w:szCs w:val="24"/>
        </w:rPr>
        <w:t xml:space="preserve">Всего дворов, имеющих скот </w:t>
      </w:r>
      <w:r w:rsidR="00FE072A" w:rsidRPr="00BE6AEB">
        <w:rPr>
          <w:rFonts w:ascii="Times New Roman" w:hAnsi="Times New Roman" w:cs="Times New Roman"/>
          <w:sz w:val="24"/>
          <w:szCs w:val="24"/>
        </w:rPr>
        <w:t>- 879</w:t>
      </w:r>
      <w:r w:rsidRPr="00BE6AEB">
        <w:rPr>
          <w:rFonts w:ascii="Times New Roman" w:hAnsi="Times New Roman" w:cs="Times New Roman"/>
          <w:sz w:val="24"/>
          <w:szCs w:val="24"/>
        </w:rPr>
        <w:t>.</w:t>
      </w:r>
    </w:p>
    <w:p w14:paraId="6ECA1F0B" w14:textId="77777777" w:rsidR="00BE6AEB" w:rsidRPr="00BE6AEB" w:rsidRDefault="00BE6AEB" w:rsidP="00BE6AEB">
      <w:pPr>
        <w:spacing w:after="0" w:line="240" w:lineRule="auto"/>
        <w:ind w:firstLine="567"/>
        <w:jc w:val="both"/>
        <w:rPr>
          <w:rFonts w:ascii="Times New Roman" w:hAnsi="Times New Roman" w:cs="Times New Roman"/>
          <w:sz w:val="24"/>
          <w:szCs w:val="24"/>
        </w:rPr>
      </w:pPr>
      <w:r w:rsidRPr="00BE6AEB">
        <w:rPr>
          <w:rFonts w:ascii="Times New Roman" w:hAnsi="Times New Roman" w:cs="Times New Roman"/>
          <w:sz w:val="24"/>
          <w:szCs w:val="24"/>
        </w:rPr>
        <w:t>Хозяйство, имеющее более 3 коров, претендует на субсидию в размере 3000 рублей на одну корову, но не более 30 000 рублей на одно хозяйство в год. Те же хозяйства, которые имеют в своем составе трёх и более коров, претендуют на возмещение части затрат на сельскохозяйственное оборудование.</w:t>
      </w:r>
    </w:p>
    <w:p w14:paraId="5B15EB25" w14:textId="77777777" w:rsidR="00BE6AEB" w:rsidRPr="00BE6AEB" w:rsidRDefault="00BE6AEB" w:rsidP="00BE6AEB">
      <w:pPr>
        <w:spacing w:after="0" w:line="240" w:lineRule="auto"/>
        <w:ind w:firstLine="567"/>
        <w:jc w:val="both"/>
        <w:rPr>
          <w:rFonts w:ascii="Times New Roman" w:hAnsi="Times New Roman" w:cs="Times New Roman"/>
          <w:sz w:val="24"/>
          <w:szCs w:val="24"/>
        </w:rPr>
      </w:pPr>
    </w:p>
    <w:p w14:paraId="72EAD7E9" w14:textId="77777777" w:rsidR="00BE6AEB" w:rsidRPr="00BE6AEB" w:rsidRDefault="00BE6AEB" w:rsidP="005B6C30">
      <w:pPr>
        <w:spacing w:after="0" w:line="240" w:lineRule="auto"/>
        <w:ind w:firstLine="567"/>
        <w:jc w:val="center"/>
        <w:rPr>
          <w:rFonts w:ascii="Times New Roman" w:hAnsi="Times New Roman" w:cs="Times New Roman"/>
          <w:sz w:val="24"/>
          <w:szCs w:val="24"/>
        </w:rPr>
      </w:pPr>
      <w:r w:rsidRPr="00BE6AEB">
        <w:rPr>
          <w:rFonts w:ascii="Times New Roman" w:hAnsi="Times New Roman" w:cs="Times New Roman"/>
          <w:b/>
          <w:bCs/>
          <w:color w:val="212121"/>
          <w:sz w:val="24"/>
          <w:szCs w:val="24"/>
        </w:rPr>
        <w:t>БЮДЖЕТ КОЖЕВНИКОВСКОГО СЕЛЬСКОГО ПОСЕЛЕНИЯ</w:t>
      </w:r>
    </w:p>
    <w:p w14:paraId="18DA30C3" w14:textId="4C28C332" w:rsidR="00BE6AEB" w:rsidRPr="00BE6AEB" w:rsidRDefault="00BE6AEB" w:rsidP="00BE6AEB">
      <w:pPr>
        <w:shd w:val="clear" w:color="auto" w:fill="FFFFFF"/>
        <w:spacing w:after="0" w:line="240" w:lineRule="auto"/>
        <w:ind w:firstLine="567"/>
        <w:jc w:val="both"/>
        <w:rPr>
          <w:rFonts w:ascii="Times New Roman" w:hAnsi="Times New Roman" w:cs="Times New Roman"/>
          <w:sz w:val="24"/>
          <w:szCs w:val="24"/>
        </w:rPr>
      </w:pPr>
      <w:r w:rsidRPr="00BE6AEB">
        <w:rPr>
          <w:rFonts w:ascii="Times New Roman" w:hAnsi="Times New Roman" w:cs="Times New Roman"/>
          <w:color w:val="212121"/>
          <w:sz w:val="24"/>
          <w:szCs w:val="24"/>
        </w:rPr>
        <w:t xml:space="preserve">Формирование бюджета – наиболее важный и сложный вопрос в рамках реализации полномочий и </w:t>
      </w:r>
      <w:r w:rsidR="00FE072A" w:rsidRPr="00BE6AEB">
        <w:rPr>
          <w:rFonts w:ascii="Times New Roman" w:hAnsi="Times New Roman" w:cs="Times New Roman"/>
          <w:color w:val="212121"/>
          <w:sz w:val="24"/>
          <w:szCs w:val="24"/>
        </w:rPr>
        <w:t>является главным</w:t>
      </w:r>
      <w:r w:rsidRPr="00BE6AEB">
        <w:rPr>
          <w:rFonts w:ascii="Times New Roman" w:hAnsi="Times New Roman" w:cs="Times New Roman"/>
          <w:color w:val="212121"/>
          <w:sz w:val="24"/>
          <w:szCs w:val="24"/>
        </w:rPr>
        <w:t xml:space="preserve"> финансовым инструментом для достижения стабильности социально-экономического развития поселения и показателей эффективности. </w:t>
      </w:r>
    </w:p>
    <w:p w14:paraId="058D6623" w14:textId="66762DA4" w:rsidR="00BE6AEB" w:rsidRPr="00BE6AEB" w:rsidRDefault="00BE6AEB" w:rsidP="00BE6AEB">
      <w:pPr>
        <w:spacing w:after="0" w:line="240" w:lineRule="auto"/>
        <w:ind w:firstLine="708"/>
        <w:jc w:val="both"/>
        <w:rPr>
          <w:rFonts w:ascii="Times New Roman" w:hAnsi="Times New Roman" w:cs="Times New Roman"/>
          <w:bCs/>
          <w:iCs/>
          <w:sz w:val="24"/>
          <w:szCs w:val="24"/>
        </w:rPr>
      </w:pPr>
      <w:r w:rsidRPr="00BE6AEB">
        <w:rPr>
          <w:rFonts w:ascii="Times New Roman" w:hAnsi="Times New Roman" w:cs="Times New Roman"/>
          <w:bCs/>
          <w:iCs/>
          <w:sz w:val="24"/>
          <w:szCs w:val="24"/>
        </w:rPr>
        <w:lastRenderedPageBreak/>
        <w:t xml:space="preserve">Исполнение бюджета   Кожевниковского сельского поселения в отчетном </w:t>
      </w:r>
      <w:r w:rsidR="00FE072A" w:rsidRPr="00BE6AEB">
        <w:rPr>
          <w:rFonts w:ascii="Times New Roman" w:hAnsi="Times New Roman" w:cs="Times New Roman"/>
          <w:bCs/>
          <w:iCs/>
          <w:sz w:val="24"/>
          <w:szCs w:val="24"/>
        </w:rPr>
        <w:t>периоде осуществлялось</w:t>
      </w:r>
      <w:r w:rsidRPr="00BE6AEB">
        <w:rPr>
          <w:rFonts w:ascii="Times New Roman" w:hAnsi="Times New Roman" w:cs="Times New Roman"/>
          <w:bCs/>
          <w:iCs/>
          <w:sz w:val="24"/>
          <w:szCs w:val="24"/>
        </w:rPr>
        <w:t xml:space="preserve"> на основании Решения Совета Кожевниковского сельского поселения от </w:t>
      </w:r>
      <w:r w:rsidRPr="00BE6AEB">
        <w:rPr>
          <w:rFonts w:ascii="Times New Roman" w:hAnsi="Times New Roman" w:cs="Times New Roman"/>
          <w:sz w:val="24"/>
          <w:szCs w:val="24"/>
        </w:rPr>
        <w:t>29.12.2020 года № 39 «</w:t>
      </w:r>
      <w:r w:rsidRPr="00BE6AEB">
        <w:rPr>
          <w:rFonts w:ascii="Times New Roman" w:hAnsi="Times New Roman" w:cs="Times New Roman"/>
          <w:bCs/>
          <w:iCs/>
          <w:sz w:val="24"/>
          <w:szCs w:val="24"/>
        </w:rPr>
        <w:t>О бюджете муниципального образования «Кожевниковское сельское поселение» на 2021 год и плановый период 2022-2023 годов</w:t>
      </w:r>
      <w:r w:rsidRPr="00BE6AEB">
        <w:rPr>
          <w:rFonts w:ascii="Times New Roman" w:hAnsi="Times New Roman" w:cs="Times New Roman"/>
          <w:sz w:val="24"/>
          <w:szCs w:val="24"/>
        </w:rPr>
        <w:t xml:space="preserve">, с учетом изменений, внесенных от </w:t>
      </w:r>
      <w:r w:rsidR="00FE072A" w:rsidRPr="00BE6AEB">
        <w:rPr>
          <w:rFonts w:ascii="Times New Roman" w:hAnsi="Times New Roman" w:cs="Times New Roman"/>
          <w:sz w:val="24"/>
          <w:szCs w:val="24"/>
        </w:rPr>
        <w:t>16.04.2021г №</w:t>
      </w:r>
      <w:r w:rsidRPr="00BE6AEB">
        <w:rPr>
          <w:rFonts w:ascii="Times New Roman" w:hAnsi="Times New Roman" w:cs="Times New Roman"/>
          <w:sz w:val="24"/>
          <w:szCs w:val="24"/>
        </w:rPr>
        <w:t xml:space="preserve"> 8, от 19.11.2021 № 19, от 13.12.2021 № 27</w:t>
      </w:r>
      <w:r w:rsidRPr="00BE6AEB">
        <w:rPr>
          <w:rFonts w:ascii="Times New Roman" w:hAnsi="Times New Roman" w:cs="Times New Roman"/>
          <w:bCs/>
          <w:iCs/>
          <w:sz w:val="24"/>
          <w:szCs w:val="24"/>
        </w:rPr>
        <w:t xml:space="preserve"> </w:t>
      </w:r>
    </w:p>
    <w:p w14:paraId="1C93F029" w14:textId="77777777" w:rsidR="00BE6AEB" w:rsidRPr="00BE6AEB" w:rsidRDefault="00BE6AEB" w:rsidP="00BE6AEB">
      <w:pPr>
        <w:spacing w:after="0" w:line="240" w:lineRule="auto"/>
        <w:ind w:firstLine="708"/>
        <w:jc w:val="both"/>
        <w:rPr>
          <w:rFonts w:ascii="Times New Roman" w:hAnsi="Times New Roman" w:cs="Times New Roman"/>
          <w:bCs/>
          <w:iCs/>
          <w:sz w:val="24"/>
          <w:szCs w:val="24"/>
        </w:rPr>
      </w:pPr>
    </w:p>
    <w:p w14:paraId="72710525" w14:textId="77777777" w:rsidR="00BE6AEB" w:rsidRPr="00BE6AEB" w:rsidRDefault="00BE6AEB" w:rsidP="00BE6AE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iCs/>
          <w:sz w:val="24"/>
          <w:szCs w:val="24"/>
        </w:rPr>
      </w:pPr>
      <w:r w:rsidRPr="00BE6AEB">
        <w:rPr>
          <w:rFonts w:ascii="Times New Roman" w:hAnsi="Times New Roman" w:cs="Times New Roman"/>
          <w:b/>
          <w:bCs/>
          <w:iCs/>
          <w:sz w:val="24"/>
          <w:szCs w:val="24"/>
        </w:rPr>
        <w:t>Доходы Кожевниковского сельского поселения</w:t>
      </w:r>
    </w:p>
    <w:p w14:paraId="37CF793E" w14:textId="77777777" w:rsidR="00BE6AEB" w:rsidRPr="00BE6AEB" w:rsidRDefault="00BE6AEB" w:rsidP="00BE6AEB">
      <w:pPr>
        <w:spacing w:after="0" w:line="240" w:lineRule="auto"/>
        <w:ind w:firstLine="540"/>
        <w:jc w:val="both"/>
        <w:rPr>
          <w:rFonts w:ascii="Times New Roman" w:hAnsi="Times New Roman" w:cs="Times New Roman"/>
          <w:sz w:val="24"/>
          <w:szCs w:val="24"/>
          <w:u w:val="single"/>
        </w:rPr>
      </w:pPr>
      <w:r w:rsidRPr="00BE6AEB">
        <w:rPr>
          <w:rFonts w:ascii="Times New Roman" w:hAnsi="Times New Roman" w:cs="Times New Roman"/>
          <w:sz w:val="24"/>
          <w:szCs w:val="24"/>
          <w:u w:val="single"/>
        </w:rPr>
        <w:t>Доходы бюджета сельского поселения составили в сумме 60 510 097,04 рублей, в том числе:</w:t>
      </w:r>
    </w:p>
    <w:p w14:paraId="2D6B04AF"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sz w:val="24"/>
          <w:szCs w:val="24"/>
        </w:rPr>
        <w:t xml:space="preserve">- налоговые доходы в сумме </w:t>
      </w:r>
      <w:r w:rsidRPr="00BE6AEB">
        <w:rPr>
          <w:rFonts w:ascii="Times New Roman" w:hAnsi="Times New Roman" w:cs="Times New Roman"/>
          <w:bCs/>
          <w:sz w:val="24"/>
          <w:szCs w:val="24"/>
        </w:rPr>
        <w:t>23 367 717,18 рублей;</w:t>
      </w:r>
    </w:p>
    <w:p w14:paraId="7D9F7A26"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неналоговые доходы в сумме 37 142 379,86 рублей.</w:t>
      </w:r>
    </w:p>
    <w:p w14:paraId="6A1DF611" w14:textId="77777777" w:rsidR="00BE6AEB" w:rsidRPr="00BE6AEB" w:rsidRDefault="00BE6AEB" w:rsidP="00BE6AEB">
      <w:pPr>
        <w:spacing w:after="0" w:line="240" w:lineRule="auto"/>
        <w:jc w:val="both"/>
        <w:rPr>
          <w:rFonts w:ascii="Times New Roman" w:hAnsi="Times New Roman" w:cs="Times New Roman"/>
          <w:bCs/>
          <w:sz w:val="24"/>
          <w:szCs w:val="24"/>
        </w:rPr>
      </w:pPr>
      <w:r w:rsidRPr="00BE6AEB">
        <w:rPr>
          <w:rFonts w:ascii="Times New Roman" w:hAnsi="Times New Roman" w:cs="Times New Roman"/>
          <w:bCs/>
          <w:sz w:val="24"/>
          <w:szCs w:val="24"/>
        </w:rPr>
        <w:t xml:space="preserve">1) </w:t>
      </w:r>
      <w:r w:rsidRPr="00BE6AEB">
        <w:rPr>
          <w:rFonts w:ascii="Times New Roman" w:hAnsi="Times New Roman" w:cs="Times New Roman"/>
          <w:b/>
          <w:bCs/>
          <w:sz w:val="24"/>
          <w:szCs w:val="24"/>
        </w:rPr>
        <w:t>Налоговые доходы</w:t>
      </w:r>
      <w:r w:rsidRPr="00BE6AEB">
        <w:rPr>
          <w:rFonts w:ascii="Times New Roman" w:hAnsi="Times New Roman" w:cs="Times New Roman"/>
          <w:bCs/>
          <w:sz w:val="24"/>
          <w:szCs w:val="24"/>
        </w:rPr>
        <w:t xml:space="preserve"> поступили в бюджет в следующих объемах:</w:t>
      </w:r>
    </w:p>
    <w:p w14:paraId="1A75EA88"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уплаты налогов на доходы физических лиц – в сумме 12 382 046,22 рублей (или 103,2% от запланированного объема);</w:t>
      </w:r>
    </w:p>
    <w:p w14:paraId="38B31CA7"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уплаты акцизов (дизельное топливо, бензин) – в сумме 3 467 893,36 рублей (или 103,4% от запланированного объема);</w:t>
      </w:r>
    </w:p>
    <w:p w14:paraId="4A5F03D1"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уплаты единого сельскохозяйственного налога – в сумме 121 732,93 рублей (167,2% от запланированного объема);</w:t>
      </w:r>
    </w:p>
    <w:p w14:paraId="3A2237E7"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уплаты налога на имущество физических лиц – в сумме 1 631 366,77 рублей (114,3% от запланированного объема);</w:t>
      </w:r>
    </w:p>
    <w:p w14:paraId="4DC75DA0"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уплаты земельного налога – в сумме 5 764 677,90 рублей (или 106,3% от запланированного объема).</w:t>
      </w:r>
    </w:p>
    <w:p w14:paraId="745FB29E" w14:textId="77777777" w:rsidR="00BE6AEB" w:rsidRPr="00BE6AEB" w:rsidRDefault="00BE6AEB" w:rsidP="00BE6AEB">
      <w:pPr>
        <w:spacing w:after="0" w:line="240" w:lineRule="auto"/>
        <w:jc w:val="both"/>
        <w:rPr>
          <w:rFonts w:ascii="Times New Roman" w:hAnsi="Times New Roman" w:cs="Times New Roman"/>
          <w:bCs/>
          <w:sz w:val="24"/>
          <w:szCs w:val="24"/>
        </w:rPr>
      </w:pPr>
      <w:r w:rsidRPr="00BE6AEB">
        <w:rPr>
          <w:rFonts w:ascii="Times New Roman" w:hAnsi="Times New Roman" w:cs="Times New Roman"/>
          <w:bCs/>
          <w:sz w:val="24"/>
          <w:szCs w:val="24"/>
        </w:rPr>
        <w:t xml:space="preserve">2) </w:t>
      </w:r>
      <w:r w:rsidRPr="00BE6AEB">
        <w:rPr>
          <w:rFonts w:ascii="Times New Roman" w:hAnsi="Times New Roman" w:cs="Times New Roman"/>
          <w:b/>
          <w:bCs/>
          <w:sz w:val="24"/>
          <w:szCs w:val="24"/>
        </w:rPr>
        <w:t>Неналоговые доходы</w:t>
      </w:r>
      <w:r w:rsidRPr="00BE6AEB">
        <w:rPr>
          <w:rFonts w:ascii="Times New Roman" w:hAnsi="Times New Roman" w:cs="Times New Roman"/>
          <w:bCs/>
          <w:sz w:val="24"/>
          <w:szCs w:val="24"/>
        </w:rPr>
        <w:t xml:space="preserve"> поступили в бюджет в следующих объемах:</w:t>
      </w:r>
    </w:p>
    <w:p w14:paraId="16543C08"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аренды земельных участков – в сумме 25 332,50 рублей (100%);</w:t>
      </w:r>
    </w:p>
    <w:p w14:paraId="388FB049"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аренды имущества – в сумме 474 522,48 рублей (96,7%);</w:t>
      </w:r>
    </w:p>
    <w:p w14:paraId="7B6AAEE4"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поступающие за найм жилых помещений – в сумме 235 920,35 рублей (90,1%);</w:t>
      </w:r>
    </w:p>
    <w:p w14:paraId="46C460E1" w14:textId="50214C4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xml:space="preserve">- доходы, поступающие за возмещение коммунальных расходов </w:t>
      </w:r>
      <w:r w:rsidR="00FE072A" w:rsidRPr="00BE6AEB">
        <w:rPr>
          <w:rFonts w:ascii="Times New Roman" w:hAnsi="Times New Roman" w:cs="Times New Roman"/>
          <w:bCs/>
          <w:sz w:val="24"/>
          <w:szCs w:val="24"/>
        </w:rPr>
        <w:t>– в</w:t>
      </w:r>
      <w:r w:rsidRPr="00BE6AEB">
        <w:rPr>
          <w:rFonts w:ascii="Times New Roman" w:hAnsi="Times New Roman" w:cs="Times New Roman"/>
          <w:bCs/>
          <w:sz w:val="24"/>
          <w:szCs w:val="24"/>
        </w:rPr>
        <w:t xml:space="preserve"> сумме 88 272,34 рублей (29,4%);</w:t>
      </w:r>
    </w:p>
    <w:p w14:paraId="76C581E9"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продажи имущества – в сумме 1 299 300,00 рублей (100%);</w:t>
      </w:r>
    </w:p>
    <w:p w14:paraId="1215B03F"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доходы от штрафных санкций – в сумме 137 943,34 рублей (100%);</w:t>
      </w:r>
    </w:p>
    <w:p w14:paraId="65172A3D"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прочие доходы – в сумме 13 693,34 рублей;</w:t>
      </w:r>
    </w:p>
    <w:p w14:paraId="44BC5FB2" w14:textId="77777777" w:rsidR="00BE6AEB" w:rsidRPr="00BE6AEB" w:rsidRDefault="00BE6AEB" w:rsidP="00BE6AEB">
      <w:pPr>
        <w:spacing w:after="0" w:line="240" w:lineRule="auto"/>
        <w:ind w:firstLine="540"/>
        <w:jc w:val="both"/>
        <w:rPr>
          <w:rFonts w:ascii="Times New Roman" w:hAnsi="Times New Roman" w:cs="Times New Roman"/>
          <w:bCs/>
          <w:sz w:val="24"/>
          <w:szCs w:val="24"/>
        </w:rPr>
      </w:pPr>
      <w:r w:rsidRPr="00BE6AEB">
        <w:rPr>
          <w:rFonts w:ascii="Times New Roman" w:hAnsi="Times New Roman" w:cs="Times New Roman"/>
          <w:bCs/>
          <w:sz w:val="24"/>
          <w:szCs w:val="24"/>
        </w:rPr>
        <w:t>- межбюджетные трансферты – в сумме 34 867 395,51 рублей.</w:t>
      </w:r>
    </w:p>
    <w:p w14:paraId="09AFFAF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Расходы бюджета сельского поселения утверждены в сумме 67 389 628,40 рублей, исполнение составило в сумме 57 962 141,23 рублей (или 86 % от утвержденных лимитов бюджетных обязательств).</w:t>
      </w:r>
    </w:p>
    <w:p w14:paraId="72F3015E" w14:textId="77777777" w:rsidR="00BE6AEB" w:rsidRPr="00BE6AEB" w:rsidRDefault="00BE6AEB" w:rsidP="00BE6AEB">
      <w:pPr>
        <w:spacing w:after="0" w:line="240" w:lineRule="auto"/>
        <w:ind w:firstLine="540"/>
        <w:jc w:val="both"/>
        <w:rPr>
          <w:rFonts w:ascii="Times New Roman" w:hAnsi="Times New Roman" w:cs="Times New Roman"/>
          <w:sz w:val="24"/>
          <w:szCs w:val="24"/>
          <w:u w:val="single"/>
        </w:rPr>
      </w:pPr>
      <w:r w:rsidRPr="00BE6AEB">
        <w:rPr>
          <w:rFonts w:ascii="Times New Roman" w:hAnsi="Times New Roman" w:cs="Times New Roman"/>
          <w:sz w:val="24"/>
          <w:szCs w:val="24"/>
          <w:u w:val="single"/>
        </w:rPr>
        <w:t>Исполнение бюджета сельского поселения по расходам составило, в том числе:</w:t>
      </w:r>
    </w:p>
    <w:p w14:paraId="5F9BC294" w14:textId="77777777" w:rsidR="00BE6AEB" w:rsidRPr="00BE6AEB" w:rsidRDefault="00BE6AEB" w:rsidP="00BE6AEB">
      <w:pPr>
        <w:numPr>
          <w:ilvl w:val="0"/>
          <w:numId w:val="15"/>
        </w:numPr>
        <w:spacing w:after="0" w:line="240" w:lineRule="auto"/>
        <w:ind w:left="0" w:firstLine="567"/>
        <w:jc w:val="both"/>
        <w:rPr>
          <w:rFonts w:ascii="Times New Roman" w:hAnsi="Times New Roman" w:cs="Times New Roman"/>
          <w:sz w:val="24"/>
          <w:szCs w:val="24"/>
        </w:rPr>
      </w:pPr>
      <w:r w:rsidRPr="00BE6AEB">
        <w:rPr>
          <w:rFonts w:ascii="Times New Roman" w:hAnsi="Times New Roman" w:cs="Times New Roman"/>
          <w:sz w:val="24"/>
          <w:szCs w:val="24"/>
        </w:rPr>
        <w:t xml:space="preserve">По разделу бюджета 0104 «Функционирование местной администрации» - в размере 8 345 971,99 рублей (95,5% от запланированного объема). По данному разделу расходы исполнены на выплату заработной платы штатным работникам, налоги и страховые взносы, услуги связи, услуги энергоснабжающих организаций, расходы на содержание имущества, покупку расходных материалов; также проведен капитальный ремонт котельной в селе Киреевск (560,000 тыс. рублей). Расходы на оплату тепловой энергии составили в сумме 1 495 786,65 рублей.  </w:t>
      </w:r>
    </w:p>
    <w:p w14:paraId="7897DB87" w14:textId="77777777" w:rsidR="00BE6AEB" w:rsidRPr="00BE6AEB" w:rsidRDefault="00BE6AEB" w:rsidP="00BE6AEB">
      <w:pPr>
        <w:numPr>
          <w:ilvl w:val="0"/>
          <w:numId w:val="15"/>
        </w:numPr>
        <w:spacing w:after="0" w:line="240" w:lineRule="auto"/>
        <w:ind w:firstLine="207"/>
        <w:jc w:val="both"/>
        <w:rPr>
          <w:rFonts w:ascii="Times New Roman" w:hAnsi="Times New Roman" w:cs="Times New Roman"/>
          <w:sz w:val="24"/>
          <w:szCs w:val="24"/>
        </w:rPr>
      </w:pPr>
      <w:r w:rsidRPr="00BE6AEB">
        <w:rPr>
          <w:rFonts w:ascii="Times New Roman" w:hAnsi="Times New Roman" w:cs="Times New Roman"/>
          <w:sz w:val="24"/>
          <w:szCs w:val="24"/>
        </w:rPr>
        <w:t>По разделу бюджета 0111 «Резервные фонды» исполнение составило 0% (запланировано 45 000,00 рублей);</w:t>
      </w:r>
    </w:p>
    <w:p w14:paraId="14CC3089" w14:textId="77777777" w:rsidR="00BE6AEB" w:rsidRPr="00BE6AEB" w:rsidRDefault="00BE6AEB" w:rsidP="00BE6AEB">
      <w:pPr>
        <w:numPr>
          <w:ilvl w:val="0"/>
          <w:numId w:val="15"/>
        </w:numPr>
        <w:spacing w:after="0" w:line="240" w:lineRule="auto"/>
        <w:ind w:left="0" w:firstLine="567"/>
        <w:jc w:val="both"/>
        <w:rPr>
          <w:rFonts w:ascii="Times New Roman" w:hAnsi="Times New Roman" w:cs="Times New Roman"/>
          <w:sz w:val="24"/>
          <w:szCs w:val="24"/>
        </w:rPr>
      </w:pPr>
      <w:r w:rsidRPr="00BE6AEB">
        <w:rPr>
          <w:rFonts w:ascii="Times New Roman" w:hAnsi="Times New Roman" w:cs="Times New Roman"/>
          <w:sz w:val="24"/>
          <w:szCs w:val="24"/>
        </w:rPr>
        <w:t>По разделу бюджета 0113 «Другие общегосударственные вопросы» исполнение составило в сумме 298 846,62 рублей (или 32% от запланированного объема). По данному разделу расходы направлены на техническое обслуживание системы пожарной сигнализации и системы оповещения населения при чрезвычайных ситуациях в селе Киреевск (71 тыс. рублей); на оплату услуг по подготовке схем расположения земельных участков и сооружений, описание местоположения границ населенного пункта (82 тыс. рублей); ежегодный членский взнос в Совет муниципальных образований Томской области (51 тыс. рублей); для реализации муниципальной программы «Патриотическое воспитание граждан» (6 тыс. рублей); на выплату заработной платы осужденным гражданам к исправительным работам (89 тыс. рублей). Причиной неисполнения расходов по данному разделу является – заключение муниципального контракта со сроком исполнения в 2022 году на работы по внесению изменений в графическую и текстовую часть Правил землепользования и застройки Кожевниковского сельского поселения, а также описание ме</w:t>
      </w:r>
      <w:r w:rsidRPr="00BE6AEB">
        <w:rPr>
          <w:rFonts w:ascii="Times New Roman" w:hAnsi="Times New Roman" w:cs="Times New Roman"/>
          <w:sz w:val="24"/>
          <w:szCs w:val="24"/>
        </w:rPr>
        <w:lastRenderedPageBreak/>
        <w:t xml:space="preserve">стоположения границ территориальных зон Кожевниковского сельского поселения, всего на сумму 600 000,00 рублей; </w:t>
      </w:r>
    </w:p>
    <w:p w14:paraId="48FCDDF0" w14:textId="77777777" w:rsidR="00BE6AEB" w:rsidRPr="00BE6AEB" w:rsidRDefault="00BE6AEB" w:rsidP="00BE6AEB">
      <w:pPr>
        <w:numPr>
          <w:ilvl w:val="0"/>
          <w:numId w:val="15"/>
        </w:numPr>
        <w:spacing w:after="0" w:line="240" w:lineRule="auto"/>
        <w:ind w:left="0" w:firstLine="567"/>
        <w:jc w:val="both"/>
        <w:rPr>
          <w:rFonts w:ascii="Times New Roman" w:hAnsi="Times New Roman" w:cs="Times New Roman"/>
          <w:sz w:val="24"/>
          <w:szCs w:val="24"/>
        </w:rPr>
      </w:pPr>
      <w:r w:rsidRPr="00BE6AEB">
        <w:rPr>
          <w:rFonts w:ascii="Times New Roman" w:hAnsi="Times New Roman" w:cs="Times New Roman"/>
          <w:sz w:val="24"/>
          <w:szCs w:val="24"/>
        </w:rPr>
        <w:t>По разделу бюджета 0203 «Мобилизационная и вневойсковая подготовка» исполнение составило в сумме 284 900,00 рублей (100%). По данному разделу расходы направлены на осуществление первичного воинского учета на территориях, где отсутствуют военные комиссариаты (заработная плата специалиста, налоги и взносы с заработной платы, и приобретение канцелярских принадлежностей);</w:t>
      </w:r>
    </w:p>
    <w:p w14:paraId="1B6B5141" w14:textId="2214B22E" w:rsidR="00BE6AEB" w:rsidRPr="00BE6AEB" w:rsidRDefault="00BE6AEB" w:rsidP="00BE6AE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hAnsi="Times New Roman" w:cs="Times New Roman"/>
          <w:sz w:val="24"/>
          <w:szCs w:val="24"/>
        </w:rPr>
      </w:pPr>
      <w:r w:rsidRPr="00BE6AEB">
        <w:rPr>
          <w:rFonts w:ascii="Times New Roman" w:hAnsi="Times New Roman" w:cs="Times New Roman"/>
          <w:sz w:val="24"/>
          <w:szCs w:val="24"/>
        </w:rPr>
        <w:t xml:space="preserve">По разделу бюджета 0309 «Защита населения и </w:t>
      </w:r>
      <w:r w:rsidR="00FE072A" w:rsidRPr="00BE6AEB">
        <w:rPr>
          <w:rFonts w:ascii="Times New Roman" w:hAnsi="Times New Roman" w:cs="Times New Roman"/>
          <w:sz w:val="24"/>
          <w:szCs w:val="24"/>
        </w:rPr>
        <w:t>территорий от</w:t>
      </w:r>
      <w:r w:rsidRPr="00BE6AEB">
        <w:rPr>
          <w:rFonts w:ascii="Times New Roman" w:hAnsi="Times New Roman" w:cs="Times New Roman"/>
          <w:sz w:val="24"/>
          <w:szCs w:val="24"/>
        </w:rPr>
        <w:t xml:space="preserve"> чрезвычайных ситуаций природного и техногенного характера» - исполнение расходов составило в сумме 29 986,92 рублей (99,96%). По данному разделу расходы направлены на опахивание противопожарной полосы на территории сельского поселения в границах сел Кожевниково, Киреевск и деревни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а также за услуги по обеспечению беспрепятственного забора воды пожарной спецтехникой из открытого водоема в селе Киреевск;</w:t>
      </w:r>
    </w:p>
    <w:p w14:paraId="772CB41D" w14:textId="77777777" w:rsidR="00BE6AEB" w:rsidRPr="00BE6AEB" w:rsidRDefault="00BE6AEB" w:rsidP="00BE6AE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hAnsi="Times New Roman" w:cs="Times New Roman"/>
          <w:sz w:val="24"/>
          <w:szCs w:val="24"/>
        </w:rPr>
      </w:pPr>
      <w:r w:rsidRPr="00BE6AEB">
        <w:rPr>
          <w:rFonts w:ascii="Times New Roman" w:hAnsi="Times New Roman" w:cs="Times New Roman"/>
          <w:sz w:val="24"/>
          <w:szCs w:val="24"/>
        </w:rPr>
        <w:t>По разделу бюджета 0310 «Обеспечение пожарной безопасности» исполнение составило 16 910,42 рублей (100%). По данному разделу расходы были направлены на ремонт пожарного крана на водонапорной башне в селе Киреевск;</w:t>
      </w:r>
    </w:p>
    <w:p w14:paraId="5EE01A4F" w14:textId="63CA6663" w:rsidR="00BE6AEB" w:rsidRPr="00BE6AEB" w:rsidRDefault="00BE6AEB" w:rsidP="00BE6AE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07"/>
        <w:jc w:val="both"/>
        <w:rPr>
          <w:rFonts w:ascii="Times New Roman" w:hAnsi="Times New Roman" w:cs="Times New Roman"/>
          <w:sz w:val="24"/>
          <w:szCs w:val="24"/>
        </w:rPr>
      </w:pPr>
      <w:r>
        <w:rPr>
          <w:rFonts w:ascii="Times New Roman" w:hAnsi="Times New Roman" w:cs="Times New Roman"/>
          <w:sz w:val="24"/>
          <w:szCs w:val="24"/>
        </w:rPr>
        <w:t xml:space="preserve"> </w:t>
      </w:r>
      <w:r w:rsidRPr="00BE6AEB">
        <w:rPr>
          <w:rFonts w:ascii="Times New Roman" w:hAnsi="Times New Roman" w:cs="Times New Roman"/>
          <w:sz w:val="24"/>
          <w:szCs w:val="24"/>
        </w:rPr>
        <w:t xml:space="preserve">По разделу 0409 «Дорожное хозяйство (дорожные фонды)» - исполнение составило в сумме 15 781 054,55 рублей (94% от запланированного объема 16 795 220,86 рублей). В рамках исполнения полномочий по содержанию автомобильных дорог, в 2021 году было заключено 4 муниципальных контракта: </w:t>
      </w:r>
    </w:p>
    <w:p w14:paraId="565E219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выполнение работ по ремонту автомобильных дорог расходы бюджета составили в сумме 10 322 639,00 рублей (в том числе в селе Киреевск – в сумме 2 358 420,00 рублей);</w:t>
      </w:r>
    </w:p>
    <w:p w14:paraId="743A7B7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зимнему содержанию автомобильных дорог расходы исполнены в сумме 2 380 280,00 рублей (в том числе в селе Киреевск – в сумме 548 280,00 рублей</w:t>
      </w:r>
    </w:p>
    <w:p w14:paraId="02A02CA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на работы по восстановлению изношенных верхних слоев асфальтобетонных покрытий автомобильных дорог расходы составили в сумме 1 173 102,60 рублей;  </w:t>
      </w:r>
    </w:p>
    <w:p w14:paraId="55DDA5A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на работы по восстановлению поперечного профиля и ровности проезжей части автомобильных дорог с щебеночным, гравийным и грунтовым покрытием расходы составили в сумме 163 420,00 рублей (в том числе в селе Киреевск 86,000 тыс. рублей); </w:t>
      </w:r>
    </w:p>
    <w:p w14:paraId="3329179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нанесению горизонтальной дорожной разметки расходы исполнены в сумме 96 809,93 рублей;</w:t>
      </w:r>
    </w:p>
    <w:p w14:paraId="4A79F7F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устройству недостающего электроосвещения на автомобильных дорогах в селах Кожевниково и Киреевск расходы исполнены в сумме 662 836,37 рублей;</w:t>
      </w:r>
    </w:p>
    <w:p w14:paraId="442B3E0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разработку сметной документации на капитальный ремонт автомобильных дорог расходы исполнены в сумме 446 280,00 рублей;</w:t>
      </w:r>
    </w:p>
    <w:p w14:paraId="49F6CD2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кадастровые работы – в сумме 95 000,00 рублей;</w:t>
      </w:r>
    </w:p>
    <w:p w14:paraId="1C29701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проверке определения достоверности сметной стоимости расходы исполнены в сумме 18 816,00 рублей;</w:t>
      </w:r>
    </w:p>
    <w:p w14:paraId="7CBE062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оценке технического состояния автомобильных дорог в асфальтобетонном покрытии, а также диагностике и оценке состояния законченного ремонта автомобильных дорог расходы исполнены в общей сумме 76 040,00 рублей;</w:t>
      </w:r>
    </w:p>
    <w:p w14:paraId="20FF2AA3" w14:textId="67193F59"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на услуги строительного контроля по проверке качества </w:t>
      </w:r>
      <w:r w:rsidR="00FE072A" w:rsidRPr="00BE6AEB">
        <w:rPr>
          <w:rFonts w:ascii="Times New Roman" w:hAnsi="Times New Roman" w:cs="Times New Roman"/>
          <w:sz w:val="24"/>
          <w:szCs w:val="24"/>
        </w:rPr>
        <w:t>выполненных работ</w:t>
      </w:r>
      <w:r w:rsidRPr="00BE6AEB">
        <w:rPr>
          <w:rFonts w:ascii="Times New Roman" w:hAnsi="Times New Roman" w:cs="Times New Roman"/>
          <w:sz w:val="24"/>
          <w:szCs w:val="24"/>
        </w:rPr>
        <w:t xml:space="preserve"> расходы исполнены в сумме 293 511,96 рублей. </w:t>
      </w:r>
    </w:p>
    <w:p w14:paraId="1EC8C36B" w14:textId="77777777" w:rsidR="00BE6AEB" w:rsidRPr="00BE6AEB" w:rsidRDefault="00BE6AEB" w:rsidP="00BE6AE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hAnsi="Times New Roman" w:cs="Times New Roman"/>
          <w:sz w:val="24"/>
          <w:szCs w:val="24"/>
        </w:rPr>
      </w:pPr>
      <w:r w:rsidRPr="00BE6AEB">
        <w:rPr>
          <w:rFonts w:ascii="Times New Roman" w:hAnsi="Times New Roman" w:cs="Times New Roman"/>
          <w:sz w:val="24"/>
          <w:szCs w:val="24"/>
        </w:rPr>
        <w:t>По разделу 0412 «Другие вопросы в области национальной экономики» исполнение составило 0% (запланировано 10 000,00 рублей);</w:t>
      </w:r>
    </w:p>
    <w:p w14:paraId="1AE1F9CC" w14:textId="77777777" w:rsidR="00BE6AEB" w:rsidRPr="00BE6AEB" w:rsidRDefault="00BE6AEB" w:rsidP="00BE6AE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hAnsi="Times New Roman" w:cs="Times New Roman"/>
          <w:sz w:val="24"/>
          <w:szCs w:val="24"/>
        </w:rPr>
      </w:pPr>
      <w:r w:rsidRPr="00BE6AEB">
        <w:rPr>
          <w:rFonts w:ascii="Times New Roman" w:hAnsi="Times New Roman" w:cs="Times New Roman"/>
          <w:sz w:val="24"/>
          <w:szCs w:val="24"/>
        </w:rPr>
        <w:t>По разделу 0501 «Жилищное хозяйство» исполнение составило в сумме 316 165,17 рублей (или 92%). По данному разделу расходы направлены на оплату электроэнергии и взносы на капитальный ремонт многоквартирных домов (116 тыс. рублей);</w:t>
      </w:r>
    </w:p>
    <w:p w14:paraId="1F7D059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10)</w:t>
      </w:r>
      <w:r w:rsidRPr="00BE6AEB">
        <w:rPr>
          <w:rFonts w:ascii="Times New Roman" w:hAnsi="Times New Roman" w:cs="Times New Roman"/>
          <w:sz w:val="24"/>
          <w:szCs w:val="24"/>
        </w:rPr>
        <w:tab/>
        <w:t>По разделу 0502 «Коммунальное хозяйство» исполнение составило в сумме 9 453 804,01 рублей (или 60,3% от запланированного объема средств). Расходы по данному разделу исполнены в рамках 32 – ух заключенных муниципальных контрактов:</w:t>
      </w:r>
    </w:p>
    <w:p w14:paraId="1A4C61E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капитальному ремонту теплотрассы (ул. Ленина) в сумме 316 517,00 рублей;</w:t>
      </w:r>
    </w:p>
    <w:p w14:paraId="7F53970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капитальному ремонту котельной (пер. Северный) в сумме 942 000,00 рублей;</w:t>
      </w:r>
    </w:p>
    <w:p w14:paraId="44D6D54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аварийно-восстановительные работы артезианской скважины (пер. Дзержинский) – в сумме 200 000,00 рублей;</w:t>
      </w:r>
    </w:p>
    <w:p w14:paraId="00C0822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lastRenderedPageBreak/>
        <w:t>- на работы по капитальному ремонту водозаборной скважины (пер. Дзержинского) в сумме 1 901 335,85 рублей;</w:t>
      </w:r>
    </w:p>
    <w:p w14:paraId="744E9E1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расходы на компенсацию выпадающих доходов ресурсно-снабжающим организациям – в сумме 4 963 820,72 рублей;</w:t>
      </w:r>
    </w:p>
    <w:p w14:paraId="071486F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расходы на приобретение водогрейного котла для угольной котельной (ул. Красная Горка) – в сумме 235 000,00 рублей;</w:t>
      </w:r>
    </w:p>
    <w:p w14:paraId="398B962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расходы на приобретение уплотнения к теплообменнику в угольную котельную (ул. Красная Горка) в сумме 232 115,60 рублей;</w:t>
      </w:r>
    </w:p>
    <w:p w14:paraId="3B0CA59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расходы на замену насосов на водозаборной скважине (пер. Дзержинский) в сумме 91 000,00 рублей;</w:t>
      </w:r>
    </w:p>
    <w:p w14:paraId="6F38A37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расходы на замену газового оборудования (счетчик газа в котельную) в сумме 98 800,00 рублей;</w:t>
      </w:r>
    </w:p>
    <w:p w14:paraId="6AE4B6E4" w14:textId="707EF476"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отогреву водопровода (ул. Гагарина,24</w:t>
      </w:r>
      <w:r w:rsidR="00FE072A" w:rsidRPr="00BE6AEB">
        <w:rPr>
          <w:rFonts w:ascii="Times New Roman" w:hAnsi="Times New Roman" w:cs="Times New Roman"/>
          <w:sz w:val="24"/>
          <w:szCs w:val="24"/>
        </w:rPr>
        <w:t>) -</w:t>
      </w:r>
      <w:r w:rsidRPr="00BE6AEB">
        <w:rPr>
          <w:rFonts w:ascii="Times New Roman" w:hAnsi="Times New Roman" w:cs="Times New Roman"/>
          <w:sz w:val="24"/>
          <w:szCs w:val="24"/>
        </w:rPr>
        <w:t xml:space="preserve"> в сумме 7 410,04 рублей;</w:t>
      </w:r>
    </w:p>
    <w:p w14:paraId="634949E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ремонту локальных станций подготовки питьевой воды в сумме 61 851,63 рублей;</w:t>
      </w:r>
    </w:p>
    <w:p w14:paraId="0DA6081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ремонту канализационной системы (с. Киреевск) – в сумме 25 480,00 рублей;</w:t>
      </w:r>
    </w:p>
    <w:p w14:paraId="3591A2B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ремонту канализационного колодца (ул. Титова,8) – в сумме 26 804,19 рублей;</w:t>
      </w:r>
    </w:p>
    <w:p w14:paraId="2F1C151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демонтажу и установке водоотводной трубы (ул. Красная Горка) – в сумме 17 432,00 рублей;</w:t>
      </w:r>
    </w:p>
    <w:p w14:paraId="63618ED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услуги экскаватора по копке траншеи для отвода воды (ул. Покрышкина) – в сумме 2 986,00 рублей;</w:t>
      </w:r>
    </w:p>
    <w:p w14:paraId="30B26BA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услуги по проведению повторной государственной экспертизы проектно-сметной документации по объекту «газоснабжение, пер. Северный» - в сумме 203 110,75 рублей;</w:t>
      </w:r>
    </w:p>
    <w:p w14:paraId="47D8EEC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ассенизаторские услуги – в сумме 5 400,00 рублей;</w:t>
      </w:r>
    </w:p>
    <w:p w14:paraId="684D7E4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за потребление воды на локально – очистных станциях – в сумме 32 496,43 рублей;</w:t>
      </w:r>
    </w:p>
    <w:p w14:paraId="7FF2E4F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работы по разработке проектно-сметных документаций на капитальный ремонт объектов и достоверности определения их сметной стоимости – в общей сумме 39 060,00 рублей.</w:t>
      </w:r>
    </w:p>
    <w:p w14:paraId="2446391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Причиной неисполнения расходов от запланированного объема является – заключение муниципальных контрактов со сроком исполнения в 2022 году, в том числе муниципальный контракт на разработку проектно-сметной документации на реконструкцию системы водоснабжения в селе Кожевниково, в общей сумме 5 986 000,00 рублей;</w:t>
      </w:r>
    </w:p>
    <w:p w14:paraId="3508CFB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11)</w:t>
      </w:r>
      <w:r w:rsidRPr="00BE6AEB">
        <w:rPr>
          <w:rFonts w:ascii="Times New Roman" w:hAnsi="Times New Roman" w:cs="Times New Roman"/>
          <w:sz w:val="24"/>
          <w:szCs w:val="24"/>
        </w:rPr>
        <w:tab/>
        <w:t>По разделу 0503 «Благоустройство» исполнение составило в сумме 7 486 680,19 рублей (95,6%). По данному разделу расходы исполнены:</w:t>
      </w:r>
    </w:p>
    <w:p w14:paraId="2E16823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устройство защитного павильона на артезианской скважине (пер. Дзержинского) в сумме 51 013,00 рублей;</w:t>
      </w:r>
    </w:p>
    <w:p w14:paraId="308D674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ремонт видеонаблюдения на территории парка культуры и отдыха – в сумме 31 140,00 рублей;</w:t>
      </w:r>
    </w:p>
    <w:p w14:paraId="3BC08BC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ремонт скейт-площадки (Парк культуры и отдыха) -  в сумме 12 046,00 рублей;</w:t>
      </w:r>
    </w:p>
    <w:p w14:paraId="64BE26F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ремонт торговых рядов (пер. Дзержинский) – в сумме 22 958,00 рублей;</w:t>
      </w:r>
    </w:p>
    <w:p w14:paraId="6DEA4A0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электромонтажные работы (с. Киреевск) – в сумме 101 525,95 рублей;</w:t>
      </w:r>
    </w:p>
    <w:p w14:paraId="5027603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техническое обслуживание сетей наружного освещения в селах Кожевниково и Киреевск – в сумме 423 949,93 рублей;</w:t>
      </w:r>
    </w:p>
    <w:p w14:paraId="11A1E35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за поставленную электроэнергию (уличное освещение) – в сумме 1 802 264,30 рублей;</w:t>
      </w:r>
    </w:p>
    <w:p w14:paraId="0A9B222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расходы на приобретение дизельного топлива -  в сумме 123 136,50 рублей;</w:t>
      </w:r>
    </w:p>
    <w:p w14:paraId="7C7ADA3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аренду контейнеров для сбора твердых коммунальных расходов – в сумме 117 600,00 рублей;</w:t>
      </w:r>
    </w:p>
    <w:p w14:paraId="1012167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ремонт контейнеров для сбора твердых коммунальных отходов – в сумме 29 239,32 рублей;</w:t>
      </w:r>
    </w:p>
    <w:p w14:paraId="20F5C7B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на работы по содержанию сел Кожевниково и Киреевск в чистоте, в том числе на сбор, вывоз мусора, уборка наледи и прочие </w:t>
      </w:r>
      <w:proofErr w:type="spellStart"/>
      <w:r w:rsidRPr="00BE6AEB">
        <w:rPr>
          <w:rFonts w:ascii="Times New Roman" w:hAnsi="Times New Roman" w:cs="Times New Roman"/>
          <w:sz w:val="24"/>
          <w:szCs w:val="24"/>
        </w:rPr>
        <w:t>благоустроительные</w:t>
      </w:r>
      <w:proofErr w:type="spellEnd"/>
      <w:r w:rsidRPr="00BE6AEB">
        <w:rPr>
          <w:rFonts w:ascii="Times New Roman" w:hAnsi="Times New Roman" w:cs="Times New Roman"/>
          <w:sz w:val="24"/>
          <w:szCs w:val="24"/>
        </w:rPr>
        <w:t xml:space="preserve"> работы (вручную и с привлечением автотехники), всего  в сумме 528 473,05 рублей;</w:t>
      </w:r>
    </w:p>
    <w:p w14:paraId="0FFAF56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обработку территории от иксодовых клещей – в сумме 61 575,02 рублей;</w:t>
      </w:r>
    </w:p>
    <w:p w14:paraId="29A4F59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благоустройство площади, расположенной возле районного Дома культуры в рамках муниципальной программы «Формирование современной городской среды на территории Кожевниковского района» на 2018-2022 годы, в сумме 3 883 588,42 рублей;</w:t>
      </w:r>
    </w:p>
    <w:p w14:paraId="386E69C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lastRenderedPageBreak/>
        <w:t>- на услуги строительного контроля по выполнению качества работ по благоустройству площади, расположенной возле районного Дома культуры – в сумме 95 784,83 рублей;</w:t>
      </w:r>
    </w:p>
    <w:p w14:paraId="7EDD2C3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разработку дизайн – проектов и проектно-сметной документации по благоустройству автомобильной парковки КСОШ №1 -  в сумме 65 000,00 рублей;</w:t>
      </w:r>
    </w:p>
    <w:p w14:paraId="05F739C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 создание зимних уличных фигур из снега – в сумме 14 608,17 рублей.</w:t>
      </w:r>
    </w:p>
    <w:p w14:paraId="7568979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12)</w:t>
      </w:r>
      <w:r w:rsidRPr="00BE6AEB">
        <w:rPr>
          <w:rFonts w:ascii="Times New Roman" w:hAnsi="Times New Roman" w:cs="Times New Roman"/>
          <w:sz w:val="24"/>
          <w:szCs w:val="24"/>
        </w:rPr>
        <w:tab/>
        <w:t xml:space="preserve">По разделу 0801 «Культура» исполнение составило в сумме 7 861 091,36 рублей (91,3%). Межбюджетные трансферты направлены в Отдел по культуре и спорту Кожевниковского района для осуществления полномочий по обеспечению жителей поселения услугами культуры и досуга. Расходы были запланированы в объеме 8 611 940,75 рублей, причиной неисполнения расходов является корректировочная заявка Получателя на уменьшение расходов на сумму 750 849,39 рублей; </w:t>
      </w:r>
    </w:p>
    <w:p w14:paraId="2CD6B7F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13)</w:t>
      </w:r>
      <w:r w:rsidRPr="00BE6AEB">
        <w:rPr>
          <w:rFonts w:ascii="Times New Roman" w:hAnsi="Times New Roman" w:cs="Times New Roman"/>
          <w:sz w:val="24"/>
          <w:szCs w:val="24"/>
        </w:rPr>
        <w:tab/>
        <w:t>По разделу 1003 «Социальное обеспечение населения» исполнение составило в сумме 37 500,00 рублей (100%). Расходы по данному разделу направлены на оказание социальной помощи в ремонте жилого помещения труженику тыла военных лет;</w:t>
      </w:r>
    </w:p>
    <w:p w14:paraId="79B7C5C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14)</w:t>
      </w:r>
      <w:r w:rsidRPr="00BE6AEB">
        <w:rPr>
          <w:rFonts w:ascii="Times New Roman" w:hAnsi="Times New Roman" w:cs="Times New Roman"/>
          <w:sz w:val="24"/>
          <w:szCs w:val="24"/>
        </w:rPr>
        <w:tab/>
        <w:t>По разделу 1004 «Охрана семьи и детства» исполнение составило в сумме 7 537 530,00 рублей (100%). Расходы направлены на приобретение 6 квартир для детей сирот, и детей, оставшихся без попечения родителей;</w:t>
      </w:r>
    </w:p>
    <w:p w14:paraId="25AA9B6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15)</w:t>
      </w:r>
      <w:r w:rsidRPr="00BE6AEB">
        <w:rPr>
          <w:rFonts w:ascii="Times New Roman" w:hAnsi="Times New Roman" w:cs="Times New Roman"/>
          <w:sz w:val="24"/>
          <w:szCs w:val="24"/>
        </w:rPr>
        <w:tab/>
        <w:t>По разделу 1102 «Физическая культура» исполнение составило 410 000,00 рублей (100%). По данному разделу расходы исполнены на приобретение и монтаж оборудования для малобюджетных спортивных площадок;</w:t>
      </w:r>
    </w:p>
    <w:p w14:paraId="56DA680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16)</w:t>
      </w:r>
      <w:r w:rsidRPr="00BE6AEB">
        <w:rPr>
          <w:rFonts w:ascii="Times New Roman" w:hAnsi="Times New Roman" w:cs="Times New Roman"/>
          <w:sz w:val="24"/>
          <w:szCs w:val="24"/>
        </w:rPr>
        <w:tab/>
        <w:t xml:space="preserve">По разделу 1403 «Прочие межбюджетные трансферты общего характера» исполнение составило в сумме 101 700,00 (100%). По данному разделу расходы исполнены в виде передачи трансфертов в бюджет Кожевниковского района для осуществления полномочий по ГО и ЧС. </w:t>
      </w:r>
    </w:p>
    <w:p w14:paraId="74C0EFE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Совет Кожевниковского сельского поселения пять раз рассматривал вопросы по бюджету.</w:t>
      </w:r>
    </w:p>
    <w:p w14:paraId="28BFFAF6" w14:textId="77777777" w:rsidR="00BE6AEB" w:rsidRPr="00BE6AEB" w:rsidRDefault="00BE6AEB" w:rsidP="00BE6AEB">
      <w:pPr>
        <w:spacing w:after="0" w:line="240" w:lineRule="auto"/>
        <w:ind w:firstLine="540"/>
        <w:jc w:val="both"/>
        <w:rPr>
          <w:rFonts w:ascii="Times New Roman" w:hAnsi="Times New Roman" w:cs="Times New Roman"/>
          <w:color w:val="0070C0"/>
          <w:sz w:val="24"/>
          <w:szCs w:val="24"/>
        </w:rPr>
      </w:pPr>
      <w:r w:rsidRPr="00BE6AEB">
        <w:rPr>
          <w:rFonts w:ascii="Times New Roman" w:hAnsi="Times New Roman" w:cs="Times New Roman"/>
          <w:sz w:val="24"/>
          <w:szCs w:val="24"/>
        </w:rPr>
        <w:t>По проекту бюджета Кожевниковского сельского поселения на 2021-2023 год проведено 1 публичное слушанье</w:t>
      </w:r>
      <w:r w:rsidRPr="00BE6AEB">
        <w:rPr>
          <w:rFonts w:ascii="Times New Roman" w:hAnsi="Times New Roman" w:cs="Times New Roman"/>
          <w:color w:val="0070C0"/>
          <w:sz w:val="24"/>
          <w:szCs w:val="24"/>
        </w:rPr>
        <w:t>.</w:t>
      </w:r>
    </w:p>
    <w:p w14:paraId="680B7007" w14:textId="1A8847BD"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Контроль по проверке годовых отчётов об исполнении бюджета сельского поселения осуществляет Контрольная комиссия при Думе Кожевниковского района на основании Соглашения о </w:t>
      </w:r>
      <w:r w:rsidR="00FE072A" w:rsidRPr="00BE6AEB">
        <w:rPr>
          <w:rFonts w:ascii="Times New Roman" w:hAnsi="Times New Roman" w:cs="Times New Roman"/>
          <w:sz w:val="24"/>
          <w:szCs w:val="24"/>
        </w:rPr>
        <w:t>передаче Думе</w:t>
      </w:r>
      <w:r w:rsidRPr="00BE6AEB">
        <w:rPr>
          <w:rFonts w:ascii="Times New Roman" w:hAnsi="Times New Roman" w:cs="Times New Roman"/>
          <w:sz w:val="24"/>
          <w:szCs w:val="24"/>
        </w:rPr>
        <w:t xml:space="preserve">  Кожевниковского района части полномочий по контролю за исполнением бюджета поселения.</w:t>
      </w:r>
    </w:p>
    <w:p w14:paraId="364F6D3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 2021 году Администрацией Кожевниковского сельского поселения приняты 84 распоряжения, 209 постановлений, 30 решения Совета,  из них 73 – нормативно-правового характера, которые размещены на сайте Кожевниковского сельского поселения.</w:t>
      </w:r>
    </w:p>
    <w:p w14:paraId="201E0D8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За 2021 год выдано справок (о составе семьи, о проживающих и зарегистрированных, о наличии скота, выписки из </w:t>
      </w:r>
      <w:proofErr w:type="spellStart"/>
      <w:r w:rsidRPr="00BE6AEB">
        <w:rPr>
          <w:rFonts w:ascii="Times New Roman" w:hAnsi="Times New Roman" w:cs="Times New Roman"/>
          <w:sz w:val="24"/>
          <w:szCs w:val="24"/>
        </w:rPr>
        <w:t>похозяйственных</w:t>
      </w:r>
      <w:proofErr w:type="spellEnd"/>
      <w:r w:rsidRPr="00BE6AEB">
        <w:rPr>
          <w:rFonts w:ascii="Times New Roman" w:hAnsi="Times New Roman" w:cs="Times New Roman"/>
          <w:sz w:val="24"/>
          <w:szCs w:val="24"/>
        </w:rPr>
        <w:t xml:space="preserve"> книг и др.) населению в количестве  5 793</w:t>
      </w:r>
    </w:p>
    <w:p w14:paraId="3BF8F9F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Принято и отработано 93 заявления от граждан Кожевниковского сельского поселения</w:t>
      </w:r>
    </w:p>
    <w:p w14:paraId="599B168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За 2021г.  принято 374 заявлений о выделение древесины (284-на отопление, 90- на деловую древесину)  </w:t>
      </w:r>
    </w:p>
    <w:p w14:paraId="2DBB4A8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Проведена работа с входящей корреспонденцией в количестве 1528. писем в электронном и письменном варианте</w:t>
      </w:r>
    </w:p>
    <w:p w14:paraId="0526D39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Администрацией Кожевниковского сельского поселения ведётся архив согласно Номенклатуре дел, утверждённой 30.01.2006 года.</w:t>
      </w:r>
    </w:p>
    <w:p w14:paraId="5EC26BD1" w14:textId="77777777" w:rsidR="00BE6AEB" w:rsidRPr="00BE6AEB" w:rsidRDefault="00BE6AEB" w:rsidP="00BE6AEB">
      <w:pPr>
        <w:spacing w:after="0" w:line="240" w:lineRule="auto"/>
        <w:ind w:firstLine="540"/>
        <w:jc w:val="both"/>
        <w:rPr>
          <w:rFonts w:ascii="Times New Roman" w:hAnsi="Times New Roman" w:cs="Times New Roman"/>
          <w:sz w:val="24"/>
          <w:szCs w:val="24"/>
          <w:highlight w:val="magenta"/>
        </w:rPr>
      </w:pPr>
      <w:r w:rsidRPr="00BE6AEB">
        <w:rPr>
          <w:rFonts w:ascii="Times New Roman" w:hAnsi="Times New Roman" w:cs="Times New Roman"/>
          <w:sz w:val="24"/>
          <w:szCs w:val="24"/>
        </w:rPr>
        <w:t>На 2021 год на балансе Кожевниковского сельского поселения числится 149</w:t>
      </w:r>
    </w:p>
    <w:p w14:paraId="63AF0E8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муниципальных квартир </w:t>
      </w:r>
    </w:p>
    <w:p w14:paraId="4DCC8C6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За 2021 год передано в собственность (приватизировано) гражданами – 6 квартир.</w:t>
      </w:r>
    </w:p>
    <w:p w14:paraId="3B33634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Заключено договоров  социального найма жилых помещений – 7</w:t>
      </w:r>
    </w:p>
    <w:p w14:paraId="3D753B9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Оформлено бесхозяйственной собственности – 0 объектов</w:t>
      </w:r>
    </w:p>
    <w:p w14:paraId="557B052A"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Состоит на  очереди на получение жилья  - 286 чел.</w:t>
      </w:r>
    </w:p>
    <w:p w14:paraId="6B81EDC7"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Предоставлено 7 квартир детям-сиротам</w:t>
      </w:r>
    </w:p>
    <w:p w14:paraId="728BDD1B" w14:textId="77777777" w:rsidR="00BE6AEB" w:rsidRPr="00BE6AEB" w:rsidRDefault="00BE6AEB" w:rsidP="00BE6AEB">
      <w:pPr>
        <w:pStyle w:val="af1"/>
        <w:spacing w:after="0" w:line="240" w:lineRule="auto"/>
        <w:ind w:left="0"/>
        <w:jc w:val="both"/>
        <w:rPr>
          <w:rFonts w:ascii="Times New Roman" w:eastAsia="Times New Roman" w:hAnsi="Times New Roman" w:cs="Times New Roman"/>
          <w:sz w:val="24"/>
          <w:szCs w:val="24"/>
        </w:rPr>
      </w:pPr>
      <w:r w:rsidRPr="00BE6AEB">
        <w:rPr>
          <w:rFonts w:ascii="Times New Roman" w:hAnsi="Times New Roman" w:cs="Times New Roman"/>
          <w:sz w:val="24"/>
          <w:szCs w:val="24"/>
        </w:rPr>
        <w:t xml:space="preserve">       - Проведено заседаний жилищной комиссии – 7 (рассмотрено 16 вопросов)</w:t>
      </w:r>
    </w:p>
    <w:p w14:paraId="7AAE51B6" w14:textId="77777777" w:rsidR="00BE6AEB" w:rsidRPr="00BE6AEB" w:rsidRDefault="00BE6AEB" w:rsidP="00BE6AEB">
      <w:pPr>
        <w:pStyle w:val="af1"/>
        <w:spacing w:after="0" w:line="240" w:lineRule="auto"/>
        <w:ind w:left="0"/>
        <w:jc w:val="both"/>
        <w:rPr>
          <w:rFonts w:ascii="Times New Roman" w:eastAsia="Times New Roman" w:hAnsi="Times New Roman" w:cs="Times New Roman"/>
          <w:sz w:val="24"/>
          <w:szCs w:val="24"/>
        </w:rPr>
      </w:pPr>
      <w:r w:rsidRPr="00BE6AEB">
        <w:rPr>
          <w:rFonts w:ascii="Times New Roman" w:hAnsi="Times New Roman" w:cs="Times New Roman"/>
          <w:sz w:val="24"/>
          <w:szCs w:val="24"/>
        </w:rPr>
        <w:t xml:space="preserve">       За 2021 год введено в эксплуатацию 2107,57 </w:t>
      </w:r>
      <w:proofErr w:type="spellStart"/>
      <w:r w:rsidRPr="00BE6AEB">
        <w:rPr>
          <w:rFonts w:ascii="Times New Roman" w:hAnsi="Times New Roman" w:cs="Times New Roman"/>
          <w:sz w:val="24"/>
          <w:szCs w:val="24"/>
        </w:rPr>
        <w:t>кв.м</w:t>
      </w:r>
      <w:proofErr w:type="spellEnd"/>
      <w:r w:rsidRPr="00BE6AEB">
        <w:rPr>
          <w:rFonts w:ascii="Times New Roman" w:hAnsi="Times New Roman" w:cs="Times New Roman"/>
          <w:sz w:val="24"/>
          <w:szCs w:val="24"/>
        </w:rPr>
        <w:t xml:space="preserve">. </w:t>
      </w:r>
      <w:proofErr w:type="spellStart"/>
      <w:r w:rsidRPr="00BE6AEB">
        <w:rPr>
          <w:rFonts w:ascii="Times New Roman" w:hAnsi="Times New Roman" w:cs="Times New Roman"/>
          <w:sz w:val="24"/>
          <w:szCs w:val="24"/>
        </w:rPr>
        <w:t>жилья.индивидуальной</w:t>
      </w:r>
      <w:proofErr w:type="spellEnd"/>
      <w:r w:rsidRPr="00BE6AEB">
        <w:rPr>
          <w:rFonts w:ascii="Times New Roman" w:hAnsi="Times New Roman" w:cs="Times New Roman"/>
          <w:sz w:val="24"/>
          <w:szCs w:val="24"/>
        </w:rPr>
        <w:t xml:space="preserve"> застройки жилых микрорайонов.</w:t>
      </w:r>
    </w:p>
    <w:p w14:paraId="0C81AB88" w14:textId="77777777" w:rsidR="00BE6AEB" w:rsidRPr="00BE6AEB" w:rsidRDefault="00BE6AEB" w:rsidP="00BE6AEB">
      <w:pPr>
        <w:spacing w:after="0" w:line="240" w:lineRule="auto"/>
        <w:jc w:val="both"/>
        <w:rPr>
          <w:rFonts w:ascii="Times New Roman" w:hAnsi="Times New Roman" w:cs="Times New Roman"/>
          <w:i/>
          <w:sz w:val="24"/>
          <w:szCs w:val="24"/>
          <w:highlight w:val="magenta"/>
        </w:rPr>
      </w:pPr>
    </w:p>
    <w:p w14:paraId="659E2FF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За 2021 год специалистом по земельным отношениям проведено 11 плановых проверок по муниципальному земельному контролю в отношении физических лиц с целью соблюдения зе</w:t>
      </w:r>
      <w:r w:rsidRPr="00BE6AEB">
        <w:rPr>
          <w:rFonts w:ascii="Times New Roman" w:hAnsi="Times New Roman" w:cs="Times New Roman"/>
          <w:sz w:val="24"/>
          <w:szCs w:val="24"/>
        </w:rPr>
        <w:lastRenderedPageBreak/>
        <w:t>мельного законодательства (ст.26.42.72 ЗК РФ). Выявлено 2 нарушения, выписаны предписания собственникам.</w:t>
      </w:r>
    </w:p>
    <w:p w14:paraId="24A9A102" w14:textId="77777777" w:rsidR="00BE6AEB" w:rsidRPr="00BE6AEB" w:rsidRDefault="00BE6AEB" w:rsidP="00BE6AEB">
      <w:pPr>
        <w:spacing w:after="0" w:line="240" w:lineRule="auto"/>
        <w:ind w:firstLine="708"/>
        <w:jc w:val="both"/>
        <w:rPr>
          <w:rFonts w:ascii="Times New Roman" w:hAnsi="Times New Roman" w:cs="Times New Roman"/>
          <w:sz w:val="24"/>
          <w:szCs w:val="24"/>
        </w:rPr>
      </w:pPr>
      <w:r w:rsidRPr="00BE6AEB">
        <w:rPr>
          <w:rFonts w:ascii="Times New Roman" w:hAnsi="Times New Roman" w:cs="Times New Roman"/>
          <w:sz w:val="24"/>
          <w:szCs w:val="24"/>
        </w:rPr>
        <w:t xml:space="preserve">За 2021 год выдано разрешений на строительство –16. </w:t>
      </w:r>
    </w:p>
    <w:p w14:paraId="1A928479" w14:textId="77777777" w:rsidR="00BE6AEB" w:rsidRPr="00BE6AEB" w:rsidRDefault="00BE6AEB" w:rsidP="00BE6AEB">
      <w:pPr>
        <w:spacing w:after="0" w:line="240" w:lineRule="auto"/>
        <w:ind w:firstLine="708"/>
        <w:jc w:val="both"/>
        <w:rPr>
          <w:rFonts w:ascii="Times New Roman" w:hAnsi="Times New Roman" w:cs="Times New Roman"/>
          <w:sz w:val="24"/>
          <w:szCs w:val="24"/>
        </w:rPr>
      </w:pPr>
      <w:r w:rsidRPr="00BE6AEB">
        <w:rPr>
          <w:rFonts w:ascii="Times New Roman" w:hAnsi="Times New Roman" w:cs="Times New Roman"/>
          <w:sz w:val="24"/>
          <w:szCs w:val="24"/>
        </w:rPr>
        <w:t>Уведомлений об окончании строительства или реконструкции - 36</w:t>
      </w:r>
    </w:p>
    <w:p w14:paraId="01F0E486" w14:textId="77777777" w:rsidR="00BE6AEB" w:rsidRPr="00BE6AEB" w:rsidRDefault="00BE6AEB" w:rsidP="00BE6AEB">
      <w:pPr>
        <w:spacing w:after="0" w:line="240" w:lineRule="auto"/>
        <w:ind w:firstLine="708"/>
        <w:jc w:val="both"/>
        <w:rPr>
          <w:rFonts w:ascii="Times New Roman" w:hAnsi="Times New Roman" w:cs="Times New Roman"/>
          <w:sz w:val="24"/>
          <w:szCs w:val="24"/>
        </w:rPr>
      </w:pPr>
      <w:r w:rsidRPr="00BE6AEB">
        <w:rPr>
          <w:rFonts w:ascii="Times New Roman" w:hAnsi="Times New Roman" w:cs="Times New Roman"/>
          <w:sz w:val="24"/>
          <w:szCs w:val="24"/>
        </w:rPr>
        <w:t>Изготовлено градостроительных планов - 17</w:t>
      </w:r>
    </w:p>
    <w:p w14:paraId="117B9A3F" w14:textId="77777777" w:rsidR="00BE6AEB" w:rsidRPr="00BE6AEB" w:rsidRDefault="00BE6AEB" w:rsidP="00BE6AEB">
      <w:pPr>
        <w:spacing w:after="0" w:line="240" w:lineRule="auto"/>
        <w:ind w:firstLine="708"/>
        <w:jc w:val="both"/>
        <w:rPr>
          <w:rFonts w:ascii="Times New Roman" w:hAnsi="Times New Roman" w:cs="Times New Roman"/>
          <w:sz w:val="24"/>
          <w:szCs w:val="24"/>
        </w:rPr>
      </w:pPr>
      <w:r w:rsidRPr="00BE6AEB">
        <w:rPr>
          <w:rFonts w:ascii="Times New Roman" w:hAnsi="Times New Roman" w:cs="Times New Roman"/>
          <w:sz w:val="24"/>
          <w:szCs w:val="24"/>
        </w:rPr>
        <w:t>Проведено публичных слушаний об изменении на условно-разрешенный вид использования земельного участка – 1.</w:t>
      </w:r>
    </w:p>
    <w:p w14:paraId="4DD92F81" w14:textId="77777777" w:rsidR="00BE6AEB" w:rsidRPr="00BE6AEB" w:rsidRDefault="00BE6AEB" w:rsidP="00BE6AEB">
      <w:pPr>
        <w:spacing w:after="0" w:line="240" w:lineRule="auto"/>
        <w:ind w:firstLine="708"/>
        <w:jc w:val="both"/>
        <w:rPr>
          <w:rFonts w:ascii="Times New Roman" w:hAnsi="Times New Roman" w:cs="Times New Roman"/>
          <w:sz w:val="24"/>
          <w:szCs w:val="24"/>
        </w:rPr>
      </w:pPr>
      <w:r w:rsidRPr="00BE6AEB">
        <w:rPr>
          <w:rFonts w:ascii="Times New Roman" w:hAnsi="Times New Roman" w:cs="Times New Roman"/>
          <w:sz w:val="24"/>
          <w:szCs w:val="24"/>
        </w:rPr>
        <w:t xml:space="preserve">Выдано разрешений на проведение земляных работ – 105. </w:t>
      </w:r>
    </w:p>
    <w:p w14:paraId="20003B13" w14:textId="77777777" w:rsidR="00BE6AEB" w:rsidRPr="00BE6AEB" w:rsidRDefault="00BE6AEB" w:rsidP="00BE6AEB">
      <w:pPr>
        <w:spacing w:after="0" w:line="240" w:lineRule="auto"/>
        <w:ind w:firstLine="708"/>
        <w:jc w:val="both"/>
        <w:rPr>
          <w:rFonts w:ascii="Times New Roman" w:hAnsi="Times New Roman" w:cs="Times New Roman"/>
          <w:sz w:val="24"/>
          <w:szCs w:val="24"/>
        </w:rPr>
      </w:pPr>
      <w:r w:rsidRPr="00BE6AEB">
        <w:rPr>
          <w:rFonts w:ascii="Times New Roman" w:hAnsi="Times New Roman" w:cs="Times New Roman"/>
          <w:sz w:val="24"/>
          <w:szCs w:val="24"/>
        </w:rPr>
        <w:t xml:space="preserve">Выдано выписок из </w:t>
      </w:r>
      <w:proofErr w:type="spellStart"/>
      <w:r w:rsidRPr="00BE6AEB">
        <w:rPr>
          <w:rFonts w:ascii="Times New Roman" w:hAnsi="Times New Roman" w:cs="Times New Roman"/>
          <w:sz w:val="24"/>
          <w:szCs w:val="24"/>
        </w:rPr>
        <w:t>похозяйственной</w:t>
      </w:r>
      <w:proofErr w:type="spellEnd"/>
      <w:r w:rsidRPr="00BE6AEB">
        <w:rPr>
          <w:rFonts w:ascii="Times New Roman" w:hAnsi="Times New Roman" w:cs="Times New Roman"/>
          <w:sz w:val="24"/>
          <w:szCs w:val="24"/>
        </w:rPr>
        <w:t xml:space="preserve"> книги для регистрации земельных участков в упрощённом виде:</w:t>
      </w:r>
    </w:p>
    <w:p w14:paraId="43E7038C"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Кожевниково - 7</w:t>
      </w:r>
    </w:p>
    <w:p w14:paraId="107FDBD1"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Киреевск – 0</w:t>
      </w:r>
    </w:p>
    <w:p w14:paraId="14209F1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xml:space="preserve"> – 0</w:t>
      </w:r>
    </w:p>
    <w:p w14:paraId="42851299"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Землеустроителем ведётся муниципальный контроль по целевому использованию земельных участков и наличию правоустанавливающих документов.</w:t>
      </w:r>
    </w:p>
    <w:p w14:paraId="0627431D" w14:textId="77777777" w:rsidR="00BE6AEB" w:rsidRPr="00BE6AEB" w:rsidRDefault="00BE6AEB" w:rsidP="00BE6AEB">
      <w:pPr>
        <w:spacing w:after="0" w:line="240" w:lineRule="auto"/>
        <w:ind w:firstLine="708"/>
        <w:jc w:val="both"/>
        <w:rPr>
          <w:rFonts w:ascii="Times New Roman" w:hAnsi="Times New Roman" w:cs="Times New Roman"/>
          <w:sz w:val="24"/>
          <w:szCs w:val="24"/>
        </w:rPr>
      </w:pPr>
      <w:r w:rsidRPr="00BE6AEB">
        <w:rPr>
          <w:rFonts w:ascii="Times New Roman" w:hAnsi="Times New Roman" w:cs="Times New Roman"/>
          <w:sz w:val="24"/>
          <w:szCs w:val="24"/>
        </w:rPr>
        <w:t xml:space="preserve">Советом Кожевниковского сельского поселения принято Положение от 20.02.2007 года «О порядке наименования и переименования улиц и переулков и иных частей населённых пунктов» </w:t>
      </w:r>
    </w:p>
    <w:p w14:paraId="2B46669C" w14:textId="77777777" w:rsidR="00BE6AEB" w:rsidRPr="00BE6AEB" w:rsidRDefault="00BE6AEB" w:rsidP="00BE6AEB">
      <w:pPr>
        <w:spacing w:after="0" w:line="240" w:lineRule="auto"/>
        <w:ind w:firstLine="720"/>
        <w:jc w:val="both"/>
        <w:rPr>
          <w:rFonts w:ascii="Times New Roman" w:hAnsi="Times New Roman" w:cs="Times New Roman"/>
          <w:sz w:val="24"/>
          <w:szCs w:val="24"/>
        </w:rPr>
      </w:pPr>
      <w:r w:rsidRPr="00BE6AEB">
        <w:rPr>
          <w:rFonts w:ascii="Times New Roman" w:hAnsi="Times New Roman" w:cs="Times New Roman"/>
          <w:sz w:val="24"/>
          <w:szCs w:val="24"/>
        </w:rPr>
        <w:t>Административный регламент «Присвоение адреса объекту недвижимости» Постановление Администрации Кожевниковского сельского поселения № 520 от 27.12.2014</w:t>
      </w:r>
    </w:p>
    <w:p w14:paraId="46DB358E" w14:textId="77777777" w:rsidR="00BE6AEB" w:rsidRPr="00BE6AEB" w:rsidRDefault="00BE6AEB" w:rsidP="00BE6AEB">
      <w:pPr>
        <w:spacing w:after="0" w:line="240" w:lineRule="auto"/>
        <w:jc w:val="both"/>
        <w:rPr>
          <w:rFonts w:ascii="Times New Roman" w:hAnsi="Times New Roman" w:cs="Times New Roman"/>
          <w:sz w:val="24"/>
          <w:szCs w:val="24"/>
          <w:lang w:eastAsia="en-US"/>
        </w:rPr>
      </w:pPr>
      <w:r w:rsidRPr="00BE6AEB">
        <w:rPr>
          <w:rFonts w:ascii="Times New Roman" w:hAnsi="Times New Roman" w:cs="Times New Roman"/>
          <w:sz w:val="24"/>
          <w:szCs w:val="24"/>
        </w:rPr>
        <w:t xml:space="preserve"> </w:t>
      </w:r>
      <w:r w:rsidRPr="00BE6AEB">
        <w:rPr>
          <w:rFonts w:ascii="Times New Roman" w:hAnsi="Times New Roman" w:cs="Times New Roman"/>
          <w:sz w:val="24"/>
          <w:szCs w:val="24"/>
        </w:rPr>
        <w:tab/>
        <w:t xml:space="preserve"> За 2021 год вынесено 68 постановлений о присвоении (внесении изменений) адреса. </w:t>
      </w:r>
    </w:p>
    <w:p w14:paraId="09AF8C6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В 2021 году проведено:</w:t>
      </w:r>
    </w:p>
    <w:p w14:paraId="2EA9BADC" w14:textId="46F94C91" w:rsidR="00BE6AEB" w:rsidRPr="00BE6AEB" w:rsidRDefault="00FE072A"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Капитальный ремонт котельной (замена двух котлов),</w:t>
      </w:r>
      <w:r w:rsidR="00BE6AEB" w:rsidRPr="00BE6AEB">
        <w:rPr>
          <w:rFonts w:ascii="Times New Roman" w:hAnsi="Times New Roman" w:cs="Times New Roman"/>
          <w:sz w:val="24"/>
          <w:szCs w:val="24"/>
        </w:rPr>
        <w:t xml:space="preserve"> расположенной по адресу: пер. Северный, 1, стр. 2 стоимостью 942 000 рублей</w:t>
      </w:r>
    </w:p>
    <w:p w14:paraId="40725E4B" w14:textId="1580DBF3" w:rsidR="00BE6AEB" w:rsidRPr="00BE6AEB" w:rsidRDefault="00FE072A"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Плановое гидравлическое</w:t>
      </w:r>
      <w:r w:rsidR="00BE6AEB" w:rsidRPr="00BE6AEB">
        <w:rPr>
          <w:rFonts w:ascii="Times New Roman" w:hAnsi="Times New Roman" w:cs="Times New Roman"/>
          <w:sz w:val="24"/>
          <w:szCs w:val="24"/>
        </w:rPr>
        <w:t xml:space="preserve"> испытание системы отопления</w:t>
      </w:r>
    </w:p>
    <w:p w14:paraId="7E982AF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Число котельных в Кожевниковском сельском поселении, работающих на твердом топливе (уголь) – 2 шт., на газе – 7 шт.</w:t>
      </w:r>
    </w:p>
    <w:p w14:paraId="2EB4A5F6" w14:textId="32DBEF3D"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Население Кожевниковского сельского поселения полностью обеспечено дровами. Официально по заготовке дров для </w:t>
      </w:r>
      <w:r w:rsidR="00FE072A" w:rsidRPr="00BE6AEB">
        <w:rPr>
          <w:rFonts w:ascii="Times New Roman" w:hAnsi="Times New Roman" w:cs="Times New Roman"/>
          <w:sz w:val="24"/>
          <w:szCs w:val="24"/>
        </w:rPr>
        <w:t>населения работает</w:t>
      </w:r>
      <w:r w:rsidRPr="00BE6AEB">
        <w:rPr>
          <w:rFonts w:ascii="Times New Roman" w:hAnsi="Times New Roman" w:cs="Times New Roman"/>
          <w:sz w:val="24"/>
          <w:szCs w:val="24"/>
        </w:rPr>
        <w:t xml:space="preserve"> 3 предпринимателей.</w:t>
      </w:r>
    </w:p>
    <w:p w14:paraId="634FA79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Протяжённость теплосетей – 11,876 км.</w:t>
      </w:r>
    </w:p>
    <w:p w14:paraId="34E6705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Разработана и утверждена «Схема водоснабжения и водоотведения Кожевниковского сельского поселения» Постановлением Администрации Кожевниковского сельского поселения № 251 от 21.08.2019 (изменена постановлением от 24.08.2020 № 211</w:t>
      </w:r>
    </w:p>
    <w:p w14:paraId="07716B05" w14:textId="52D77614"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w:t>
      </w:r>
      <w:r w:rsidR="00FE072A" w:rsidRPr="00BE6AEB">
        <w:rPr>
          <w:rFonts w:ascii="Times New Roman" w:hAnsi="Times New Roman" w:cs="Times New Roman"/>
          <w:sz w:val="24"/>
          <w:szCs w:val="24"/>
        </w:rPr>
        <w:t>Протяжённость водопроводных</w:t>
      </w:r>
      <w:r w:rsidRPr="00BE6AEB">
        <w:rPr>
          <w:rFonts w:ascii="Times New Roman" w:hAnsi="Times New Roman" w:cs="Times New Roman"/>
          <w:sz w:val="24"/>
          <w:szCs w:val="24"/>
        </w:rPr>
        <w:t xml:space="preserve"> сетей – 41,28 км</w:t>
      </w:r>
    </w:p>
    <w:p w14:paraId="2523510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Водозаборных артезианских скважин -12 шт.</w:t>
      </w:r>
    </w:p>
    <w:p w14:paraId="56E7FB1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Водозаборных башен – 12 шт.</w:t>
      </w:r>
    </w:p>
    <w:p w14:paraId="1C99809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Водозаборных колонок (действующих)– 17 шт.</w:t>
      </w:r>
    </w:p>
    <w:p w14:paraId="2E785DA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 2021 году подготовлены сметы на:</w:t>
      </w:r>
    </w:p>
    <w:p w14:paraId="5AADC707" w14:textId="73CD9BE6"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Капитальный </w:t>
      </w:r>
      <w:r w:rsidR="00FE072A" w:rsidRPr="00BE6AEB">
        <w:rPr>
          <w:rFonts w:ascii="Times New Roman" w:hAnsi="Times New Roman" w:cs="Times New Roman"/>
          <w:sz w:val="24"/>
          <w:szCs w:val="24"/>
        </w:rPr>
        <w:t>ремонт водопровода</w:t>
      </w:r>
      <w:r w:rsidRPr="00BE6AEB">
        <w:rPr>
          <w:rFonts w:ascii="Times New Roman" w:hAnsi="Times New Roman" w:cs="Times New Roman"/>
          <w:sz w:val="24"/>
          <w:szCs w:val="24"/>
        </w:rPr>
        <w:t>,  расположенного  по  адресу:  с.  Кожевниково, ул. Садовая (от ж/д №1 до ж/д №21), протяженностью 320м;  ул. Покрышкина, 2 участка (1 участок: от ул. Ленина до пер Дзержинского, протяженностью 800м; 2 участок: от ж/д №115 до ж/д 123, протяженностью 125м).</w:t>
      </w:r>
    </w:p>
    <w:p w14:paraId="57B93EF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Капитальный ремонт водозаборной скважины №1/88, расположенной по адресу: с. Кожевниково, ул. Дзержинского,7А, стоимостью 1 901 335,85 рублей</w:t>
      </w:r>
    </w:p>
    <w:p w14:paraId="78B096D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Работа по текущему ремонту локальных станций подготовки питьевой воды «</w:t>
      </w:r>
      <w:proofErr w:type="spellStart"/>
      <w:r w:rsidRPr="00BE6AEB">
        <w:rPr>
          <w:rFonts w:ascii="Times New Roman" w:hAnsi="Times New Roman" w:cs="Times New Roman"/>
          <w:sz w:val="24"/>
          <w:szCs w:val="24"/>
        </w:rPr>
        <w:t>Грейзер</w:t>
      </w:r>
      <w:proofErr w:type="spellEnd"/>
      <w:r w:rsidRPr="00BE6AEB">
        <w:rPr>
          <w:rFonts w:ascii="Times New Roman" w:hAnsi="Times New Roman" w:cs="Times New Roman"/>
          <w:sz w:val="24"/>
          <w:szCs w:val="24"/>
        </w:rPr>
        <w:t xml:space="preserve"> ТМ-1,5» по адресу с. Кожевниково ул. Титова, 10А, ул. Калинина, стоимостью 62  99 000,00</w:t>
      </w:r>
    </w:p>
    <w:p w14:paraId="29988B0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Устройство павильона на артезианской скважине по адресу пер. Дзержинского 7В стоимостью 30 037,00</w:t>
      </w:r>
    </w:p>
    <w:p w14:paraId="7E62133B" w14:textId="61015AB2"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Протяжённость канализационных сетей в Кожевниковском сельском поселении – 13,8 км.</w:t>
      </w:r>
    </w:p>
    <w:p w14:paraId="1388C695"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На территории села находятся две канализационно-насосные станции по ул. Гагарина и пер. Первомайский.</w:t>
      </w:r>
    </w:p>
    <w:p w14:paraId="0136F74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В 2021 году проведено:</w:t>
      </w:r>
    </w:p>
    <w:p w14:paraId="34B84A2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Ремонт  канализационного колодца  по  адресу  с.  Кожевниково,  ул. Титова, 8, стоимостью 26 804.19 рублей</w:t>
      </w:r>
    </w:p>
    <w:p w14:paraId="1D00EC2C"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47710F9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lastRenderedPageBreak/>
        <w:t>За 2021 год в с. Кожевниковском сельском поселении насчитывается 855 фонарей уличного освещения, большая часть - новые энергосберегающие, в том числе в с. Киреевск  все фонари (76 штук) уличного освещения энергосберегающие.</w:t>
      </w:r>
    </w:p>
    <w:p w14:paraId="576FED8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Включено уличное освещение с. Кожевниково (ведется обслуживание)</w:t>
      </w:r>
    </w:p>
    <w:p w14:paraId="7BF767B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 2021 году проведено:</w:t>
      </w:r>
    </w:p>
    <w:p w14:paraId="5D51FED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Дополнительно произведена установка  новых фонарей  по  адресу: </w:t>
      </w:r>
    </w:p>
    <w:p w14:paraId="2DAA5C9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Установка и подключение прожекторов на опорах BJI- 0,4кВ </w:t>
      </w:r>
    </w:p>
    <w:p w14:paraId="7BAEE89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ул. Мичурина 36 </w:t>
      </w:r>
      <w:proofErr w:type="spellStart"/>
      <w:r w:rsidRPr="00BE6AEB">
        <w:rPr>
          <w:rFonts w:ascii="Times New Roman" w:hAnsi="Times New Roman" w:cs="Times New Roman"/>
          <w:sz w:val="24"/>
          <w:szCs w:val="24"/>
        </w:rPr>
        <w:t>шт</w:t>
      </w:r>
      <w:proofErr w:type="spellEnd"/>
    </w:p>
    <w:p w14:paraId="001CE91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пер. Первомайский  15 </w:t>
      </w:r>
      <w:proofErr w:type="spellStart"/>
      <w:r w:rsidRPr="00BE6AEB">
        <w:rPr>
          <w:rFonts w:ascii="Times New Roman" w:hAnsi="Times New Roman" w:cs="Times New Roman"/>
          <w:sz w:val="24"/>
          <w:szCs w:val="24"/>
        </w:rPr>
        <w:t>шт</w:t>
      </w:r>
      <w:proofErr w:type="spellEnd"/>
    </w:p>
    <w:p w14:paraId="70276FF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ул. Гагарина, ул. Новосибирская, ул. Титова, ул. Обская, ул. Молодежная, пер. Библиотечный 11 шт.</w:t>
      </w:r>
    </w:p>
    <w:p w14:paraId="33FF820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ул. Российская 8 </w:t>
      </w:r>
      <w:proofErr w:type="spellStart"/>
      <w:r w:rsidRPr="00BE6AEB">
        <w:rPr>
          <w:rFonts w:ascii="Times New Roman" w:hAnsi="Times New Roman" w:cs="Times New Roman"/>
          <w:sz w:val="24"/>
          <w:szCs w:val="24"/>
        </w:rPr>
        <w:t>шт</w:t>
      </w:r>
      <w:proofErr w:type="spellEnd"/>
    </w:p>
    <w:p w14:paraId="6C2BC48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ул. Карла Маркса 2 </w:t>
      </w:r>
      <w:proofErr w:type="spellStart"/>
      <w:r w:rsidRPr="00BE6AEB">
        <w:rPr>
          <w:rFonts w:ascii="Times New Roman" w:hAnsi="Times New Roman" w:cs="Times New Roman"/>
          <w:sz w:val="24"/>
          <w:szCs w:val="24"/>
        </w:rPr>
        <w:t>шт</w:t>
      </w:r>
      <w:proofErr w:type="spellEnd"/>
    </w:p>
    <w:p w14:paraId="661EFFD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с. Киреевск 2 </w:t>
      </w:r>
      <w:proofErr w:type="spellStart"/>
      <w:r w:rsidRPr="00BE6AEB">
        <w:rPr>
          <w:rFonts w:ascii="Times New Roman" w:hAnsi="Times New Roman" w:cs="Times New Roman"/>
          <w:sz w:val="24"/>
          <w:szCs w:val="24"/>
        </w:rPr>
        <w:t>шт</w:t>
      </w:r>
      <w:proofErr w:type="spellEnd"/>
    </w:p>
    <w:p w14:paraId="4E4935D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ул. Мира 2 </w:t>
      </w:r>
      <w:proofErr w:type="spellStart"/>
      <w:r w:rsidRPr="00BE6AEB">
        <w:rPr>
          <w:rFonts w:ascii="Times New Roman" w:hAnsi="Times New Roman" w:cs="Times New Roman"/>
          <w:sz w:val="24"/>
          <w:szCs w:val="24"/>
        </w:rPr>
        <w:t>шт</w:t>
      </w:r>
      <w:proofErr w:type="spellEnd"/>
    </w:p>
    <w:p w14:paraId="69A454E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ул. Береговая 2 </w:t>
      </w:r>
      <w:proofErr w:type="spellStart"/>
      <w:r w:rsidRPr="00BE6AEB">
        <w:rPr>
          <w:rFonts w:ascii="Times New Roman" w:hAnsi="Times New Roman" w:cs="Times New Roman"/>
          <w:sz w:val="24"/>
          <w:szCs w:val="24"/>
        </w:rPr>
        <w:t>шт</w:t>
      </w:r>
      <w:proofErr w:type="spellEnd"/>
    </w:p>
    <w:p w14:paraId="605AC25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Монтаж деревянных опор с ж/б приставками с. Киреевск  2шт.</w:t>
      </w:r>
    </w:p>
    <w:p w14:paraId="14DD7C7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Монтаж  линии  электропередачи для  освещения  с. Кожевниково </w:t>
      </w:r>
      <w:proofErr w:type="spellStart"/>
      <w:r w:rsidRPr="00BE6AEB">
        <w:rPr>
          <w:rFonts w:ascii="Times New Roman" w:hAnsi="Times New Roman" w:cs="Times New Roman"/>
          <w:sz w:val="24"/>
          <w:szCs w:val="24"/>
        </w:rPr>
        <w:t>ул.Ленина</w:t>
      </w:r>
      <w:proofErr w:type="spellEnd"/>
    </w:p>
    <w:p w14:paraId="0FFB947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Электромонтажные работы по восстановлению уличного освещения в ТПКЖ-2-4 по ул. Комсомольская </w:t>
      </w:r>
      <w:proofErr w:type="spellStart"/>
      <w:r w:rsidRPr="00BE6AEB">
        <w:rPr>
          <w:rFonts w:ascii="Times New Roman" w:hAnsi="Times New Roman" w:cs="Times New Roman"/>
          <w:sz w:val="24"/>
          <w:szCs w:val="24"/>
        </w:rPr>
        <w:t>с.Кожевниково</w:t>
      </w:r>
      <w:proofErr w:type="spellEnd"/>
    </w:p>
    <w:p w14:paraId="417AEFB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Установка недостающего электроосвещения автомобильных дорог в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xml:space="preserve"> и с. Киреевск  общей стоимостью 206 596,79рублей.</w:t>
      </w:r>
    </w:p>
    <w:p w14:paraId="244B4DE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Выполнены работы по техническому обслуживанию установок оповещения населения при чрезвычайных ситуациях в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xml:space="preserve">, в д.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xml:space="preserve"> на сумму 52 380,00 рублей</w:t>
      </w:r>
    </w:p>
    <w:p w14:paraId="77F915A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Выполнен ремонт видеонаблюдения на объекте  «Каравай парк» </w:t>
      </w:r>
      <w:proofErr w:type="spellStart"/>
      <w:r w:rsidRPr="00BE6AEB">
        <w:rPr>
          <w:rFonts w:ascii="Times New Roman" w:hAnsi="Times New Roman" w:cs="Times New Roman"/>
          <w:sz w:val="24"/>
          <w:szCs w:val="24"/>
        </w:rPr>
        <w:t>с.Кожевниково</w:t>
      </w:r>
      <w:proofErr w:type="spellEnd"/>
    </w:p>
    <w:p w14:paraId="29256D8D" w14:textId="77777777" w:rsidR="00BE6AEB" w:rsidRPr="00BE6AEB" w:rsidRDefault="00BE6AEB" w:rsidP="00BE6AEB">
      <w:pPr>
        <w:spacing w:after="0" w:line="240" w:lineRule="auto"/>
        <w:ind w:firstLine="540"/>
        <w:rPr>
          <w:rFonts w:ascii="Times New Roman" w:hAnsi="Times New Roman" w:cs="Times New Roman"/>
          <w:sz w:val="24"/>
          <w:szCs w:val="24"/>
        </w:rPr>
      </w:pPr>
      <w:r w:rsidRPr="00BE6AEB">
        <w:rPr>
          <w:rFonts w:ascii="Times New Roman" w:hAnsi="Times New Roman" w:cs="Times New Roman"/>
          <w:sz w:val="24"/>
          <w:szCs w:val="24"/>
        </w:rPr>
        <w:t>Принята Муниципальная программа  «Развитие малого и среднего предпринимательства на территории Кожевниковского сельского поселения на период 2020-2022 годы» от 07.02.2020 №30</w:t>
      </w:r>
    </w:p>
    <w:p w14:paraId="1BE8804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Предприниматели в Кожевниковском сельском поселении осуществляют торгово-закупочную деятельность, занимаются разведением КРС, принимают молоко у населения и перерабатывают сельскохозяйственную продукцию, заготавливают корма.  </w:t>
      </w:r>
    </w:p>
    <w:p w14:paraId="418E1DA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Утверждены схемы расположения нестационарных торговых объектов на территории сельского поселения</w:t>
      </w:r>
    </w:p>
    <w:p w14:paraId="04136A4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Произведен ремонт торговых рядов на рыночной площади в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xml:space="preserve">. Сумма контракта 22 958 руб. </w:t>
      </w:r>
    </w:p>
    <w:p w14:paraId="77E1EA6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Еженедельно по субботам работает ярмарка выходного дня в с. Киреевск, организатор и ответственный </w:t>
      </w:r>
      <w:proofErr w:type="spellStart"/>
      <w:r w:rsidRPr="00BE6AEB">
        <w:rPr>
          <w:rFonts w:ascii="Times New Roman" w:hAnsi="Times New Roman" w:cs="Times New Roman"/>
          <w:sz w:val="24"/>
          <w:szCs w:val="24"/>
        </w:rPr>
        <w:t>Хребтищева</w:t>
      </w:r>
      <w:proofErr w:type="spellEnd"/>
      <w:r w:rsidRPr="00BE6AEB">
        <w:rPr>
          <w:rFonts w:ascii="Times New Roman" w:hAnsi="Times New Roman" w:cs="Times New Roman"/>
          <w:sz w:val="24"/>
          <w:szCs w:val="24"/>
        </w:rPr>
        <w:t xml:space="preserve"> С.Ю. – администратор  с. Киреевск Администрации Кожевниковского сельского поселения</w:t>
      </w:r>
    </w:p>
    <w:p w14:paraId="30E98659"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Выделены места для размещения печатных и иных материалов</w:t>
      </w:r>
    </w:p>
    <w:p w14:paraId="09D3C89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В рамках  реализации муниципальной программы «Формирования современной городской среды» окончено благоустройство площади, расположенной возле районного Дома культуры по адресу: ул. Гагарина, 20 в с. Кожевниково  </w:t>
      </w:r>
    </w:p>
    <w:p w14:paraId="1CC334E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Работает кинотеатр в здании районного Дома культуры. Стоимость киносеанса 150 рублей. Ежедневные сеансы проводятся с 9:00 до 21:10 для всех возрастных групп.</w:t>
      </w:r>
    </w:p>
    <w:p w14:paraId="07D158E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Из-за ограничения деятельности предприятий из-за коронавируса и  запрета на массовые мероприятия, а так же требования о соблюдении социальной дистанции и обязательном масочном режиме в 2021 году не проведены в полном объёме значимые мероприятия в рамках народного художественного творчества:</w:t>
      </w:r>
    </w:p>
    <w:p w14:paraId="054CB81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областного праздника традиционной русской культуры «Праздник хлеба»</w:t>
      </w:r>
    </w:p>
    <w:p w14:paraId="6B3E1A5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выставки мастеров Кожевниково</w:t>
      </w:r>
    </w:p>
    <w:p w14:paraId="4885AEA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конкурсов прикладного творчества </w:t>
      </w:r>
    </w:p>
    <w:p w14:paraId="4B8B4E3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 то же время еженедельно для жителей села предоставляется возможность на «Ярмарке выходного дня», находящейся у площади РДК, представить товары народно-художественного творчества для экспозиции или продажи</w:t>
      </w:r>
    </w:p>
    <w:p w14:paraId="3A4430E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Также есть жители поселения, которые занимаются рукоделием на дому, разведением посадочного материала овощных, плодово-ягодных и цветочных культур.</w:t>
      </w:r>
    </w:p>
    <w:p w14:paraId="6514EC1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lastRenderedPageBreak/>
        <w:t>На всей территории парка имеются скамейки с урнами, детские качели, пешеходные дорожки, освещение, сказочные архитектурные формы.</w:t>
      </w:r>
    </w:p>
    <w:p w14:paraId="6EB287A5" w14:textId="77777777" w:rsidR="00BE6AEB" w:rsidRPr="00BE6AEB" w:rsidRDefault="00BE6AEB" w:rsidP="00BE6AEB">
      <w:pPr>
        <w:spacing w:after="0" w:line="240" w:lineRule="auto"/>
        <w:ind w:firstLine="540"/>
        <w:jc w:val="both"/>
        <w:rPr>
          <w:rFonts w:ascii="Times New Roman" w:hAnsi="Times New Roman" w:cs="Times New Roman"/>
          <w:bCs/>
          <w:iCs/>
          <w:sz w:val="24"/>
          <w:szCs w:val="24"/>
        </w:rPr>
      </w:pPr>
      <w:r w:rsidRPr="00BE6AEB">
        <w:rPr>
          <w:rFonts w:ascii="Times New Roman" w:hAnsi="Times New Roman" w:cs="Times New Roman"/>
          <w:bCs/>
          <w:iCs/>
          <w:sz w:val="24"/>
          <w:szCs w:val="24"/>
        </w:rPr>
        <w:t xml:space="preserve"> К празднику Новый год выполнены работы по монтажу декоративных новогодних иллюминаций в парке в  с. Кожевниково, созданы новогодние скульптуры из снега.</w:t>
      </w:r>
      <w:r w:rsidRPr="00BE6AEB">
        <w:rPr>
          <w:rFonts w:ascii="Times New Roman" w:hAnsi="Times New Roman" w:cs="Times New Roman"/>
          <w:sz w:val="24"/>
          <w:szCs w:val="24"/>
        </w:rPr>
        <w:t xml:space="preserve"> </w:t>
      </w:r>
      <w:r w:rsidRPr="00BE6AEB">
        <w:rPr>
          <w:rFonts w:ascii="Times New Roman" w:hAnsi="Times New Roman" w:cs="Times New Roman"/>
          <w:bCs/>
          <w:iCs/>
          <w:sz w:val="24"/>
          <w:szCs w:val="24"/>
        </w:rPr>
        <w:t>В парке «культуры и отдыха» и в центре села наряжены живые ели, украшена площадка возле Дома культуры для новогодних праздников</w:t>
      </w:r>
    </w:p>
    <w:p w14:paraId="00D57E3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Открыта спортивная площадка на территории ДК с. Киреевск на сумму 348 682руб</w:t>
      </w:r>
    </w:p>
    <w:p w14:paraId="19583D5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Поставка оборудования для малобюджетных спортивных площадок в соответствии со спецификацией. Сумма контракта 348 682,67</w:t>
      </w:r>
    </w:p>
    <w:p w14:paraId="69368E1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Произведен монтаж элементов оборудования малобюджетных спортивных площадок</w:t>
      </w:r>
    </w:p>
    <w:p w14:paraId="15134F5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На территории сельского поселения находятся 7 башен сотовой связи (всего работает 4 операторов сотовой связи),имеется около 3000 телефонных точек, пользователей сети Интернет более 2000 человек. В с. Киреевск находятся 2 башни сотовой связи (2 оператора сотовой связи).</w:t>
      </w:r>
    </w:p>
    <w:p w14:paraId="20D7970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Населению предоставлено цифровое вещание 20 телевизионных каналов и 3 радиоканалов.</w:t>
      </w:r>
    </w:p>
    <w:p w14:paraId="09CA640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Выпускается местная газета «Знамя труда» тиражом 3 034 экземпляров, 2 раза в неделю. </w:t>
      </w:r>
    </w:p>
    <w:p w14:paraId="5A44BD7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w:t>
      </w:r>
      <w:hyperlink r:id="rId9" w:history="1">
        <w:r w:rsidRPr="00BE6AEB">
          <w:rPr>
            <w:rStyle w:val="a3"/>
            <w:rFonts w:ascii="Times New Roman" w:hAnsi="Times New Roman" w:cs="Times New Roman"/>
            <w:color w:val="auto"/>
            <w:sz w:val="24"/>
            <w:szCs w:val="24"/>
          </w:rPr>
          <w:t>Разработаны формы социально значимых работ при участии граждан в обеспечении первичных мер пожарной безопасности</w:t>
        </w:r>
      </w:hyperlink>
    </w:p>
    <w:p w14:paraId="1A24BAB9" w14:textId="77777777" w:rsidR="00BE6AEB" w:rsidRPr="00BE6AEB" w:rsidRDefault="003555B4" w:rsidP="00BE6AEB">
      <w:pPr>
        <w:spacing w:after="0" w:line="240" w:lineRule="auto"/>
        <w:ind w:firstLine="540"/>
        <w:jc w:val="both"/>
        <w:rPr>
          <w:rFonts w:ascii="Times New Roman" w:hAnsi="Times New Roman" w:cs="Times New Roman"/>
          <w:sz w:val="24"/>
          <w:szCs w:val="24"/>
        </w:rPr>
      </w:pPr>
      <w:hyperlink r:id="rId10" w:history="1">
        <w:r w:rsidR="00BE6AEB" w:rsidRPr="00BE6AEB">
          <w:rPr>
            <w:rStyle w:val="a3"/>
            <w:rFonts w:ascii="Times New Roman" w:hAnsi="Times New Roman" w:cs="Times New Roman"/>
            <w:color w:val="auto"/>
            <w:sz w:val="24"/>
            <w:szCs w:val="24"/>
          </w:rPr>
          <w:t>Определены меры по предупреждению и тушению пожаров в населенных пунктах на объекта сельского хозяйства и предупреждению гибели людей от пожаров</w:t>
        </w:r>
      </w:hyperlink>
    </w:p>
    <w:p w14:paraId="0E1C0BCC" w14:textId="77777777" w:rsidR="00BE6AEB" w:rsidRPr="00BE6AEB" w:rsidRDefault="003555B4" w:rsidP="00BE6AEB">
      <w:pPr>
        <w:spacing w:after="0" w:line="240" w:lineRule="auto"/>
        <w:ind w:firstLine="540"/>
        <w:jc w:val="both"/>
        <w:rPr>
          <w:rFonts w:ascii="Times New Roman" w:hAnsi="Times New Roman" w:cs="Times New Roman"/>
          <w:sz w:val="24"/>
          <w:szCs w:val="24"/>
        </w:rPr>
      </w:pPr>
      <w:hyperlink r:id="rId11" w:history="1">
        <w:r w:rsidR="00BE6AEB" w:rsidRPr="00BE6AEB">
          <w:rPr>
            <w:rStyle w:val="a3"/>
            <w:rFonts w:ascii="Times New Roman" w:hAnsi="Times New Roman" w:cs="Times New Roman"/>
            <w:color w:val="auto"/>
            <w:sz w:val="24"/>
            <w:szCs w:val="24"/>
          </w:rPr>
          <w:t>Разработан порядок организации и проведения пожарно-профилактической работы в жилом секторе и на объектах с массовым пребыванием людей</w:t>
        </w:r>
      </w:hyperlink>
      <w:r w:rsidR="00BE6AEB" w:rsidRPr="00BE6AEB">
        <w:rPr>
          <w:rFonts w:ascii="Times New Roman" w:hAnsi="Times New Roman" w:cs="Times New Roman"/>
          <w:sz w:val="24"/>
          <w:szCs w:val="24"/>
        </w:rPr>
        <w:t xml:space="preserve"> и </w:t>
      </w:r>
      <w:hyperlink r:id="rId12" w:history="1">
        <w:r w:rsidR="00BE6AEB" w:rsidRPr="00BE6AEB">
          <w:rPr>
            <w:rStyle w:val="a3"/>
            <w:rFonts w:ascii="Times New Roman" w:hAnsi="Times New Roman" w:cs="Times New Roman"/>
            <w:color w:val="auto"/>
            <w:sz w:val="24"/>
            <w:szCs w:val="24"/>
          </w:rPr>
          <w:t>порядок установления, в случае повышения пожарной опасности, особого противопожарного режима в местах летнего отдыха детей</w:t>
        </w:r>
      </w:hyperlink>
    </w:p>
    <w:p w14:paraId="668A1A24"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Установлены в с. Кожевниково, с. Киреевск и д.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xml:space="preserve"> звуковые сигнализации для оповещения людей  при пожаре.</w:t>
      </w:r>
    </w:p>
    <w:p w14:paraId="5B19C08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Утверждены и реализованы  мероприятия по организованному пропуску паводковых вод на территории Кожевниковского сельского поселения в 2021 году</w:t>
      </w:r>
    </w:p>
    <w:p w14:paraId="05FADE2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Выполнены работы по отводу грунтовых и ливневых вод</w:t>
      </w:r>
    </w:p>
    <w:p w14:paraId="0428FDA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Обустроены водопропускные траншеи</w:t>
      </w:r>
    </w:p>
    <w:p w14:paraId="3397725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Произведена работа по освобождению ливневых труб</w:t>
      </w:r>
    </w:p>
    <w:p w14:paraId="540B484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По обращению граждан сведены деревья, представляющие угрозу жизни людей </w:t>
      </w:r>
    </w:p>
    <w:p w14:paraId="4FE1AF1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Убраны поваленные деревья после сильных ветров на территории «Парка культуры и отдыха»</w:t>
      </w:r>
    </w:p>
    <w:p w14:paraId="20075F5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Вдоль пешеходных дорожек были спилены ветки кустарников</w:t>
      </w:r>
    </w:p>
    <w:p w14:paraId="55E0B5B0"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Произведено (не везде) </w:t>
      </w:r>
      <w:proofErr w:type="spellStart"/>
      <w:r w:rsidRPr="00BE6AEB">
        <w:rPr>
          <w:rFonts w:ascii="Times New Roman" w:hAnsi="Times New Roman" w:cs="Times New Roman"/>
          <w:sz w:val="24"/>
          <w:szCs w:val="24"/>
        </w:rPr>
        <w:t>окювечивание</w:t>
      </w:r>
      <w:proofErr w:type="spellEnd"/>
      <w:r w:rsidRPr="00BE6AEB">
        <w:rPr>
          <w:rFonts w:ascii="Times New Roman" w:hAnsi="Times New Roman" w:cs="Times New Roman"/>
          <w:sz w:val="24"/>
          <w:szCs w:val="24"/>
        </w:rPr>
        <w:t xml:space="preserve"> улиц села Кожевниково, позволяющее избежать в будущем подтопления жилых домов в весенний период времени. </w:t>
      </w:r>
    </w:p>
    <w:p w14:paraId="28A7062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Произведено опахивание противопожарной полосы на территории сельского поселения в границах сел Кожевниково, Киреевск и деревни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xml:space="preserve"> </w:t>
      </w:r>
    </w:p>
    <w:p w14:paraId="2AA4624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Систематически проводится очистка снега от водонапорных башен и пожарных водоёмов.</w:t>
      </w:r>
    </w:p>
    <w:p w14:paraId="7F5C3D7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На всех собраниях, отчётах о работе в повестку обязательно включается вопрос по пожарной безопасности, переданы списки социально неблагополучных семей, престарелых и одиноко проживающих граждан в МЧС для профилактики пожаров среди этой категории граждан Кожевниковского сельского поселения. </w:t>
      </w:r>
    </w:p>
    <w:p w14:paraId="10B0385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На стендах в селах Кожевниково, Киреевск,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xml:space="preserve"> размещаются листовки с пропагандой противопожарных мероприятий, а так же о принятых решениях по обеспечению пожарной безопасности.</w:t>
      </w:r>
    </w:p>
    <w:p w14:paraId="1715FD0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Производится очистка берега р. Оби от мусора в с. Кожевниково. В с. Киреевске очищена от мусора береговая зона, обустроен пляж.</w:t>
      </w:r>
    </w:p>
    <w:p w14:paraId="41984D2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В опасных для купания местах установлены таблички «Купание запрещено».</w:t>
      </w:r>
    </w:p>
    <w:p w14:paraId="0AD4D50C"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21FDD4D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К памятным датам Победы в Великой Отечественной войне производится косметический ремонт Обелиска воинам Кожевниковского района, погибшим в годы Великой Отечественной войны. Ведётся постоянный контроль за содержанием территории Обелиска и «Камня памяти ликвидаторам аварии на Чернобыльской АЭС», а так же за памятником «Участникам локальной войны, погибшим при исполнении интернационального долга»</w:t>
      </w:r>
    </w:p>
    <w:p w14:paraId="21DB581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 2021 году была проделана следующая работа:</w:t>
      </w:r>
    </w:p>
    <w:p w14:paraId="76CFE46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убрана листва, ветки с территории памятников и обелисков;</w:t>
      </w:r>
    </w:p>
    <w:p w14:paraId="2079AF5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lastRenderedPageBreak/>
        <w:t>- побелены ели, березы, тополя;</w:t>
      </w:r>
    </w:p>
    <w:p w14:paraId="77485C5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подметена и омыта прилагающая территория обелиска;</w:t>
      </w:r>
    </w:p>
    <w:p w14:paraId="2E0C7218"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убрана земля от первой ступени памятника;</w:t>
      </w:r>
    </w:p>
    <w:p w14:paraId="2E81C49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Систематически организуются субботники по уборке  Парка культуры и отдыха.  В 2021 году была произведена обработка 2,5 га территории парка Культуры и отдыха от клещей. Так же неоднократно очищены пешеходные дорожки от грязи.</w:t>
      </w:r>
    </w:p>
    <w:p w14:paraId="435F550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Проведена обработка территории от иксодовых клещей</w:t>
      </w:r>
    </w:p>
    <w:p w14:paraId="3B4CEF2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с. Кожевниково на расстоянии 2,5км вправо от села по автодороге Кожевниково-</w:t>
      </w:r>
      <w:proofErr w:type="spellStart"/>
      <w:r w:rsidRPr="00BE6AEB">
        <w:rPr>
          <w:rFonts w:ascii="Times New Roman" w:hAnsi="Times New Roman" w:cs="Times New Roman"/>
          <w:sz w:val="24"/>
          <w:szCs w:val="24"/>
        </w:rPr>
        <w:t>Уртам</w:t>
      </w:r>
      <w:proofErr w:type="spellEnd"/>
    </w:p>
    <w:p w14:paraId="117F018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Трасса Кожевниково-Томск, 4-ый км, правая сторона</w:t>
      </w:r>
    </w:p>
    <w:p w14:paraId="5069B25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-с. Кожевниково , ул.  Ленина, в центре села</w:t>
      </w:r>
    </w:p>
    <w:p w14:paraId="01EC875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ул. Комарова, 2 (парк)</w:t>
      </w:r>
    </w:p>
    <w:p w14:paraId="6A1090C8"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188F3EC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Для повышения благоустроенности  муниципального образования в отчетном году были выполнены наиболее Значимые мероприятия и работы такие как:</w:t>
      </w:r>
    </w:p>
    <w:p w14:paraId="4A66FA0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w:t>
      </w:r>
      <w:proofErr w:type="spellStart"/>
      <w:r w:rsidRPr="00BE6AEB">
        <w:rPr>
          <w:rFonts w:ascii="Times New Roman" w:hAnsi="Times New Roman" w:cs="Times New Roman"/>
          <w:sz w:val="24"/>
          <w:szCs w:val="24"/>
        </w:rPr>
        <w:t>Прогрейдированы</w:t>
      </w:r>
      <w:proofErr w:type="spellEnd"/>
      <w:r w:rsidRPr="00BE6AEB">
        <w:rPr>
          <w:rFonts w:ascii="Times New Roman" w:hAnsi="Times New Roman" w:cs="Times New Roman"/>
          <w:sz w:val="24"/>
          <w:szCs w:val="24"/>
        </w:rPr>
        <w:t xml:space="preserve"> от талого снега все улицы с. Кожевниково. Весеннее-осеннее грейдирование в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xml:space="preserve">, с. Киреевск и д. </w:t>
      </w:r>
      <w:proofErr w:type="spellStart"/>
      <w:r w:rsidRPr="00BE6AEB">
        <w:rPr>
          <w:rFonts w:ascii="Times New Roman" w:hAnsi="Times New Roman" w:cs="Times New Roman"/>
          <w:sz w:val="24"/>
          <w:szCs w:val="24"/>
        </w:rPr>
        <w:t>Астраханцево</w:t>
      </w:r>
      <w:proofErr w:type="spellEnd"/>
    </w:p>
    <w:p w14:paraId="6B93CEA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Убран мусор с улиц села после таяния снега.</w:t>
      </w:r>
    </w:p>
    <w:p w14:paraId="206C38F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Ликвидированы несанкционированные свалки </w:t>
      </w:r>
    </w:p>
    <w:p w14:paraId="72D1E9B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Проведены субботники по уборке территории поселения. В том числе:</w:t>
      </w:r>
    </w:p>
    <w:p w14:paraId="7A00F69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Кладбища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xml:space="preserve">, </w:t>
      </w:r>
      <w:proofErr w:type="spellStart"/>
      <w:r w:rsidRPr="00BE6AEB">
        <w:rPr>
          <w:rFonts w:ascii="Times New Roman" w:hAnsi="Times New Roman" w:cs="Times New Roman"/>
          <w:sz w:val="24"/>
          <w:szCs w:val="24"/>
        </w:rPr>
        <w:t>с.Киреевск</w:t>
      </w:r>
      <w:proofErr w:type="spellEnd"/>
      <w:r w:rsidRPr="00BE6AEB">
        <w:rPr>
          <w:rFonts w:ascii="Times New Roman" w:hAnsi="Times New Roman" w:cs="Times New Roman"/>
          <w:sz w:val="24"/>
          <w:szCs w:val="24"/>
        </w:rPr>
        <w:t xml:space="preserve"> </w:t>
      </w:r>
    </w:p>
    <w:p w14:paraId="1200CD4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Береговая зона</w:t>
      </w:r>
    </w:p>
    <w:p w14:paraId="43D10A1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Пляж</w:t>
      </w:r>
    </w:p>
    <w:p w14:paraId="457C1B1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«Сквер ЛЮБВИ»</w:t>
      </w:r>
    </w:p>
    <w:p w14:paraId="4529522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Памятник Чернобыльцам, Афганцам</w:t>
      </w:r>
    </w:p>
    <w:p w14:paraId="5D41462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Обелиск</w:t>
      </w:r>
    </w:p>
    <w:p w14:paraId="2C2C676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Парк и др.</w:t>
      </w:r>
    </w:p>
    <w:p w14:paraId="3E86FD0F"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Произвелась покраска всех пешеходных переходов и искусственных препятствий в с. Кожевниково. </w:t>
      </w:r>
    </w:p>
    <w:p w14:paraId="5BA6F5D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Сведены деревья, представляющие угрозу жизни людей:</w:t>
      </w:r>
    </w:p>
    <w:p w14:paraId="2F327806"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Территория «Парка культуры и отдыха»</w:t>
      </w:r>
    </w:p>
    <w:p w14:paraId="3E33512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Убраны поваленные деревья после сильных ветров</w:t>
      </w:r>
    </w:p>
    <w:p w14:paraId="51BC1563"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Вдоль пешеходных дорожек были спилены ветки кустарников</w:t>
      </w:r>
    </w:p>
    <w:p w14:paraId="378D4BDC" w14:textId="77777777" w:rsidR="00BE6AEB" w:rsidRPr="00BE6AEB" w:rsidRDefault="00BE6AEB" w:rsidP="00BE6AEB">
      <w:pPr>
        <w:spacing w:after="0" w:line="240" w:lineRule="auto"/>
        <w:jc w:val="both"/>
        <w:rPr>
          <w:rFonts w:ascii="Times New Roman" w:hAnsi="Times New Roman" w:cs="Times New Roman"/>
          <w:sz w:val="24"/>
          <w:szCs w:val="24"/>
        </w:rPr>
      </w:pPr>
      <w:r w:rsidRPr="00BE6AEB">
        <w:rPr>
          <w:rFonts w:ascii="Times New Roman" w:hAnsi="Times New Roman" w:cs="Times New Roman"/>
          <w:sz w:val="24"/>
          <w:szCs w:val="24"/>
        </w:rPr>
        <w:t xml:space="preserve">       - Сведены деревья по обращению граждан </w:t>
      </w:r>
    </w:p>
    <w:p w14:paraId="42A4090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Проведены собрания с гражданами по вопросам благоустройства, пастьбе скота, пожарной безопасности.</w:t>
      </w:r>
    </w:p>
    <w:p w14:paraId="29FBC7D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На общественных работах по благоустройству села работала бригада  из числа состоящих на учёте в ЦЗН, по направлению ФКУ УИИ УФСИН России по Томской области (отбывания наказания в виде обязательных работ), по Постановлению судебного пристава-исполнителя, которому назначено административное наказание в виде обязательных работ.</w:t>
      </w:r>
    </w:p>
    <w:p w14:paraId="3B2E123E"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717EA28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Произведены работы в 2021 году:</w:t>
      </w:r>
    </w:p>
    <w:p w14:paraId="222DCBE5"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Подготовлены ПСД на тротуары по ул. Комсомольская, Калинина, Мичурина, пер. Первомайский, пер. Дзержинский в с. Кожевниково и получено положительное заключение экспертизы </w:t>
      </w:r>
    </w:p>
    <w:p w14:paraId="51F3C22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Тротуар по ул. Ленина, ПСД и положительное заключение было сделано в ноябре 2021г.</w:t>
      </w:r>
    </w:p>
    <w:p w14:paraId="0F6CCB62"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5BC3275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Ремонт автомобильных дорог пер. Пионерский (от ул. Ленина до ул. Сибирская) с. Киреевск, стоимостью 584 151,48 рублей</w:t>
      </w:r>
    </w:p>
    <w:p w14:paraId="68C861E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Ремонт автомобильных дорог ул. Набережная (от ул. Комсомольская до ул. Обская) , ул. Красная горка (от ж/д №2А до ж/д №48)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стоимостью 1 128 588,41 рублей</w:t>
      </w:r>
    </w:p>
    <w:p w14:paraId="6A6006E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Ремонт автомобильных дорог из асфальтобетона по ул. Гагарина (от пешеходного перехода по ул. Гагарина №9 до пешеходного перехода по ул. Гагарина №28), ул. Заводская в с. Кожевниково, стоимостью 5 898 915,66 рублей</w:t>
      </w:r>
    </w:p>
    <w:p w14:paraId="00F6743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Укладка асфальтобетонной смеси по адресу ул. Гагарина, 20, с. Кожевниково,  стоимостью  165 128,17</w:t>
      </w:r>
    </w:p>
    <w:p w14:paraId="09D410D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Ремонт автомобильных дорог ул. Набережная, с. Киреевск стоимостью 1 774 269,32 рублей.</w:t>
      </w:r>
    </w:p>
    <w:p w14:paraId="27977CF9"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lastRenderedPageBreak/>
        <w:t xml:space="preserve">- Ремонт по восстановлению поперечного профиля и ровности проезжей части автомобильных дорог с щебеночным, гравийным или грунтовым покрытием без добавления новых материалов (грейдирование дорог) протяженностью 4,420км в с. Кожевниково произведен осенью силами ОГУП «ДРСУ», стоимостью 101 120,00 рублей. Весной грейдирование дорог было в с. Киреевске, д.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xml:space="preserve">,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xml:space="preserve"> (микрорайон «</w:t>
      </w:r>
      <w:proofErr w:type="spellStart"/>
      <w:r w:rsidRPr="00BE6AEB">
        <w:rPr>
          <w:rFonts w:ascii="Times New Roman" w:hAnsi="Times New Roman" w:cs="Times New Roman"/>
          <w:sz w:val="24"/>
          <w:szCs w:val="24"/>
        </w:rPr>
        <w:t>Коммунальны</w:t>
      </w:r>
      <w:proofErr w:type="spellEnd"/>
      <w:r w:rsidRPr="00BE6AEB">
        <w:rPr>
          <w:rFonts w:ascii="Times New Roman" w:hAnsi="Times New Roman" w:cs="Times New Roman"/>
          <w:sz w:val="24"/>
          <w:szCs w:val="24"/>
        </w:rPr>
        <w:t>») стоимостью 86 000 рублей – ИП Орликов А.А.</w:t>
      </w:r>
    </w:p>
    <w:p w14:paraId="79A2328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Осенью проведена работа по восстановлению верхних слоев асфальтных покрытий автомобильных дорог (без разломки и фрезерования асфальтных покрытий) стоимостью 386 282,60 рублей - ИП Емельянов А.А</w:t>
      </w:r>
    </w:p>
    <w:p w14:paraId="5E78A9D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ремонт участка автомобильной дороги ул. Новосибирская (280м от ж/д №1 до ж/д №30) </w:t>
      </w:r>
      <w:proofErr w:type="spellStart"/>
      <w:r w:rsidRPr="00BE6AEB">
        <w:rPr>
          <w:rFonts w:ascii="Times New Roman" w:hAnsi="Times New Roman" w:cs="Times New Roman"/>
          <w:sz w:val="24"/>
          <w:szCs w:val="24"/>
        </w:rPr>
        <w:t>с.Кожевниково</w:t>
      </w:r>
      <w:proofErr w:type="spellEnd"/>
      <w:r w:rsidRPr="00BE6AEB">
        <w:rPr>
          <w:rFonts w:ascii="Times New Roman" w:hAnsi="Times New Roman" w:cs="Times New Roman"/>
          <w:sz w:val="24"/>
          <w:szCs w:val="24"/>
        </w:rPr>
        <w:t xml:space="preserve"> стоимостью 459 000,00 рублей</w:t>
      </w:r>
    </w:p>
    <w:p w14:paraId="5617671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выполнены работы по восстановлению изношенных верхних слоев асфальтобетонных покрытий автомобильных дорог (без разломки и фрезерования асфальтобетонного покрытия), расположенных на территории  с. Кожевниково: ул. Красноармейская , ул. Обская, ул. Плеханова, ул. Комсомольская, ул. Гагарина от КСОШ №1 –завод СОМ, пер. Коммунальный, ул. Мичурина, ул. Карла Маркса, пер. Спортивный, пер. Северный, ул. Кирова стоимостью 190 000.00 рублей</w:t>
      </w:r>
    </w:p>
    <w:p w14:paraId="5ADB48C7"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-Ремонт автомобильных дорог к очистным сооружениям, расположенным на ул. Гагарина 2Г, стоимостью 479 551,31 рублей  </w:t>
      </w:r>
    </w:p>
    <w:p w14:paraId="2983EF8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Нанесение дважды в год горизонтальной дорожной разметки ул. Комарова-Мичурина, ул. Зеленая-Парк, ул. Зеленая-МФЦ, ул. Ленина, стоимостью 96 000,00 рублей</w:t>
      </w:r>
    </w:p>
    <w:p w14:paraId="4589FEB1"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Обрезка кустарников вдоль пешеходных дорожек</w:t>
      </w:r>
    </w:p>
    <w:p w14:paraId="59FC998D"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Скошены обочины дорог центральных улиц и тротуаров, пешеходные дорожки парка</w:t>
      </w:r>
    </w:p>
    <w:p w14:paraId="4A9B9A7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Установлены два дорожных знака «Движение запрещено» с табличками «вс. с 8 до 14» на пересечении ул. Гагарина – ул. Комарова и рядом с нежилым зданием по ул. Гагарина 19 в </w:t>
      </w:r>
      <w:proofErr w:type="spellStart"/>
      <w:r w:rsidRPr="00BE6AEB">
        <w:rPr>
          <w:rFonts w:ascii="Times New Roman" w:hAnsi="Times New Roman" w:cs="Times New Roman"/>
          <w:sz w:val="24"/>
          <w:szCs w:val="24"/>
        </w:rPr>
        <w:t>с.Кожевниково</w:t>
      </w:r>
      <w:proofErr w:type="spellEnd"/>
    </w:p>
    <w:p w14:paraId="4E82158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Содержание автомобильных дорог вне границ населенного пункта в границах муниципального района:</w:t>
      </w:r>
    </w:p>
    <w:p w14:paraId="6F7FF83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 Автомобильная дорога, подъезд к Рассвету (0,873 км)</w:t>
      </w:r>
    </w:p>
    <w:p w14:paraId="1B63181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 Подъездная дорога от с. Победа на юг (подъезд д.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(14,8 км)</w:t>
      </w:r>
    </w:p>
    <w:p w14:paraId="779547A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 2021 году на временное  владение  и  пользование приобретены контейнеры  для  сбора  твердых  коммунальных  отходов по с. Кожевниково в количестве 98 штук. Всего установлено более 300 штук в с. Кожевниково, в с. Киреевск около 30.</w:t>
      </w:r>
    </w:p>
    <w:p w14:paraId="34EBD92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На территории Кожевниковского сельского поселения работал  региональный оператор (ООО "ТКС"), а с 23 сентября оператор ушел с нашего рынка.</w:t>
      </w:r>
    </w:p>
    <w:p w14:paraId="56F7234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Установлено в с. Кожевниково 117 уличных урн.</w:t>
      </w:r>
    </w:p>
    <w:p w14:paraId="62125B9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В с. Киреевске установлено от 2 до 4 контейнеров на каждой базе отдыха, которые вывозятся по заявкам. В с. </w:t>
      </w:r>
      <w:proofErr w:type="spellStart"/>
      <w:r w:rsidRPr="00BE6AEB">
        <w:rPr>
          <w:rFonts w:ascii="Times New Roman" w:hAnsi="Times New Roman" w:cs="Times New Roman"/>
          <w:sz w:val="24"/>
          <w:szCs w:val="24"/>
        </w:rPr>
        <w:t>Астраханцево</w:t>
      </w:r>
      <w:proofErr w:type="spellEnd"/>
      <w:r w:rsidRPr="00BE6AEB">
        <w:rPr>
          <w:rFonts w:ascii="Times New Roman" w:hAnsi="Times New Roman" w:cs="Times New Roman"/>
          <w:sz w:val="24"/>
          <w:szCs w:val="24"/>
        </w:rPr>
        <w:t xml:space="preserve"> на дачах установлено 4 контейнера и производится еженедельный «кольцевой сбор» с вывозом на полигон ТКО, в дачный период – весна –лето -осень</w:t>
      </w:r>
    </w:p>
    <w:p w14:paraId="60F2F59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На территории Кожевниковского сельского поселения действует</w:t>
      </w:r>
      <w:r w:rsidRPr="00BE6AEB">
        <w:rPr>
          <w:rFonts w:ascii="Times New Roman" w:hAnsi="Times New Roman" w:cs="Times New Roman"/>
          <w:bCs/>
          <w:iCs/>
          <w:sz w:val="24"/>
          <w:szCs w:val="24"/>
        </w:rPr>
        <w:t xml:space="preserve"> организация ритуальных услуг и содержание мест захоронения;</w:t>
      </w:r>
    </w:p>
    <w:p w14:paraId="63C54134"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Действующих кладбищ:</w:t>
      </w:r>
    </w:p>
    <w:p w14:paraId="2163586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 Кожевниково – 2</w:t>
      </w:r>
    </w:p>
    <w:p w14:paraId="7B446D6B"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 Киреевск – 1</w:t>
      </w:r>
    </w:p>
    <w:p w14:paraId="0B268C93"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Закрытое кладбище:</w:t>
      </w:r>
    </w:p>
    <w:p w14:paraId="60EB89B0"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                       - Кожевниково – 1</w:t>
      </w:r>
    </w:p>
    <w:p w14:paraId="470E1E2C"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Работает магазины ритуальных услуг - 2</w:t>
      </w:r>
    </w:p>
    <w:p w14:paraId="03A853C8"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 xml:space="preserve">Предпринимателем Савельевым В.В. оказываются услуги по доставке тел умерших в морг,  который находится в с. Мельниково. </w:t>
      </w:r>
    </w:p>
    <w:p w14:paraId="6BA2D24E"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Систематически проводятся субботники по очистке закрытого и действующих кладбищ в с. Кожевниково и  в с. Киреевск.</w:t>
      </w:r>
    </w:p>
    <w:p w14:paraId="606AF272"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В с. Кожевниково 1 кладбище, находящееся по адресу: Томская область, Кожевниковский район, с. Кожевниково на расстоянии 2,5 км. Вправо от с. Кожевникова по автодороге Кожевниково-</w:t>
      </w:r>
      <w:proofErr w:type="spellStart"/>
      <w:r w:rsidRPr="00BE6AEB">
        <w:rPr>
          <w:rFonts w:ascii="Times New Roman" w:hAnsi="Times New Roman" w:cs="Times New Roman"/>
          <w:sz w:val="24"/>
          <w:szCs w:val="24"/>
        </w:rPr>
        <w:t>Уртам</w:t>
      </w:r>
      <w:proofErr w:type="spellEnd"/>
      <w:r w:rsidRPr="00BE6AEB">
        <w:rPr>
          <w:rFonts w:ascii="Times New Roman" w:hAnsi="Times New Roman" w:cs="Times New Roman"/>
          <w:sz w:val="24"/>
          <w:szCs w:val="24"/>
        </w:rPr>
        <w:t xml:space="preserve">, общей площадью 6,3га передано в аренду ИП </w:t>
      </w:r>
      <w:proofErr w:type="spellStart"/>
      <w:r w:rsidRPr="00BE6AEB">
        <w:rPr>
          <w:rFonts w:ascii="Times New Roman" w:hAnsi="Times New Roman" w:cs="Times New Roman"/>
          <w:sz w:val="24"/>
          <w:szCs w:val="24"/>
        </w:rPr>
        <w:t>Шкарин</w:t>
      </w:r>
      <w:proofErr w:type="spellEnd"/>
      <w:r w:rsidRPr="00BE6AEB">
        <w:rPr>
          <w:rFonts w:ascii="Times New Roman" w:hAnsi="Times New Roman" w:cs="Times New Roman"/>
          <w:sz w:val="24"/>
          <w:szCs w:val="24"/>
        </w:rPr>
        <w:t xml:space="preserve"> Игорь Петрович. </w:t>
      </w:r>
    </w:p>
    <w:p w14:paraId="01E3DFD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t>Стоимость услуг, предоставляемых согласно гарантированному перечню услуг по погребению 8352руб.</w:t>
      </w:r>
    </w:p>
    <w:p w14:paraId="4DD2844A"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sz w:val="24"/>
          <w:szCs w:val="24"/>
        </w:rPr>
        <w:lastRenderedPageBreak/>
        <w:t xml:space="preserve">Подводя итоги предыдущего года, необходимо сказать, что администрацией Кожевниковского сельского поселения проделано много ежедневной, на первый взгляд малозаметной работы  по учету населения и их хозяйства,  по вопросам формирования, утверждения, исполнения бюджета поселения, по подготовке различных документов, выписок из </w:t>
      </w:r>
      <w:proofErr w:type="spellStart"/>
      <w:r w:rsidRPr="00BE6AEB">
        <w:rPr>
          <w:rFonts w:ascii="Times New Roman" w:hAnsi="Times New Roman" w:cs="Times New Roman"/>
          <w:sz w:val="24"/>
          <w:szCs w:val="24"/>
        </w:rPr>
        <w:t>похозяйственных</w:t>
      </w:r>
      <w:proofErr w:type="spellEnd"/>
      <w:r w:rsidRPr="00BE6AEB">
        <w:rPr>
          <w:rFonts w:ascii="Times New Roman" w:hAnsi="Times New Roman" w:cs="Times New Roman"/>
          <w:sz w:val="24"/>
          <w:szCs w:val="24"/>
        </w:rPr>
        <w:t xml:space="preserve"> книг, формированию учетных дел и прочей работы, ежедневно по запросам предоставление различных отчетов, работы по разработке нормативно-правовой базы а так же   решение различных вопросов жизнедеятельности населения. </w:t>
      </w:r>
    </w:p>
    <w:p w14:paraId="031E5489" w14:textId="1BAF138F" w:rsidR="00BE6AEB" w:rsidRPr="00BE6AEB" w:rsidRDefault="00BE6AEB" w:rsidP="00BE6AEB">
      <w:pPr>
        <w:spacing w:after="0" w:line="240" w:lineRule="auto"/>
        <w:ind w:firstLine="540"/>
        <w:jc w:val="both"/>
        <w:rPr>
          <w:rFonts w:ascii="Times New Roman" w:hAnsi="Times New Roman" w:cs="Times New Roman"/>
          <w:bCs/>
          <w:iCs/>
          <w:sz w:val="24"/>
          <w:szCs w:val="24"/>
        </w:rPr>
      </w:pPr>
      <w:r w:rsidRPr="00BE6AEB">
        <w:rPr>
          <w:rFonts w:ascii="Times New Roman" w:hAnsi="Times New Roman" w:cs="Times New Roman"/>
          <w:sz w:val="24"/>
          <w:szCs w:val="24"/>
          <w:highlight w:val="darkGreen"/>
        </w:rPr>
        <w:t xml:space="preserve"> </w:t>
      </w:r>
      <w:r w:rsidRPr="00BE6AEB">
        <w:rPr>
          <w:rFonts w:ascii="Times New Roman" w:hAnsi="Times New Roman" w:cs="Times New Roman"/>
          <w:sz w:val="24"/>
          <w:szCs w:val="24"/>
        </w:rPr>
        <w:t xml:space="preserve"> </w:t>
      </w:r>
      <w:r w:rsidRPr="00BE6AEB">
        <w:rPr>
          <w:rFonts w:ascii="Times New Roman" w:hAnsi="Times New Roman" w:cs="Times New Roman"/>
          <w:bCs/>
          <w:iCs/>
          <w:sz w:val="24"/>
          <w:szCs w:val="24"/>
        </w:rPr>
        <w:t xml:space="preserve">Хочу поблагодарить коллектив администрации поселения и администрации района, депутатов, работников образования, культуры, здравоохранения, предпринимателей, жителей сел, всех кто принимал участие в жизни поселения. </w:t>
      </w:r>
    </w:p>
    <w:p w14:paraId="3D9DCE62" w14:textId="77777777" w:rsidR="00BE6AEB" w:rsidRPr="00BE6AEB" w:rsidRDefault="00BE6AEB" w:rsidP="00BE6AEB">
      <w:pPr>
        <w:spacing w:after="0" w:line="240" w:lineRule="auto"/>
        <w:ind w:firstLine="540"/>
        <w:jc w:val="both"/>
        <w:rPr>
          <w:rFonts w:ascii="Times New Roman" w:hAnsi="Times New Roman" w:cs="Times New Roman"/>
          <w:bCs/>
          <w:iCs/>
          <w:color w:val="FF0000"/>
          <w:sz w:val="24"/>
          <w:szCs w:val="24"/>
        </w:rPr>
      </w:pPr>
      <w:r w:rsidRPr="00BE6AEB">
        <w:rPr>
          <w:rFonts w:ascii="Times New Roman" w:hAnsi="Times New Roman" w:cs="Times New Roman"/>
          <w:bCs/>
          <w:iCs/>
          <w:sz w:val="24"/>
          <w:szCs w:val="24"/>
        </w:rPr>
        <w:t>Хочу обратить особое внимание на то, что жизнь в деревне не только трудности, но и радости, радости которые мы сами создаем для себя</w:t>
      </w:r>
      <w:r w:rsidRPr="00BE6AEB">
        <w:rPr>
          <w:rFonts w:ascii="Times New Roman" w:hAnsi="Times New Roman" w:cs="Times New Roman"/>
          <w:bCs/>
          <w:iCs/>
          <w:color w:val="FF0000"/>
          <w:sz w:val="24"/>
          <w:szCs w:val="24"/>
        </w:rPr>
        <w:t xml:space="preserve"> </w:t>
      </w:r>
      <w:r w:rsidRPr="00BE6AEB">
        <w:rPr>
          <w:rFonts w:ascii="Times New Roman" w:hAnsi="Times New Roman" w:cs="Times New Roman"/>
          <w:bCs/>
          <w:iCs/>
          <w:sz w:val="24"/>
          <w:szCs w:val="24"/>
        </w:rPr>
        <w:t>и пожелать всем Вам крепкого здоровья, семейного благополучия и успехов в делах!</w:t>
      </w:r>
    </w:p>
    <w:p w14:paraId="6A034B6F" w14:textId="77777777" w:rsidR="00BE6AEB" w:rsidRPr="00BE6AEB" w:rsidRDefault="00BE6AEB" w:rsidP="00BE6AEB">
      <w:pPr>
        <w:spacing w:after="0" w:line="240" w:lineRule="auto"/>
        <w:ind w:firstLine="540"/>
        <w:jc w:val="both"/>
        <w:rPr>
          <w:rFonts w:ascii="Times New Roman" w:hAnsi="Times New Roman" w:cs="Times New Roman"/>
          <w:sz w:val="24"/>
          <w:szCs w:val="24"/>
        </w:rPr>
      </w:pPr>
      <w:r w:rsidRPr="00BE6AEB">
        <w:rPr>
          <w:rFonts w:ascii="Times New Roman" w:hAnsi="Times New Roman" w:cs="Times New Roman"/>
          <w:bCs/>
          <w:iCs/>
          <w:sz w:val="24"/>
          <w:szCs w:val="24"/>
        </w:rPr>
        <w:t>Сп</w:t>
      </w:r>
      <w:r w:rsidRPr="00BE6AEB">
        <w:rPr>
          <w:rFonts w:ascii="Times New Roman" w:hAnsi="Times New Roman" w:cs="Times New Roman"/>
          <w:sz w:val="24"/>
          <w:szCs w:val="24"/>
        </w:rPr>
        <w:t>асибо за внимание! </w:t>
      </w:r>
    </w:p>
    <w:p w14:paraId="1B71DD42"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7A41F115"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4ECAB71A"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51DF3FAE"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7C9ACAE0"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5965FD51"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38B3F5B3"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6AE5B5BB"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0979C1BF"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1F0A64C7" w14:textId="77777777" w:rsidR="00BE6AEB" w:rsidRPr="00BE6AEB" w:rsidRDefault="00BE6AEB" w:rsidP="00BE6AEB">
      <w:pPr>
        <w:spacing w:after="0" w:line="240" w:lineRule="auto"/>
        <w:ind w:firstLine="540"/>
        <w:jc w:val="both"/>
        <w:rPr>
          <w:rFonts w:ascii="Times New Roman" w:hAnsi="Times New Roman" w:cs="Times New Roman"/>
          <w:sz w:val="24"/>
          <w:szCs w:val="24"/>
        </w:rPr>
      </w:pPr>
    </w:p>
    <w:p w14:paraId="6CC8D618" w14:textId="77777777" w:rsidR="00BE6AEB" w:rsidRPr="00BE6AEB" w:rsidRDefault="00BE6AEB" w:rsidP="00BE6AEB">
      <w:pPr>
        <w:spacing w:after="0" w:line="240" w:lineRule="auto"/>
        <w:ind w:firstLine="540"/>
        <w:jc w:val="both"/>
        <w:rPr>
          <w:rFonts w:ascii="Times New Roman" w:hAnsi="Times New Roman" w:cs="Times New Roman"/>
          <w:sz w:val="24"/>
          <w:szCs w:val="24"/>
        </w:rPr>
      </w:pPr>
    </w:p>
    <w:sectPr w:rsidR="00BE6AEB" w:rsidRPr="00BE6AEB" w:rsidSect="005B6C30">
      <w:pgSz w:w="11900" w:h="16840"/>
      <w:pgMar w:top="851" w:right="843" w:bottom="284" w:left="993" w:header="1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8685A" w14:textId="77777777" w:rsidR="003555B4" w:rsidRDefault="003555B4">
      <w:pPr>
        <w:spacing w:after="0" w:line="240" w:lineRule="auto"/>
      </w:pPr>
      <w:r>
        <w:separator/>
      </w:r>
    </w:p>
  </w:endnote>
  <w:endnote w:type="continuationSeparator" w:id="0">
    <w:p w14:paraId="04150EB5" w14:textId="77777777" w:rsidR="003555B4" w:rsidRDefault="0035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DAF17" w14:textId="77777777" w:rsidR="003555B4" w:rsidRDefault="003555B4">
      <w:pPr>
        <w:spacing w:after="0" w:line="240" w:lineRule="auto"/>
      </w:pPr>
      <w:r>
        <w:separator/>
      </w:r>
    </w:p>
  </w:footnote>
  <w:footnote w:type="continuationSeparator" w:id="0">
    <w:p w14:paraId="582EA6C0" w14:textId="77777777" w:rsidR="003555B4" w:rsidRDefault="00355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45028"/>
    <w:multiLevelType w:val="hybridMultilevel"/>
    <w:tmpl w:val="6866A144"/>
    <w:numStyleLink w:val="3"/>
  </w:abstractNum>
  <w:abstractNum w:abstractNumId="1" w15:restartNumberingAfterBreak="0">
    <w:nsid w:val="19AF7CEA"/>
    <w:multiLevelType w:val="hybridMultilevel"/>
    <w:tmpl w:val="B5A281B2"/>
    <w:lvl w:ilvl="0" w:tplc="D8F6D48C">
      <w:start w:val="1"/>
      <w:numFmt w:val="decimal"/>
      <w:lvlText w:val="%1."/>
      <w:lvlJc w:val="left"/>
      <w:pPr>
        <w:ind w:left="1260" w:hanging="46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 w15:restartNumberingAfterBreak="0">
    <w:nsid w:val="1C6C7F2C"/>
    <w:multiLevelType w:val="hybridMultilevel"/>
    <w:tmpl w:val="E2020B16"/>
    <w:numStyleLink w:val="1"/>
  </w:abstractNum>
  <w:abstractNum w:abstractNumId="3" w15:restartNumberingAfterBreak="0">
    <w:nsid w:val="2BE12421"/>
    <w:multiLevelType w:val="hybridMultilevel"/>
    <w:tmpl w:val="9488B060"/>
    <w:styleLink w:val="List1"/>
    <w:lvl w:ilvl="0" w:tplc="F638786C">
      <w:start w:val="1"/>
      <w:numFmt w:val="bullet"/>
      <w:lvlText w:val="-"/>
      <w:lvlJc w:val="left"/>
      <w:pPr>
        <w:tabs>
          <w:tab w:val="num" w:pos="1433"/>
        </w:tabs>
        <w:ind w:left="893" w:firstLine="3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822CDAA">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50ECB2">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3EA4ABA">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7DCC7C4">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28F6F6">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7E75AE">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60A9636">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0E5F98">
      <w:start w:val="1"/>
      <w:numFmt w:val="bullet"/>
      <w:suff w:val="nothing"/>
      <w:lvlText w:val="*"/>
      <w:lvlJc w:val="left"/>
      <w:pPr>
        <w:ind w:left="110" w:firstLine="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982DCB"/>
    <w:multiLevelType w:val="hybridMultilevel"/>
    <w:tmpl w:val="11BA4B96"/>
    <w:lvl w:ilvl="0" w:tplc="126C145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F10112"/>
    <w:multiLevelType w:val="hybridMultilevel"/>
    <w:tmpl w:val="6866A144"/>
    <w:styleLink w:val="3"/>
    <w:lvl w:ilvl="0" w:tplc="1E4830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0894D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A6EFA6">
      <w:start w:val="1"/>
      <w:numFmt w:val="lowerRoman"/>
      <w:lvlText w:val="%3."/>
      <w:lvlJc w:val="left"/>
      <w:pPr>
        <w:tabs>
          <w:tab w:val="left" w:pos="72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8F41CD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42D5C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86B704">
      <w:start w:val="1"/>
      <w:numFmt w:val="lowerRoman"/>
      <w:lvlText w:val="%6."/>
      <w:lvlJc w:val="left"/>
      <w:pPr>
        <w:tabs>
          <w:tab w:val="left" w:pos="72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B0C44B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1875D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C0846E">
      <w:start w:val="1"/>
      <w:numFmt w:val="lowerRoman"/>
      <w:lvlText w:val="%9."/>
      <w:lvlJc w:val="left"/>
      <w:pPr>
        <w:tabs>
          <w:tab w:val="left" w:pos="72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6A638A"/>
    <w:multiLevelType w:val="hybridMultilevel"/>
    <w:tmpl w:val="9DC885FC"/>
    <w:numStyleLink w:val="2"/>
  </w:abstractNum>
  <w:abstractNum w:abstractNumId="7" w15:restartNumberingAfterBreak="0">
    <w:nsid w:val="36261FEA"/>
    <w:multiLevelType w:val="hybridMultilevel"/>
    <w:tmpl w:val="9488B060"/>
    <w:numStyleLink w:val="List1"/>
  </w:abstractNum>
  <w:abstractNum w:abstractNumId="8" w15:restartNumberingAfterBreak="0">
    <w:nsid w:val="38375034"/>
    <w:multiLevelType w:val="hybridMultilevel"/>
    <w:tmpl w:val="3544CFA6"/>
    <w:styleLink w:val="4"/>
    <w:lvl w:ilvl="0" w:tplc="9B4C31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8295B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429B10">
      <w:start w:val="1"/>
      <w:numFmt w:val="lowerRoman"/>
      <w:lvlText w:val="%3."/>
      <w:lvlJc w:val="left"/>
      <w:pPr>
        <w:tabs>
          <w:tab w:val="left" w:pos="72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210C29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A6F5D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BA7B20">
      <w:start w:val="1"/>
      <w:numFmt w:val="lowerRoman"/>
      <w:lvlText w:val="%6."/>
      <w:lvlJc w:val="left"/>
      <w:pPr>
        <w:tabs>
          <w:tab w:val="left" w:pos="72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1D8D72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8294E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10979A">
      <w:start w:val="1"/>
      <w:numFmt w:val="lowerRoman"/>
      <w:lvlText w:val="%9."/>
      <w:lvlJc w:val="left"/>
      <w:pPr>
        <w:tabs>
          <w:tab w:val="left" w:pos="72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2173704"/>
    <w:multiLevelType w:val="hybridMultilevel"/>
    <w:tmpl w:val="9DC885FC"/>
    <w:styleLink w:val="2"/>
    <w:lvl w:ilvl="0" w:tplc="B2A60416">
      <w:start w:val="1"/>
      <w:numFmt w:val="decimal"/>
      <w:lvlText w:val="%1)"/>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7A4EFA">
      <w:start w:val="1"/>
      <w:numFmt w:val="decimal"/>
      <w:lvlText w:val="%2)"/>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BC2C2A">
      <w:start w:val="1"/>
      <w:numFmt w:val="decimal"/>
      <w:lvlText w:val="%3)"/>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99E48E8">
      <w:start w:val="1"/>
      <w:numFmt w:val="decimal"/>
      <w:lvlText w:val="%4)"/>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76A0FB0">
      <w:start w:val="1"/>
      <w:numFmt w:val="decimal"/>
      <w:lvlText w:val="%5)"/>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B08F85C">
      <w:start w:val="1"/>
      <w:numFmt w:val="decimal"/>
      <w:lvlText w:val="%6)"/>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96D1DC">
      <w:start w:val="1"/>
      <w:numFmt w:val="decimal"/>
      <w:lvlText w:val="%7)"/>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E42EC2">
      <w:start w:val="1"/>
      <w:numFmt w:val="decimal"/>
      <w:lvlText w:val="%8)"/>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60821A6">
      <w:start w:val="1"/>
      <w:numFmt w:val="decimal"/>
      <w:lvlText w:val="%9)"/>
      <w:lvlJc w:val="left"/>
      <w:pPr>
        <w:ind w:left="104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157800"/>
    <w:multiLevelType w:val="hybridMultilevel"/>
    <w:tmpl w:val="B5A281B2"/>
    <w:lvl w:ilvl="0" w:tplc="D8F6D48C">
      <w:start w:val="1"/>
      <w:numFmt w:val="decimal"/>
      <w:lvlText w:val="%1."/>
      <w:lvlJc w:val="left"/>
      <w:pPr>
        <w:ind w:left="1260" w:hanging="46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15:restartNumberingAfterBreak="0">
    <w:nsid w:val="65BD3E29"/>
    <w:multiLevelType w:val="hybridMultilevel"/>
    <w:tmpl w:val="E2020B16"/>
    <w:styleLink w:val="1"/>
    <w:lvl w:ilvl="0" w:tplc="C3263DE4">
      <w:start w:val="1"/>
      <w:numFmt w:val="decimal"/>
      <w:lvlText w:val="%1)"/>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AADDB4">
      <w:start w:val="1"/>
      <w:numFmt w:val="decimal"/>
      <w:lvlText w:val="%2)"/>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DCF30E">
      <w:start w:val="1"/>
      <w:numFmt w:val="decimal"/>
      <w:lvlText w:val="%3)"/>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50810EE">
      <w:start w:val="1"/>
      <w:numFmt w:val="decimal"/>
      <w:lvlText w:val="%4)"/>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C564A08">
      <w:start w:val="1"/>
      <w:numFmt w:val="decimal"/>
      <w:lvlText w:val="%5)"/>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76D0D2">
      <w:start w:val="1"/>
      <w:numFmt w:val="decimal"/>
      <w:lvlText w:val="%6)"/>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EB4B7AE">
      <w:start w:val="1"/>
      <w:numFmt w:val="decimal"/>
      <w:lvlText w:val="%7)"/>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5EEC7E2">
      <w:start w:val="1"/>
      <w:numFmt w:val="decimal"/>
      <w:lvlText w:val="%8)"/>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D40F908">
      <w:start w:val="1"/>
      <w:numFmt w:val="decimal"/>
      <w:lvlText w:val="%9)"/>
      <w:lvlJc w:val="left"/>
      <w:pPr>
        <w:ind w:left="1114"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B557240"/>
    <w:multiLevelType w:val="hybridMultilevel"/>
    <w:tmpl w:val="B1BABCA4"/>
    <w:lvl w:ilvl="0" w:tplc="23549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70DB5C2B"/>
    <w:multiLevelType w:val="hybridMultilevel"/>
    <w:tmpl w:val="3544CFA6"/>
    <w:numStyleLink w:val="4"/>
  </w:abstractNum>
  <w:abstractNum w:abstractNumId="14" w15:restartNumberingAfterBreak="0">
    <w:nsid w:val="7D53308A"/>
    <w:multiLevelType w:val="hybridMultilevel"/>
    <w:tmpl w:val="3872E8D0"/>
    <w:lvl w:ilvl="0" w:tplc="FBE4EF62">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
  </w:num>
  <w:num w:numId="3">
    <w:abstractNumId w:val="9"/>
  </w:num>
  <w:num w:numId="4">
    <w:abstractNumId w:val="6"/>
  </w:num>
  <w:num w:numId="5">
    <w:abstractNumId w:val="6"/>
    <w:lvlOverride w:ilvl="0">
      <w:startOverride w:val="4"/>
    </w:lvlOverride>
  </w:num>
  <w:num w:numId="6">
    <w:abstractNumId w:val="5"/>
  </w:num>
  <w:num w:numId="7">
    <w:abstractNumId w:val="0"/>
  </w:num>
  <w:num w:numId="8">
    <w:abstractNumId w:val="8"/>
  </w:num>
  <w:num w:numId="9">
    <w:abstractNumId w:val="13"/>
  </w:num>
  <w:num w:numId="10">
    <w:abstractNumId w:val="3"/>
  </w:num>
  <w:num w:numId="11">
    <w:abstractNumId w:val="7"/>
  </w:num>
  <w:num w:numId="12">
    <w:abstractNumId w:val="1"/>
  </w:num>
  <w:num w:numId="13">
    <w:abstractNumId w:val="14"/>
  </w:num>
  <w:num w:numId="14">
    <w:abstractNumId w:val="1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959AF"/>
    <w:rsid w:val="00071018"/>
    <w:rsid w:val="000A25F1"/>
    <w:rsid w:val="000A7021"/>
    <w:rsid w:val="0018575E"/>
    <w:rsid w:val="001D08C2"/>
    <w:rsid w:val="002700ED"/>
    <w:rsid w:val="0029157A"/>
    <w:rsid w:val="002B3CAD"/>
    <w:rsid w:val="003555B4"/>
    <w:rsid w:val="00401858"/>
    <w:rsid w:val="004A125B"/>
    <w:rsid w:val="005B6C30"/>
    <w:rsid w:val="006121FD"/>
    <w:rsid w:val="00626D0B"/>
    <w:rsid w:val="00647459"/>
    <w:rsid w:val="00684033"/>
    <w:rsid w:val="006E0EFC"/>
    <w:rsid w:val="00725560"/>
    <w:rsid w:val="0073075E"/>
    <w:rsid w:val="007A05D0"/>
    <w:rsid w:val="007D6730"/>
    <w:rsid w:val="0081277C"/>
    <w:rsid w:val="008225FF"/>
    <w:rsid w:val="008472B7"/>
    <w:rsid w:val="0086192E"/>
    <w:rsid w:val="009112EC"/>
    <w:rsid w:val="00925169"/>
    <w:rsid w:val="009450FD"/>
    <w:rsid w:val="00956096"/>
    <w:rsid w:val="009959AF"/>
    <w:rsid w:val="009E55B6"/>
    <w:rsid w:val="00A243AE"/>
    <w:rsid w:val="00A55B0E"/>
    <w:rsid w:val="00A97119"/>
    <w:rsid w:val="00B06007"/>
    <w:rsid w:val="00BC480C"/>
    <w:rsid w:val="00BC6F98"/>
    <w:rsid w:val="00BE6AEB"/>
    <w:rsid w:val="00C00D9F"/>
    <w:rsid w:val="00C631D1"/>
    <w:rsid w:val="00C65317"/>
    <w:rsid w:val="00C7227A"/>
    <w:rsid w:val="00C90F2C"/>
    <w:rsid w:val="00C96172"/>
    <w:rsid w:val="00CF3253"/>
    <w:rsid w:val="00DA0B94"/>
    <w:rsid w:val="00DA1EDA"/>
    <w:rsid w:val="00E613B5"/>
    <w:rsid w:val="00E62D21"/>
    <w:rsid w:val="00E82BB7"/>
    <w:rsid w:val="00E84841"/>
    <w:rsid w:val="00E95946"/>
    <w:rsid w:val="00ED3991"/>
    <w:rsid w:val="00F12566"/>
    <w:rsid w:val="00F21BD6"/>
    <w:rsid w:val="00F24436"/>
    <w:rsid w:val="00FC5448"/>
    <w:rsid w:val="00FE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F6CF"/>
  <w15:docId w15:val="{36C8A560-B150-4095-ACBD-4BB49245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rFonts w:ascii="Calibri" w:eastAsia="Calibri" w:hAnsi="Calibri" w:cs="Calibri"/>
      <w:color w:val="000000"/>
      <w:sz w:val="22"/>
      <w:szCs w:val="22"/>
      <w:u w:color="000000"/>
    </w:rPr>
  </w:style>
  <w:style w:type="paragraph" w:styleId="10">
    <w:name w:val="heading 1"/>
    <w:next w:val="a"/>
    <w:pPr>
      <w:keepNext/>
      <w:ind w:firstLine="900"/>
      <w:jc w:val="both"/>
      <w:outlineLvl w:val="0"/>
    </w:pPr>
    <w:rPr>
      <w:rFonts w:cs="Arial Unicode M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Title"/>
    <w:pPr>
      <w:jc w:val="center"/>
    </w:pPr>
    <w:rPr>
      <w:rFonts w:ascii="Calibri" w:eastAsia="Calibri" w:hAnsi="Calibri" w:cs="Calibri"/>
      <w:b/>
      <w:bCs/>
      <w:color w:val="000000"/>
      <w:sz w:val="32"/>
      <w:szCs w:val="3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numbering" w:customStyle="1" w:styleId="4">
    <w:name w:val="Импортированный стиль 4"/>
    <w:pPr>
      <w:numPr>
        <w:numId w:val="8"/>
      </w:numPr>
    </w:pPr>
  </w:style>
  <w:style w:type="paragraph" w:styleId="20">
    <w:name w:val="Body Text 2"/>
    <w:pPr>
      <w:jc w:val="both"/>
    </w:pPr>
    <w:rPr>
      <w:rFonts w:cs="Arial Unicode MS"/>
      <w:color w:val="000000"/>
      <w:sz w:val="28"/>
      <w:szCs w:val="28"/>
      <w:u w:color="000000"/>
    </w:rPr>
  </w:style>
  <w:style w:type="numbering" w:customStyle="1" w:styleId="List1">
    <w:name w:val="List 1"/>
    <w:pPr>
      <w:numPr>
        <w:numId w:val="10"/>
      </w:numPr>
    </w:pPr>
  </w:style>
  <w:style w:type="character" w:customStyle="1" w:styleId="a6">
    <w:name w:val="Нет"/>
  </w:style>
  <w:style w:type="character" w:customStyle="1" w:styleId="Hyperlink0">
    <w:name w:val="Hyperlink.0"/>
    <w:basedOn w:val="a6"/>
    <w:rPr>
      <w:rFonts w:ascii="Times New Roman" w:eastAsia="Times New Roman" w:hAnsi="Times New Roman" w:cs="Times New Roman"/>
      <w:u w:val="none"/>
    </w:rPr>
  </w:style>
  <w:style w:type="paragraph" w:styleId="a7">
    <w:name w:val="Normal (Web)"/>
    <w:pPr>
      <w:spacing w:before="100" w:after="100"/>
    </w:pPr>
    <w:rPr>
      <w:rFonts w:cs="Arial Unicode MS"/>
      <w:color w:val="000000"/>
      <w:sz w:val="24"/>
      <w:szCs w:val="24"/>
    </w:rPr>
  </w:style>
  <w:style w:type="paragraph" w:styleId="a8">
    <w:name w:val="No Spacing"/>
    <w:link w:val="a9"/>
    <w:uiPriority w:val="1"/>
    <w:qFormat/>
    <w:pPr>
      <w:spacing w:after="200" w:line="276" w:lineRule="auto"/>
      <w:ind w:firstLine="709"/>
    </w:pPr>
    <w:rPr>
      <w:rFonts w:ascii="Arial Unicode MS" w:hAnsi="Arial Unicode MS" w:cs="Arial Unicode MS"/>
      <w:color w:val="000000"/>
      <w:sz w:val="26"/>
      <w:szCs w:val="26"/>
      <w:u w:color="000000"/>
    </w:rPr>
  </w:style>
  <w:style w:type="paragraph" w:customStyle="1" w:styleId="aa">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paragraph" w:styleId="ab">
    <w:name w:val="header"/>
    <w:basedOn w:val="a"/>
    <w:link w:val="ac"/>
    <w:unhideWhenUsed/>
    <w:rsid w:val="00B060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6007"/>
    <w:rPr>
      <w:rFonts w:ascii="Calibri" w:eastAsia="Calibri" w:hAnsi="Calibri" w:cs="Calibri"/>
      <w:color w:val="000000"/>
      <w:sz w:val="22"/>
      <w:szCs w:val="22"/>
      <w:u w:color="000000"/>
    </w:rPr>
  </w:style>
  <w:style w:type="paragraph" w:styleId="ad">
    <w:name w:val="footer"/>
    <w:basedOn w:val="a"/>
    <w:link w:val="ae"/>
    <w:uiPriority w:val="99"/>
    <w:unhideWhenUsed/>
    <w:rsid w:val="00B060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6007"/>
    <w:rPr>
      <w:rFonts w:ascii="Calibri" w:eastAsia="Calibri" w:hAnsi="Calibri" w:cs="Calibri"/>
      <w:color w:val="000000"/>
      <w:sz w:val="22"/>
      <w:szCs w:val="22"/>
      <w:u w:color="000000"/>
    </w:rPr>
  </w:style>
  <w:style w:type="paragraph" w:styleId="af">
    <w:name w:val="Balloon Text"/>
    <w:basedOn w:val="a"/>
    <w:link w:val="af0"/>
    <w:uiPriority w:val="99"/>
    <w:semiHidden/>
    <w:unhideWhenUsed/>
    <w:rsid w:val="00B0600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6007"/>
    <w:rPr>
      <w:rFonts w:ascii="Tahoma" w:eastAsia="Calibri" w:hAnsi="Tahoma" w:cs="Tahoma"/>
      <w:color w:val="000000"/>
      <w:sz w:val="16"/>
      <w:szCs w:val="16"/>
      <w:u w:color="000000"/>
    </w:rPr>
  </w:style>
  <w:style w:type="paragraph" w:styleId="af1">
    <w:name w:val="List Paragraph"/>
    <w:aliases w:val="Абзац списка Знак Знак,Обычный (веб) Знак Знак Знак"/>
    <w:basedOn w:val="a"/>
    <w:uiPriority w:val="34"/>
    <w:qFormat/>
    <w:rsid w:val="00CF3253"/>
    <w:pPr>
      <w:ind w:left="720"/>
      <w:contextualSpacing/>
    </w:pPr>
  </w:style>
  <w:style w:type="character" w:styleId="af2">
    <w:name w:val="page number"/>
    <w:basedOn w:val="a0"/>
    <w:rsid w:val="00F21BD6"/>
  </w:style>
  <w:style w:type="paragraph" w:customStyle="1" w:styleId="af3">
    <w:name w:val="Знак"/>
    <w:basedOn w:val="a"/>
    <w:rsid w:val="00F21BD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Verdana" w:eastAsia="Times New Roman" w:hAnsi="Verdana" w:cs="Verdana"/>
      <w:color w:val="auto"/>
      <w:sz w:val="20"/>
      <w:szCs w:val="20"/>
      <w:bdr w:val="none" w:sz="0" w:space="0" w:color="auto"/>
      <w:lang w:val="en-US" w:eastAsia="en-US"/>
    </w:rPr>
  </w:style>
  <w:style w:type="character" w:customStyle="1" w:styleId="a9">
    <w:name w:val="Без интервала Знак"/>
    <w:link w:val="a8"/>
    <w:uiPriority w:val="1"/>
    <w:locked/>
    <w:rsid w:val="00BE6AEB"/>
    <w:rPr>
      <w:rFonts w:ascii="Arial Unicode MS" w:hAnsi="Arial Unicode MS" w:cs="Arial Unicode MS"/>
      <w:color w:val="000000"/>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kog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kozhreg.ru/files/NPA%25202017/256%2520letn%2520otdux%2520dete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kozhreg.ru/files/NPA%25202017/272%2520porjdok%2520prof%2520rabota.doc" TargetMode="External"/><Relationship Id="rId5" Type="http://schemas.openxmlformats.org/officeDocument/2006/relationships/footnotes" Target="footnotes.xml"/><Relationship Id="rId10" Type="http://schemas.openxmlformats.org/officeDocument/2006/relationships/hyperlink" Target="http://sp.kozhreg.ru/files/NPA%25202017/237%2520o%2520merax%2520predypr%2520i%2520tyhenij.doc" TargetMode="External"/><Relationship Id="rId4" Type="http://schemas.openxmlformats.org/officeDocument/2006/relationships/webSettings" Target="webSettings.xml"/><Relationship Id="rId9" Type="http://schemas.openxmlformats.org/officeDocument/2006/relationships/hyperlink" Target="http://sp.kozhreg.ru/files/NPA%25202017/238%2520forma%2520rabot%2520gragdan.doc"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15</Pages>
  <Words>6548</Words>
  <Characters>37324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cp:lastModifiedBy>
  <cp:revision>17</cp:revision>
  <cp:lastPrinted>2021-04-29T12:00:00Z</cp:lastPrinted>
  <dcterms:created xsi:type="dcterms:W3CDTF">2021-04-12T12:30:00Z</dcterms:created>
  <dcterms:modified xsi:type="dcterms:W3CDTF">2022-06-17T04:47:00Z</dcterms:modified>
</cp:coreProperties>
</file>