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04" w:firstLine="1068"/>
        <w:jc w:val="right"/>
      </w:pPr>
      <w:r>
        <w:t xml:space="preserve">У</w:t>
      </w:r>
      <w:r>
        <w:t xml:space="preserve">ТВЕРЖД</w:t>
      </w:r>
      <w:r>
        <w:t xml:space="preserve">ЕН</w:t>
      </w:r>
      <w:r/>
    </w:p>
    <w:p>
      <w:pPr>
        <w:ind w:left="6300"/>
        <w:jc w:val="center"/>
      </w:pPr>
      <w:r>
        <w:t xml:space="preserve">                                                                                            на заседании </w:t>
      </w:r>
      <w:r>
        <w:t xml:space="preserve">антинаркотической</w:t>
      </w:r>
      <w:r>
        <w:t xml:space="preserve"> </w:t>
      </w:r>
      <w:r>
        <w:t xml:space="preserve">комиссии</w:t>
      </w:r>
      <w:r/>
    </w:p>
    <w:p>
      <w:pPr>
        <w:ind w:left="6300"/>
        <w:jc w:val="right"/>
      </w:pPr>
      <w:r>
        <w:t xml:space="preserve">муниципального образования </w:t>
      </w:r>
      <w:r>
        <w:t xml:space="preserve">Кожевниковский</w:t>
      </w:r>
      <w:r>
        <w:t xml:space="preserve"> район</w:t>
      </w:r>
      <w:r>
        <w:t xml:space="preserve"> </w:t>
      </w:r>
      <w:r>
        <w:t xml:space="preserve"> </w:t>
      </w:r>
      <w:r/>
    </w:p>
    <w:p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</w:t>
      </w:r>
      <w:r>
        <w:t xml:space="preserve"> 27</w:t>
      </w:r>
      <w:r>
        <w:t xml:space="preserve">.12</w:t>
      </w:r>
      <w:r>
        <w:t xml:space="preserve">.2021</w:t>
      </w:r>
      <w:r>
        <w:t xml:space="preserve">г.,  протокол № 19-1</w:t>
      </w:r>
      <w:r>
        <w:t xml:space="preserve">6</w:t>
      </w:r>
      <w:r>
        <w:t xml:space="preserve">/</w:t>
      </w:r>
      <w:r>
        <w:t xml:space="preserve">19</w:t>
      </w:r>
      <w:r/>
    </w:p>
    <w:p>
      <w:pPr>
        <w:ind w:left="5304" w:firstLine="1068"/>
        <w:jc w:val="right"/>
        <w:rPr>
          <w:b/>
        </w:rPr>
      </w:pPr>
      <w:r>
        <w:t xml:space="preserve">         </w:t>
      </w:r>
      <w:r/>
    </w:p>
    <w:p>
      <w:pPr>
        <w:jc w:val="center"/>
        <w:rPr>
          <w:b/>
        </w:rPr>
      </w:pPr>
      <w:r>
        <w:rPr>
          <w:b/>
        </w:rPr>
        <w:t xml:space="preserve">П</w:t>
      </w:r>
      <w:r>
        <w:rPr>
          <w:b/>
        </w:rPr>
        <w:t xml:space="preserve">ЛАН РАБОТЫ</w:t>
      </w:r>
      <w:r/>
    </w:p>
    <w:p>
      <w:pPr>
        <w:jc w:val="center"/>
        <w:rPr>
          <w:b/>
        </w:rPr>
      </w:pPr>
      <w:r>
        <w:t xml:space="preserve">  </w:t>
      </w:r>
      <w:r>
        <w:rPr>
          <w:b/>
        </w:rPr>
        <w:t xml:space="preserve">антинаркотическо</w:t>
      </w:r>
      <w:r>
        <w:rPr>
          <w:b/>
        </w:rPr>
        <w:t xml:space="preserve">й</w:t>
      </w:r>
      <w:r>
        <w:rPr>
          <w:b/>
        </w:rPr>
        <w:t xml:space="preserve"> комиссии </w:t>
      </w:r>
      <w:r/>
    </w:p>
    <w:p>
      <w:pPr>
        <w:jc w:val="center"/>
        <w:rPr>
          <w:b/>
          <w:highlight w:val="none"/>
        </w:rPr>
      </w:pPr>
      <w:r>
        <w:rPr>
          <w:b/>
        </w:rPr>
        <w:t xml:space="preserve">муниципального образования </w:t>
      </w:r>
      <w:r>
        <w:rPr>
          <w:b/>
        </w:rPr>
        <w:t xml:space="preserve">Кожевниковск</w:t>
      </w:r>
      <w:r>
        <w:rPr>
          <w:b/>
        </w:rPr>
        <w:t xml:space="preserve">ий</w:t>
      </w:r>
      <w:r>
        <w:rPr>
          <w:b/>
        </w:rPr>
        <w:t xml:space="preserve"> район</w:t>
      </w:r>
      <w:r>
        <w:rPr>
          <w:b/>
        </w:rPr>
        <w:t xml:space="preserve"> на 2022</w:t>
      </w:r>
      <w:r>
        <w:rPr>
          <w:b/>
        </w:rPr>
        <w:t xml:space="preserve"> год.</w:t>
      </w:r>
      <w:r/>
      <w:r>
        <w:rPr>
          <w:b/>
          <w:highlight w:val="none"/>
        </w:rPr>
      </w:r>
      <w:r>
        <w:rPr>
          <w:b/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</w:p>
    <w:tbl>
      <w:tblPr>
        <w:tblStyle w:val="642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8505"/>
        <w:gridCol w:w="3261"/>
        <w:gridCol w:w="3260"/>
      </w:tblGrid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№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Наименование мероприятия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Срок исполнения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Ответственные исполнители</w:t>
            </w:r>
            <w:r/>
          </w:p>
        </w:tc>
      </w:tr>
      <w:tr>
        <w:trPr>
          <w:trHeight w:val="780"/>
        </w:trPr>
        <w:tc>
          <w:tcPr>
            <w:gridSpan w:val="4"/>
            <w:tcW w:w="15662" w:type="dxa"/>
            <w:textDirection w:val="lrTb"/>
            <w:noWrap w:val="false"/>
          </w:tcPr>
          <w:p>
            <w:pPr>
              <w:pStyle w:val="648"/>
              <w:ind w:left="900"/>
              <w:jc w:val="both"/>
            </w:pPr>
            <w:r/>
            <w:r/>
          </w:p>
          <w:p>
            <w:pPr>
              <w:pStyle w:val="648"/>
              <w:numPr>
                <w:ilvl w:val="0"/>
                <w:numId w:val="6"/>
              </w:numPr>
              <w:jc w:val="both"/>
            </w:pPr>
            <w:r>
              <w:t xml:space="preserve">Общие организационные мероприятия работы </w:t>
            </w:r>
            <w:r>
              <w:t xml:space="preserve">антинаркотической</w:t>
            </w:r>
            <w:r>
              <w:t xml:space="preserve"> комиссии</w:t>
            </w:r>
            <w:r>
              <w:t xml:space="preserve">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  <w:jc w:val="both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и проведение заседаний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</w:pPr>
            <w:r>
              <w:t xml:space="preserve">февраль</w:t>
            </w:r>
            <w:r>
              <w:t xml:space="preserve"> – 1 квартал</w:t>
            </w:r>
            <w:r>
              <w:t xml:space="preserve">,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июнь</w:t>
            </w:r>
            <w:r>
              <w:t xml:space="preserve"> </w:t>
            </w:r>
            <w:r>
              <w:t xml:space="preserve"> –</w:t>
            </w:r>
            <w:r>
              <w:t xml:space="preserve"> 2</w:t>
            </w:r>
            <w:r>
              <w:t xml:space="preserve"> квартал;</w:t>
            </w:r>
            <w:r>
              <w:t xml:space="preserve"> </w:t>
            </w:r>
            <w:r/>
          </w:p>
          <w:p>
            <w:pPr>
              <w:jc w:val="both"/>
            </w:pPr>
            <w:r>
              <w:t xml:space="preserve">сентябрь</w:t>
            </w:r>
            <w:r>
              <w:t xml:space="preserve"> – </w:t>
            </w:r>
            <w:r>
              <w:t xml:space="preserve">3</w:t>
            </w:r>
            <w:r>
              <w:t xml:space="preserve"> квартал;</w:t>
            </w:r>
            <w:r/>
          </w:p>
          <w:p>
            <w:pPr>
              <w:jc w:val="both"/>
            </w:pPr>
            <w:r>
              <w:t xml:space="preserve">дека</w:t>
            </w:r>
            <w:r>
              <w:t xml:space="preserve">брь</w:t>
            </w:r>
            <w:r>
              <w:t xml:space="preserve"> – 4 квартал.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Секретарь, председатель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Информирование о деятельности комиссии на официальном сайте органов местного самоуправления, в районной газете «Знамя Труда»</w:t>
            </w:r>
            <w:r>
              <w:t xml:space="preserve">, в социальных сетях.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1.3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Доведение решений комиссии до органов и учреждений </w:t>
            </w:r>
            <w:r>
              <w:t xml:space="preserve">системы </w:t>
            </w:r>
            <w:r>
              <w:t xml:space="preserve">профилактики, органов местного самоуправления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1.4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Организация контроля исполнения решений комиссии</w:t>
            </w:r>
            <w:r>
              <w:t xml:space="preserve">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Е</w:t>
            </w:r>
            <w:r>
              <w:t xml:space="preserve">жеквартально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Секретарь комиссии, органы и учреждения </w:t>
            </w:r>
            <w:r>
              <w:t xml:space="preserve">системы </w:t>
            </w:r>
            <w:r>
              <w:t xml:space="preserve">профилактики</w:t>
            </w:r>
            <w:r>
              <w:t xml:space="preserve">, органы местного самоуправления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1.5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Профилактическая работа через средства массовой информации </w:t>
            </w:r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раз в квартал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gridSpan w:val="4"/>
            <w:tcW w:w="15662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ind w:left="900" w:firstLine="0"/>
              <w:jc w:val="left"/>
            </w:pPr>
            <w:r>
              <w:t xml:space="preserve">2. Вопросы для рассмотрения на заседаниях </w:t>
            </w:r>
            <w:r>
              <w:t xml:space="preserve">антинаркотической</w:t>
            </w:r>
            <w:r>
              <w:t xml:space="preserve"> комиссии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  <w:p>
            <w:pPr>
              <w:pStyle w:val="648"/>
              <w:ind w:left="900"/>
            </w:pPr>
            <w:r/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2.1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zCs w:val="28"/>
              </w:rPr>
              <w:t xml:space="preserve">Об организации профилактической работы </w:t>
            </w:r>
            <w:r>
              <w:rPr>
                <w:rFonts w:eastAsia="Calibri"/>
                <w:sz w:val="24"/>
                <w:szCs w:val="28"/>
              </w:rPr>
              <w:t xml:space="preserve">антинаркотической</w:t>
            </w:r>
            <w:r>
              <w:rPr>
                <w:rFonts w:eastAsia="Calibri"/>
                <w:sz w:val="24"/>
                <w:szCs w:val="28"/>
              </w:rPr>
              <w:t xml:space="preserve"> направленности среди учащихся ОГБПУ «</w:t>
            </w:r>
            <w:r>
              <w:rPr>
                <w:rFonts w:eastAsia="Calibri"/>
                <w:sz w:val="24"/>
                <w:szCs w:val="28"/>
              </w:rPr>
              <w:t xml:space="preserve">Кожевниковский</w:t>
            </w:r>
            <w:r>
              <w:rPr>
                <w:rFonts w:eastAsia="Calibri"/>
                <w:sz w:val="24"/>
                <w:szCs w:val="28"/>
              </w:rPr>
              <w:t xml:space="preserve"> техникум </w:t>
            </w:r>
            <w:r>
              <w:rPr>
                <w:rFonts w:eastAsia="Calibri"/>
                <w:sz w:val="24"/>
                <w:szCs w:val="28"/>
              </w:rPr>
              <w:t xml:space="preserve">агробизнеса</w:t>
            </w:r>
            <w:r>
              <w:rPr>
                <w:rFonts w:eastAsia="Calibri"/>
                <w:sz w:val="24"/>
                <w:szCs w:val="28"/>
              </w:rPr>
              <w:t xml:space="preserve">», и среди учащихся 10 -11 классов общеобразовательных организаций района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 xml:space="preserve">ОГБПУ «</w:t>
            </w:r>
            <w:r>
              <w:rPr>
                <w:rFonts w:eastAsia="Calibri"/>
                <w:sz w:val="24"/>
                <w:szCs w:val="28"/>
              </w:rPr>
              <w:t xml:space="preserve">Кожевниковский</w:t>
            </w:r>
            <w:r>
              <w:rPr>
                <w:rFonts w:eastAsia="Calibri"/>
                <w:sz w:val="24"/>
                <w:szCs w:val="28"/>
              </w:rPr>
              <w:t xml:space="preserve"> техникум </w:t>
            </w:r>
            <w:r>
              <w:rPr>
                <w:rFonts w:eastAsia="Calibri"/>
                <w:sz w:val="24"/>
                <w:szCs w:val="28"/>
              </w:rPr>
              <w:t xml:space="preserve">агробизнеса</w:t>
            </w:r>
            <w:r>
              <w:rPr>
                <w:rFonts w:eastAsia="Calibri"/>
                <w:sz w:val="24"/>
                <w:szCs w:val="28"/>
              </w:rPr>
              <w:t xml:space="preserve">»</w:t>
            </w:r>
            <w:r>
              <w:rPr>
                <w:sz w:val="24"/>
              </w:rPr>
            </w:r>
            <w:r/>
          </w:p>
          <w:p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8"/>
              </w:rPr>
            </w:r>
            <w:r>
              <w:t xml:space="preserve">Отдел образования Администрации </w:t>
            </w:r>
            <w:r>
              <w:t xml:space="preserve">Кожевниковского</w:t>
            </w:r>
            <w:r>
              <w:t xml:space="preserve"> района.</w:t>
            </w:r>
            <w:r>
              <w:rPr>
                <w:rFonts w:eastAsia="Calibri"/>
                <w:sz w:val="24"/>
                <w:szCs w:val="28"/>
              </w:rPr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2.2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и проведении плановых культурно-массовых, спортивных и военно-патриотических мероприятий для детей, подростков и молодежи с целью привития навыков здорового образа жизни в молодежной среде.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1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по культуре, спорту, молодежной политике и связям с общественностью Администрации </w:t>
            </w:r>
            <w:r>
              <w:t xml:space="preserve">Кожевниковского</w:t>
            </w:r>
            <w:r>
              <w:t xml:space="preserve"> района</w:t>
            </w:r>
            <w:r/>
          </w:p>
        </w:tc>
      </w:tr>
      <w:tr>
        <w:trPr/>
        <w:tc>
          <w:tcPr>
            <w:tcW w:w="636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2.3</w:t>
            </w:r>
            <w:r/>
          </w:p>
        </w:tc>
        <w:tc>
          <w:tcPr>
            <w:tcW w:w="850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наркоситуации</w:t>
            </w:r>
            <w:r>
              <w:t xml:space="preserve"> на территории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2.4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запланированных мероприятиях по выявлению собственников заброшенных земельных участков</w:t>
            </w:r>
            <w:r>
              <w:t xml:space="preserve">,</w:t>
            </w:r>
            <w:r>
              <w:t xml:space="preserve"> являющихся местами произрастания дикорастущих </w:t>
            </w:r>
            <w:r>
              <w:t xml:space="preserve">наркосодержащих</w:t>
            </w:r>
            <w:r>
              <w:t xml:space="preserve"> растений в сельских поселениях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2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2.5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организации проведени</w:t>
            </w:r>
            <w:r>
              <w:t xml:space="preserve">я</w:t>
            </w:r>
            <w:r>
              <w:t xml:space="preserve"> рейдовых мероприятий по обнаружению и ликвидации очагов произрастания дикорастущей конопли.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</w:t>
            </w:r>
            <w:r/>
          </w:p>
          <w:p>
            <w:pPr>
              <w:jc w:val="both"/>
            </w:pPr>
            <w:r>
              <w:t xml:space="preserve">Главы сельских поселений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6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наркоситуации</w:t>
            </w:r>
            <w:r>
              <w:t xml:space="preserve"> на территории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7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О мерах по раннему выявлению несовершеннолетних потребителей </w:t>
            </w:r>
            <w:r>
              <w:rPr>
                <w:sz w:val="24"/>
                <w:szCs w:val="28"/>
              </w:rPr>
              <w:t xml:space="preserve">психоактивных</w:t>
            </w:r>
            <w:r>
              <w:rPr>
                <w:sz w:val="24"/>
                <w:szCs w:val="28"/>
              </w:rPr>
              <w:t xml:space="preserve"> веществ, развитию системы оказания наркологической помощи несовершеннолетним на территории </w:t>
            </w:r>
            <w:r>
              <w:rPr>
                <w:sz w:val="24"/>
                <w:szCs w:val="28"/>
              </w:rPr>
              <w:t xml:space="preserve">Кожевниковского</w:t>
            </w:r>
            <w:r>
              <w:rPr>
                <w:sz w:val="24"/>
                <w:szCs w:val="28"/>
              </w:rPr>
              <w:t xml:space="preserve"> района.</w:t>
            </w:r>
            <w:r>
              <w:rPr>
                <w:sz w:val="24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 </w:t>
            </w:r>
            <w:r>
              <w:t xml:space="preserve">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Отдел образования Администрации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</w:t>
            </w:r>
            <w:r>
              <w:t xml:space="preserve">8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 </w:t>
            </w:r>
            <w:r>
              <w:t xml:space="preserve">наркоситуации</w:t>
            </w:r>
            <w:r>
              <w:t xml:space="preserve"> на территории </w:t>
            </w:r>
            <w:r>
              <w:t xml:space="preserve">Кожевниковского</w:t>
            </w:r>
            <w:r>
              <w:t xml:space="preserve"> района.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</w:t>
            </w:r>
            <w:r>
              <w:t xml:space="preserve">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ОМВД России по </w:t>
            </w:r>
            <w:r>
              <w:t xml:space="preserve">Кожевниковскому</w:t>
            </w:r>
            <w:r>
              <w:t xml:space="preserve"> району, ОГАУЗ «</w:t>
            </w:r>
            <w:r>
              <w:t xml:space="preserve">Кожевниковская</w:t>
            </w:r>
            <w:r>
              <w:t xml:space="preserve"> РБ»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</w:pPr>
            <w:r>
              <w:t xml:space="preserve">2.9</w:t>
            </w:r>
            <w:r/>
          </w:p>
        </w:tc>
        <w:tc>
          <w:tcPr>
            <w:tcW w:w="8505" w:type="dxa"/>
            <w:textDirection w:val="lrTb"/>
            <w:noWrap w:val="false"/>
          </w:tcPr>
          <w:p>
            <w:pPr>
              <w:jc w:val="both"/>
            </w:pPr>
            <w:r>
              <w:t xml:space="preserve">Об </w:t>
            </w:r>
            <w:r>
              <w:t xml:space="preserve">утверждении плана на 2023</w:t>
            </w:r>
            <w:r>
              <w:t xml:space="preserve"> год.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 квартал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</w:pPr>
            <w:r>
              <w:t xml:space="preserve">Председатель комиссии</w:t>
            </w:r>
            <w:r/>
          </w:p>
        </w:tc>
      </w:tr>
    </w:tbl>
    <w:p>
      <w:pPr>
        <w:jc w:val="both"/>
      </w:pPr>
      <w:r>
        <w:t xml:space="preserve">        </w:t>
      </w:r>
      <w:r/>
    </w:p>
    <w:p>
      <w:pPr>
        <w:jc w:val="both"/>
      </w:pPr>
      <w:r>
        <w:t xml:space="preserve"> </w:t>
      </w:r>
      <w:r>
        <w:t xml:space="preserve">*План утверждается на 2022</w:t>
      </w:r>
      <w:r>
        <w:t xml:space="preserve"> год с возможным внесением дополнений, изменений, по согласованию с председателем комиссии.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Согласован</w:t>
      </w:r>
      <w:r>
        <w:rPr>
          <w:sz w:val="22"/>
          <w:szCs w:val="22"/>
        </w:rPr>
        <w:t xml:space="preserve">о:</w:t>
      </w:r>
      <w:r/>
    </w:p>
    <w:p>
      <w:pPr>
        <w:spacing w:lineRule="exact" w:line="269"/>
        <w:shd w:val="clear" w:fill="FFFFFF" w:color="FFFFFF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председател</w:t>
      </w:r>
      <w:r>
        <w:rPr>
          <w:spacing w:val="-6"/>
          <w:sz w:val="22"/>
          <w:szCs w:val="22"/>
        </w:rPr>
        <w:t xml:space="preserve">ь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антинаркотической</w:t>
      </w:r>
      <w:r>
        <w:rPr>
          <w:spacing w:val="-6"/>
          <w:sz w:val="22"/>
          <w:szCs w:val="22"/>
        </w:rPr>
        <w:t xml:space="preserve"> комиссии</w:t>
      </w:r>
      <w:r/>
    </w:p>
    <w:p>
      <w:pPr>
        <w:spacing w:lineRule="exact" w:line="269"/>
        <w:shd w:val="clear" w:fill="FFFFFF" w:color="FFFFFF"/>
        <w:rPr>
          <w:sz w:val="22"/>
          <w:szCs w:val="22"/>
        </w:rPr>
      </w:pP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  <w:t xml:space="preserve">А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А. Малолетко</w:t>
      </w:r>
      <w:r>
        <w:rPr>
          <w:sz w:val="22"/>
          <w:szCs w:val="22"/>
        </w:rPr>
      </w:r>
      <w:r/>
    </w:p>
    <w:p>
      <w:pPr>
        <w:spacing w:lineRule="exact" w:line="269"/>
        <w:shd w:val="clear" w:fill="FFFFFF" w:color="FFFFFF"/>
        <w:tabs>
          <w:tab w:val="left" w:pos="2198" w:leader="none"/>
        </w:tabs>
        <w:rPr>
          <w:sz w:val="22"/>
          <w:szCs w:val="22"/>
        </w:rPr>
      </w:pPr>
      <w:r>
        <w:rPr>
          <w:rFonts w:ascii="Arial" w:cs="Arial"/>
          <w:i/>
          <w:iCs/>
          <w:sz w:val="22"/>
          <w:szCs w:val="22"/>
        </w:rPr>
        <w:t xml:space="preserve">_______________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2021</w:t>
      </w:r>
      <w:r>
        <w:rPr>
          <w:spacing w:val="-6"/>
          <w:sz w:val="22"/>
          <w:szCs w:val="22"/>
        </w:rPr>
        <w:t xml:space="preserve"> г.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Жулина</w:t>
      </w:r>
      <w:r>
        <w:rPr>
          <w:sz w:val="20"/>
          <w:szCs w:val="20"/>
        </w:rPr>
        <w:t xml:space="preserve"> Р.А.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Тел. 8 (38244)21-797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sectPr>
      <w:footnotePr/>
      <w:endnotePr/>
      <w:type w:val="nextPage"/>
      <w:pgSz w:w="16838" w:h="11906" w:orient="landscape"/>
      <w:pgMar w:top="1418" w:right="28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660" w:hanging="660"/>
        <w:tabs>
          <w:tab w:val="left" w:pos="6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left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left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left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left" w:pos="1800" w:leader="none"/>
        </w:tabs>
      </w:pPr>
      <w:rPr>
        <w:rFonts w:hint="default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left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65">
    <w:name w:val="Caption Char"/>
    <w:basedOn w:val="464"/>
    <w:link w:val="497"/>
    <w:uiPriority w:val="99"/>
  </w:style>
  <w:style w:type="paragraph" w:styleId="466">
    <w:name w:val="endnote text"/>
    <w:basedOn w:val="638"/>
    <w:link w:val="467"/>
    <w:uiPriority w:val="99"/>
    <w:semiHidden/>
    <w:unhideWhenUsed/>
    <w:rPr>
      <w:sz w:val="20"/>
    </w:rPr>
    <w:pPr>
      <w:spacing w:lineRule="auto" w:line="240" w:after="0"/>
    </w:pPr>
  </w:style>
  <w:style w:type="character" w:styleId="467">
    <w:name w:val="Endnote Text Char"/>
    <w:link w:val="466"/>
    <w:uiPriority w:val="99"/>
    <w:rPr>
      <w:sz w:val="20"/>
    </w:rPr>
  </w:style>
  <w:style w:type="character" w:styleId="468">
    <w:name w:val="endnote reference"/>
    <w:basedOn w:val="639"/>
    <w:uiPriority w:val="99"/>
    <w:semiHidden/>
    <w:unhideWhenUsed/>
    <w:rPr>
      <w:vertAlign w:val="superscript"/>
    </w:rPr>
  </w:style>
  <w:style w:type="paragraph" w:styleId="469">
    <w:name w:val="Heading 1"/>
    <w:basedOn w:val="638"/>
    <w:next w:val="638"/>
    <w:link w:val="47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0">
    <w:name w:val="Heading 1 Char"/>
    <w:basedOn w:val="639"/>
    <w:link w:val="469"/>
    <w:uiPriority w:val="9"/>
    <w:rPr>
      <w:rFonts w:ascii="Arial" w:hAnsi="Arial" w:cs="Arial" w:eastAsia="Arial"/>
      <w:sz w:val="40"/>
      <w:szCs w:val="40"/>
    </w:rPr>
  </w:style>
  <w:style w:type="paragraph" w:styleId="471">
    <w:name w:val="Heading 2"/>
    <w:basedOn w:val="638"/>
    <w:next w:val="638"/>
    <w:link w:val="47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72">
    <w:name w:val="Heading 2 Char"/>
    <w:basedOn w:val="639"/>
    <w:link w:val="471"/>
    <w:uiPriority w:val="9"/>
    <w:rPr>
      <w:rFonts w:ascii="Arial" w:hAnsi="Arial" w:cs="Arial" w:eastAsia="Arial"/>
      <w:sz w:val="34"/>
    </w:rPr>
  </w:style>
  <w:style w:type="paragraph" w:styleId="473">
    <w:name w:val="Heading 3"/>
    <w:basedOn w:val="638"/>
    <w:next w:val="638"/>
    <w:link w:val="47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4">
    <w:name w:val="Heading 3 Char"/>
    <w:basedOn w:val="639"/>
    <w:link w:val="473"/>
    <w:uiPriority w:val="9"/>
    <w:rPr>
      <w:rFonts w:ascii="Arial" w:hAnsi="Arial" w:cs="Arial" w:eastAsia="Arial"/>
      <w:sz w:val="30"/>
      <w:szCs w:val="30"/>
    </w:rPr>
  </w:style>
  <w:style w:type="paragraph" w:styleId="475">
    <w:name w:val="Heading 4"/>
    <w:basedOn w:val="638"/>
    <w:next w:val="638"/>
    <w:link w:val="47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6">
    <w:name w:val="Heading 4 Char"/>
    <w:basedOn w:val="639"/>
    <w:link w:val="475"/>
    <w:uiPriority w:val="9"/>
    <w:rPr>
      <w:rFonts w:ascii="Arial" w:hAnsi="Arial" w:cs="Arial" w:eastAsia="Arial"/>
      <w:b/>
      <w:bCs/>
      <w:sz w:val="26"/>
      <w:szCs w:val="26"/>
    </w:rPr>
  </w:style>
  <w:style w:type="paragraph" w:styleId="477">
    <w:name w:val="Heading 5"/>
    <w:basedOn w:val="638"/>
    <w:next w:val="638"/>
    <w:link w:val="47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8">
    <w:name w:val="Heading 5 Char"/>
    <w:basedOn w:val="639"/>
    <w:link w:val="477"/>
    <w:uiPriority w:val="9"/>
    <w:rPr>
      <w:rFonts w:ascii="Arial" w:hAnsi="Arial" w:cs="Arial" w:eastAsia="Arial"/>
      <w:b/>
      <w:bCs/>
      <w:sz w:val="24"/>
      <w:szCs w:val="24"/>
    </w:rPr>
  </w:style>
  <w:style w:type="paragraph" w:styleId="479">
    <w:name w:val="Heading 6"/>
    <w:basedOn w:val="638"/>
    <w:next w:val="638"/>
    <w:link w:val="48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0">
    <w:name w:val="Heading 6 Char"/>
    <w:basedOn w:val="639"/>
    <w:link w:val="479"/>
    <w:uiPriority w:val="9"/>
    <w:rPr>
      <w:rFonts w:ascii="Arial" w:hAnsi="Arial" w:cs="Arial" w:eastAsia="Arial"/>
      <w:b/>
      <w:bCs/>
      <w:sz w:val="22"/>
      <w:szCs w:val="22"/>
    </w:rPr>
  </w:style>
  <w:style w:type="paragraph" w:styleId="481">
    <w:name w:val="Heading 7"/>
    <w:basedOn w:val="638"/>
    <w:next w:val="638"/>
    <w:link w:val="4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82">
    <w:name w:val="Heading 7 Char"/>
    <w:basedOn w:val="639"/>
    <w:link w:val="48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3">
    <w:name w:val="Heading 8"/>
    <w:basedOn w:val="638"/>
    <w:next w:val="638"/>
    <w:link w:val="48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4">
    <w:name w:val="Heading 8 Char"/>
    <w:basedOn w:val="639"/>
    <w:link w:val="483"/>
    <w:uiPriority w:val="9"/>
    <w:rPr>
      <w:rFonts w:ascii="Arial" w:hAnsi="Arial" w:cs="Arial" w:eastAsia="Arial"/>
      <w:i/>
      <w:iCs/>
      <w:sz w:val="22"/>
      <w:szCs w:val="22"/>
    </w:rPr>
  </w:style>
  <w:style w:type="paragraph" w:styleId="485">
    <w:name w:val="Heading 9"/>
    <w:basedOn w:val="638"/>
    <w:next w:val="638"/>
    <w:link w:val="48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6">
    <w:name w:val="Heading 9 Char"/>
    <w:basedOn w:val="639"/>
    <w:link w:val="485"/>
    <w:uiPriority w:val="9"/>
    <w:rPr>
      <w:rFonts w:ascii="Arial" w:hAnsi="Arial" w:cs="Arial" w:eastAsia="Arial"/>
      <w:i/>
      <w:iCs/>
      <w:sz w:val="21"/>
      <w:szCs w:val="21"/>
    </w:rPr>
  </w:style>
  <w:style w:type="paragraph" w:styleId="487">
    <w:name w:val="No Spacing"/>
    <w:qFormat/>
    <w:uiPriority w:val="1"/>
    <w:pPr>
      <w:spacing w:lineRule="auto" w:line="240" w:after="0" w:before="0"/>
    </w:pPr>
  </w:style>
  <w:style w:type="paragraph" w:styleId="488">
    <w:name w:val="Title"/>
    <w:basedOn w:val="638"/>
    <w:next w:val="638"/>
    <w:link w:val="4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9">
    <w:name w:val="Title Char"/>
    <w:basedOn w:val="639"/>
    <w:link w:val="488"/>
    <w:uiPriority w:val="10"/>
    <w:rPr>
      <w:sz w:val="48"/>
      <w:szCs w:val="48"/>
    </w:rPr>
  </w:style>
  <w:style w:type="paragraph" w:styleId="490">
    <w:name w:val="Subtitle"/>
    <w:basedOn w:val="638"/>
    <w:next w:val="638"/>
    <w:link w:val="491"/>
    <w:qFormat/>
    <w:uiPriority w:val="11"/>
    <w:rPr>
      <w:sz w:val="24"/>
      <w:szCs w:val="24"/>
    </w:rPr>
    <w:pPr>
      <w:spacing w:after="200" w:before="200"/>
    </w:pPr>
  </w:style>
  <w:style w:type="character" w:styleId="491">
    <w:name w:val="Subtitle Char"/>
    <w:basedOn w:val="639"/>
    <w:link w:val="490"/>
    <w:uiPriority w:val="11"/>
    <w:rPr>
      <w:sz w:val="24"/>
      <w:szCs w:val="24"/>
    </w:rPr>
  </w:style>
  <w:style w:type="paragraph" w:styleId="492">
    <w:name w:val="Quote"/>
    <w:basedOn w:val="638"/>
    <w:next w:val="638"/>
    <w:link w:val="493"/>
    <w:qFormat/>
    <w:uiPriority w:val="29"/>
    <w:rPr>
      <w:i/>
    </w:rPr>
    <w:pPr>
      <w:ind w:left="720" w:right="720"/>
    </w:pPr>
  </w:style>
  <w:style w:type="character" w:styleId="493">
    <w:name w:val="Quote Char"/>
    <w:link w:val="492"/>
    <w:uiPriority w:val="29"/>
    <w:rPr>
      <w:i/>
    </w:rPr>
  </w:style>
  <w:style w:type="paragraph" w:styleId="494">
    <w:name w:val="Intense Quote"/>
    <w:basedOn w:val="638"/>
    <w:next w:val="638"/>
    <w:link w:val="4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5">
    <w:name w:val="Intense Quote Char"/>
    <w:link w:val="494"/>
    <w:uiPriority w:val="30"/>
    <w:rPr>
      <w:i/>
    </w:rPr>
  </w:style>
  <w:style w:type="character" w:styleId="496">
    <w:name w:val="Header Char"/>
    <w:basedOn w:val="639"/>
    <w:link w:val="647"/>
    <w:uiPriority w:val="99"/>
  </w:style>
  <w:style w:type="paragraph" w:styleId="497">
    <w:name w:val="Footer"/>
    <w:basedOn w:val="638"/>
    <w:link w:val="49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8">
    <w:name w:val="Footer Char"/>
    <w:basedOn w:val="639"/>
    <w:link w:val="497"/>
    <w:uiPriority w:val="99"/>
  </w:style>
  <w:style w:type="table" w:styleId="499">
    <w:name w:val="Table Grid Light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0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1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3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5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7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8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9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0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2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3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4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5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7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8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0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2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3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4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5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6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2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3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4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5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6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7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8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0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2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3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4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5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6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7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8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9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00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0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02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03">
    <w:name w:val="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4">
    <w:name w:val="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5">
    <w:name w:val="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6">
    <w:name w:val="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7">
    <w:name w:val="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8">
    <w:name w:val="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9">
    <w:name w:val="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0">
    <w:name w:val="Bordered &amp; Lined - Accent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1">
    <w:name w:val="Bordered &amp; Lined - Accent 1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2">
    <w:name w:val="Bordered &amp; Lined - Accent 2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3">
    <w:name w:val="Bordered &amp; Lined - Accent 3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4">
    <w:name w:val="Bordered &amp; Lined - Accent 4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5">
    <w:name w:val="Bordered &amp; Lined - Accent 5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6">
    <w:name w:val="Bordered &amp; Lined - Accent 6"/>
    <w:basedOn w:val="64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7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8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9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0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2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3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24">
    <w:name w:val="Hyperlink"/>
    <w:uiPriority w:val="99"/>
    <w:unhideWhenUsed/>
    <w:rPr>
      <w:color w:val="0000FF" w:themeColor="hyperlink"/>
      <w:u w:val="single"/>
    </w:rPr>
  </w:style>
  <w:style w:type="paragraph" w:styleId="625">
    <w:name w:val="footnote text"/>
    <w:basedOn w:val="638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39"/>
    <w:uiPriority w:val="99"/>
    <w:unhideWhenUsed/>
    <w:rPr>
      <w:vertAlign w:val="superscript"/>
    </w:rPr>
  </w:style>
  <w:style w:type="paragraph" w:styleId="628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629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630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631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632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633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634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635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636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637">
    <w:name w:val="TOC Heading"/>
    <w:uiPriority w:val="39"/>
    <w:unhideWhenUsed/>
  </w:style>
  <w:style w:type="paragraph" w:styleId="638" w:default="1">
    <w:name w:val="Normal"/>
    <w:qFormat/>
    <w:rPr>
      <w:sz w:val="24"/>
      <w:szCs w:val="24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table" w:styleId="642">
    <w:name w:val="Table Grid"/>
    <w:basedOn w:val="640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3">
    <w:name w:val="Balloon Text"/>
    <w:basedOn w:val="638"/>
    <w:semiHidden/>
    <w:rPr>
      <w:rFonts w:ascii="Tahoma" w:hAnsi="Tahoma" w:cs="Tahoma"/>
      <w:sz w:val="16"/>
      <w:szCs w:val="16"/>
    </w:rPr>
  </w:style>
  <w:style w:type="paragraph" w:styleId="644">
    <w:name w:val="Body Text Indent"/>
    <w:basedOn w:val="638"/>
    <w:rPr>
      <w:b/>
      <w:bCs/>
      <w:sz w:val="28"/>
      <w:szCs w:val="20"/>
    </w:rPr>
    <w:pPr>
      <w:ind w:firstLine="540"/>
      <w:jc w:val="both"/>
    </w:pPr>
  </w:style>
  <w:style w:type="paragraph" w:styleId="645" w:customStyle="1">
    <w:name w:val="ConsPlusNonformat"/>
    <w:rPr>
      <w:rFonts w:ascii="Courier New" w:hAnsi="Courier New" w:cs="Courier New"/>
    </w:rPr>
    <w:pPr>
      <w:widowControl w:val="off"/>
    </w:pPr>
  </w:style>
  <w:style w:type="character" w:styleId="646" w:customStyle="1">
    <w:name w:val="Верхний колонтитул Знак"/>
    <w:basedOn w:val="639"/>
    <w:link w:val="647"/>
    <w:rPr>
      <w:b/>
      <w:caps/>
      <w:sz w:val="28"/>
      <w:szCs w:val="28"/>
      <w:lang w:val="ru-RU" w:bidi="ar-SA" w:eastAsia="ru-RU"/>
    </w:rPr>
  </w:style>
  <w:style w:type="paragraph" w:styleId="647">
    <w:name w:val="Header"/>
    <w:basedOn w:val="638"/>
    <w:link w:val="646"/>
    <w:rPr>
      <w:b/>
      <w:caps/>
      <w:sz w:val="28"/>
      <w:szCs w:val="28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paragraph" w:styleId="648">
    <w:name w:val="List Paragraph"/>
    <w:basedOn w:val="638"/>
    <w:qFormat/>
    <w:uiPriority w:val="34"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revision>18</cp:revision>
  <dcterms:created xsi:type="dcterms:W3CDTF">2018-12-14T09:03:00Z</dcterms:created>
  <dcterms:modified xsi:type="dcterms:W3CDTF">2022-01-24T07:13:12Z</dcterms:modified>
</cp:coreProperties>
</file>