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87" w:rsidRPr="003B0E87" w:rsidRDefault="003B0E8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извещение</w:t>
      </w:r>
    </w:p>
    <w:p w:rsidR="00542627" w:rsidRPr="00542627" w:rsidRDefault="00542627" w:rsidP="0054262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открытого аукциона в электронной форме</w:t>
      </w:r>
    </w:p>
    <w:p w:rsidR="00542627" w:rsidRPr="00542627" w:rsidRDefault="00542627" w:rsidP="0054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F7F" w:rsidRPr="000C344F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F7F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0C344F">
        <w:rPr>
          <w:rFonts w:ascii="Times New Roman" w:hAnsi="Times New Roman" w:cs="Times New Roman"/>
          <w:sz w:val="24"/>
          <w:szCs w:val="24"/>
        </w:rPr>
        <w:t xml:space="preserve">: Администрация Кожевниковского района. </w:t>
      </w:r>
    </w:p>
    <w:p w:rsidR="00652F7F" w:rsidRPr="007F6207" w:rsidRDefault="00652F7F" w:rsidP="00652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44F">
        <w:rPr>
          <w:rFonts w:ascii="Times New Roman" w:hAnsi="Times New Roman" w:cs="Times New Roman"/>
          <w:sz w:val="24"/>
          <w:szCs w:val="24"/>
        </w:rPr>
        <w:t xml:space="preserve">Уполномоченный орган, реквизиты решения о проведении аукциона: отдел по управлению муниципальной собственностью Администрации Кожевниковского района, </w:t>
      </w:r>
      <w:r w:rsidRPr="00A214E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Кожевниковского района </w:t>
      </w:r>
      <w:r w:rsidRPr="007F6207">
        <w:rPr>
          <w:rFonts w:ascii="Times New Roman" w:hAnsi="Times New Roman" w:cs="Times New Roman"/>
          <w:sz w:val="24"/>
          <w:szCs w:val="24"/>
        </w:rPr>
        <w:t xml:space="preserve">от </w:t>
      </w:r>
      <w:r w:rsidR="007F6207" w:rsidRPr="007F6207">
        <w:rPr>
          <w:rFonts w:ascii="Times New Roman" w:hAnsi="Times New Roman" w:cs="Times New Roman"/>
          <w:sz w:val="24"/>
          <w:szCs w:val="24"/>
        </w:rPr>
        <w:t>13</w:t>
      </w:r>
      <w:r w:rsidR="00DE07DD" w:rsidRPr="007F6207">
        <w:rPr>
          <w:rFonts w:ascii="Times New Roman" w:hAnsi="Times New Roman" w:cs="Times New Roman"/>
          <w:sz w:val="24"/>
          <w:szCs w:val="24"/>
        </w:rPr>
        <w:t>.</w:t>
      </w:r>
      <w:r w:rsidR="00C608D5" w:rsidRPr="007F6207">
        <w:rPr>
          <w:rFonts w:ascii="Times New Roman" w:hAnsi="Times New Roman" w:cs="Times New Roman"/>
          <w:sz w:val="24"/>
          <w:szCs w:val="24"/>
        </w:rPr>
        <w:t>12</w:t>
      </w:r>
      <w:r w:rsidR="00DE07DD" w:rsidRPr="007F6207">
        <w:rPr>
          <w:rFonts w:ascii="Times New Roman" w:hAnsi="Times New Roman" w:cs="Times New Roman"/>
          <w:sz w:val="24"/>
          <w:szCs w:val="24"/>
        </w:rPr>
        <w:t>.202</w:t>
      </w:r>
      <w:r w:rsidR="00C608D5" w:rsidRPr="007F6207">
        <w:rPr>
          <w:rFonts w:ascii="Times New Roman" w:hAnsi="Times New Roman" w:cs="Times New Roman"/>
          <w:sz w:val="24"/>
          <w:szCs w:val="24"/>
        </w:rPr>
        <w:t>4г.</w:t>
      </w:r>
      <w:r w:rsidRPr="007F6207">
        <w:rPr>
          <w:rFonts w:ascii="Times New Roman" w:hAnsi="Times New Roman" w:cs="Times New Roman"/>
          <w:sz w:val="24"/>
          <w:szCs w:val="24"/>
        </w:rPr>
        <w:t xml:space="preserve"> № </w:t>
      </w:r>
      <w:r w:rsidR="007F6207" w:rsidRPr="007F6207">
        <w:rPr>
          <w:rFonts w:ascii="Times New Roman" w:hAnsi="Times New Roman" w:cs="Times New Roman"/>
          <w:sz w:val="24"/>
          <w:szCs w:val="24"/>
        </w:rPr>
        <w:t>747</w:t>
      </w:r>
      <w:r w:rsidRPr="007F6207">
        <w:rPr>
          <w:rFonts w:ascii="Times New Roman" w:hAnsi="Times New Roman" w:cs="Times New Roman"/>
          <w:sz w:val="24"/>
          <w:szCs w:val="24"/>
          <w:u w:val="single"/>
        </w:rPr>
        <w:br/>
      </w:r>
      <w:r w:rsidRPr="007F6207">
        <w:rPr>
          <w:rFonts w:ascii="Times New Roman" w:hAnsi="Times New Roman" w:cs="Times New Roman"/>
          <w:sz w:val="24"/>
          <w:szCs w:val="24"/>
        </w:rPr>
        <w:t xml:space="preserve">«О проведении аукциона на право заключения договора </w:t>
      </w:r>
      <w:r w:rsidR="00C608D5" w:rsidRPr="007F6207">
        <w:rPr>
          <w:rFonts w:ascii="Times New Roman" w:hAnsi="Times New Roman" w:cs="Times New Roman"/>
          <w:sz w:val="24"/>
          <w:szCs w:val="24"/>
        </w:rPr>
        <w:t>купли-продажи</w:t>
      </w:r>
      <w:r w:rsidRPr="007F6207">
        <w:rPr>
          <w:rFonts w:ascii="Times New Roman" w:hAnsi="Times New Roman" w:cs="Times New Roman"/>
          <w:sz w:val="24"/>
          <w:szCs w:val="24"/>
        </w:rPr>
        <w:t xml:space="preserve"> земельного участка»</w:t>
      </w:r>
      <w:r w:rsidRPr="007F62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2F7F" w:rsidRPr="00652F7F" w:rsidRDefault="00652F7F" w:rsidP="00E000A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Предмет аукциона:</w:t>
      </w:r>
    </w:p>
    <w:p w:rsidR="00E000AC" w:rsidRPr="00667B07" w:rsidRDefault="00E000AC" w:rsidP="00E000A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B07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DE66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67B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Продажа права на заключение договора </w:t>
      </w:r>
      <w:r w:rsidR="00C608D5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Pr="00667B07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по адресу: </w:t>
      </w:r>
      <w:r w:rsidR="00C95058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="00E23DF7">
        <w:rPr>
          <w:rFonts w:ascii="Times New Roman" w:hAnsi="Times New Roman" w:cs="Times New Roman"/>
          <w:sz w:val="24"/>
          <w:szCs w:val="24"/>
        </w:rPr>
        <w:t xml:space="preserve"> обл.</w:t>
      </w:r>
      <w:r>
        <w:rPr>
          <w:rFonts w:ascii="Times New Roman" w:hAnsi="Times New Roman" w:cs="Times New Roman"/>
          <w:sz w:val="24"/>
          <w:szCs w:val="24"/>
        </w:rPr>
        <w:t>, Кожевниковский</w:t>
      </w:r>
      <w:r w:rsidR="00C95058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5058">
        <w:rPr>
          <w:rFonts w:ascii="Times New Roman" w:hAnsi="Times New Roman" w:cs="Times New Roman"/>
          <w:sz w:val="24"/>
          <w:szCs w:val="24"/>
        </w:rPr>
        <w:t xml:space="preserve"> Кожевниковское сельское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с. Кожевниково, ул. Гагарина, </w:t>
      </w:r>
      <w:r w:rsidR="00C95058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6318CE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0AC" w:rsidRPr="00652F7F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F7F">
        <w:rPr>
          <w:rFonts w:ascii="Times New Roman" w:hAnsi="Times New Roman" w:cs="Times New Roman"/>
          <w:b/>
          <w:bCs/>
          <w:sz w:val="24"/>
          <w:szCs w:val="24"/>
        </w:rPr>
        <w:t>Характеристика земельного участка: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номер: </w:t>
      </w:r>
      <w:r w:rsidRPr="000C344F">
        <w:rPr>
          <w:rFonts w:ascii="Times New Roman" w:hAnsi="Times New Roman" w:cs="Times New Roman"/>
          <w:sz w:val="24"/>
          <w:szCs w:val="24"/>
        </w:rPr>
        <w:t>70:07:</w:t>
      </w:r>
      <w:r>
        <w:rPr>
          <w:rFonts w:ascii="Times New Roman" w:hAnsi="Times New Roman" w:cs="Times New Roman"/>
          <w:sz w:val="24"/>
          <w:szCs w:val="24"/>
        </w:rPr>
        <w:t>0101001</w:t>
      </w:r>
      <w:r w:rsidRPr="000C344F">
        <w:rPr>
          <w:rFonts w:ascii="Times New Roman" w:hAnsi="Times New Roman" w:cs="Times New Roman"/>
          <w:sz w:val="24"/>
          <w:szCs w:val="24"/>
        </w:rPr>
        <w:t>:</w:t>
      </w:r>
      <w:r w:rsidR="006318CE">
        <w:rPr>
          <w:rFonts w:ascii="Times New Roman" w:hAnsi="Times New Roman" w:cs="Times New Roman"/>
          <w:sz w:val="24"/>
          <w:szCs w:val="24"/>
        </w:rPr>
        <w:t>1582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площадь: </w:t>
      </w:r>
      <w:r w:rsidR="006318CE">
        <w:rPr>
          <w:rFonts w:ascii="Times New Roman" w:hAnsi="Times New Roman" w:cs="Times New Roman"/>
          <w:bCs/>
          <w:sz w:val="24"/>
          <w:szCs w:val="24"/>
        </w:rPr>
        <w:t>1710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44F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0C344F">
        <w:rPr>
          <w:rFonts w:ascii="Times New Roman" w:hAnsi="Times New Roman" w:cs="Times New Roman"/>
          <w:bCs/>
          <w:sz w:val="24"/>
          <w:szCs w:val="24"/>
        </w:rPr>
        <w:t>.;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вид права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513">
        <w:rPr>
          <w:rFonts w:ascii="Times New Roman" w:hAnsi="Times New Roman" w:cs="Times New Roman"/>
          <w:bCs/>
          <w:sz w:val="24"/>
          <w:szCs w:val="24"/>
        </w:rPr>
        <w:t>собственность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категория земель:</w:t>
      </w:r>
      <w:r w:rsidR="00E23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44F">
        <w:rPr>
          <w:rFonts w:ascii="Times New Roman" w:hAnsi="Times New Roman" w:cs="Times New Roman"/>
          <w:bCs/>
          <w:sz w:val="24"/>
          <w:szCs w:val="24"/>
        </w:rPr>
        <w:t xml:space="preserve">земли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0C344F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использования: </w:t>
      </w:r>
      <w:r w:rsidR="006318CE">
        <w:rPr>
          <w:rFonts w:ascii="Times New Roman" w:hAnsi="Times New Roman" w:cs="Times New Roman"/>
          <w:bCs/>
          <w:sz w:val="24"/>
          <w:szCs w:val="24"/>
        </w:rPr>
        <w:t>предоставление коммунальных услуг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000AC" w:rsidRPr="000C344F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ограничения: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нет;</w:t>
      </w:r>
    </w:p>
    <w:p w:rsidR="00E000AC" w:rsidRDefault="00E000AC" w:rsidP="00E000AC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44F">
        <w:rPr>
          <w:rFonts w:ascii="Times New Roman" w:hAnsi="Times New Roman" w:cs="Times New Roman"/>
          <w:bCs/>
          <w:sz w:val="24"/>
          <w:szCs w:val="24"/>
        </w:rPr>
        <w:t xml:space="preserve"> обременения: нет;</w:t>
      </w:r>
    </w:p>
    <w:p w:rsidR="003B0E87" w:rsidRPr="00C608D5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8D5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</w:t>
      </w:r>
      <w:proofErr w:type="gramStart"/>
      <w:r w:rsidRPr="00C608D5">
        <w:rPr>
          <w:rFonts w:ascii="Times New Roman" w:hAnsi="Times New Roman" w:cs="Times New Roman"/>
          <w:b/>
          <w:bCs/>
          <w:sz w:val="24"/>
          <w:szCs w:val="24"/>
        </w:rPr>
        <w:t>цена  –</w:t>
      </w:r>
      <w:proofErr w:type="gramEnd"/>
      <w:r w:rsidRPr="00C6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8D5" w:rsidRPr="00C608D5">
        <w:rPr>
          <w:rFonts w:ascii="Times New Roman" w:hAnsi="Times New Roman" w:cs="Times New Roman"/>
          <w:b/>
          <w:bCs/>
          <w:sz w:val="24"/>
          <w:szCs w:val="24"/>
        </w:rPr>
        <w:t>428</w:t>
      </w:r>
      <w:r w:rsidR="004B6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8D5" w:rsidRPr="00C608D5">
        <w:rPr>
          <w:rFonts w:ascii="Times New Roman" w:hAnsi="Times New Roman" w:cs="Times New Roman"/>
          <w:b/>
          <w:bCs/>
          <w:sz w:val="24"/>
          <w:szCs w:val="24"/>
        </w:rPr>
        <w:t>902,2</w:t>
      </w:r>
      <w:r w:rsidRPr="00C608D5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3B0E87" w:rsidRPr="004B6DDA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DA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2E5C4D" w:rsidRPr="004B6DDA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4B6DDA" w:rsidRPr="004B6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C4D" w:rsidRPr="004B6DDA">
        <w:rPr>
          <w:rFonts w:ascii="Times New Roman" w:hAnsi="Times New Roman" w:cs="Times New Roman"/>
          <w:b/>
          <w:bCs/>
          <w:sz w:val="24"/>
          <w:szCs w:val="24"/>
        </w:rPr>
        <w:t>780</w:t>
      </w:r>
      <w:r w:rsidRPr="004B6D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6DDA" w:rsidRPr="004B6DDA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Pr="004B6DDA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:rsidR="003B0E87" w:rsidRPr="004B6DDA" w:rsidRDefault="003B0E87" w:rsidP="003B0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DA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4B6DDA" w:rsidRPr="004B6DDA">
        <w:rPr>
          <w:rFonts w:ascii="Times New Roman" w:hAnsi="Times New Roman" w:cs="Times New Roman"/>
          <w:b/>
          <w:bCs/>
          <w:sz w:val="24"/>
          <w:szCs w:val="24"/>
        </w:rPr>
        <w:t>12 867</w:t>
      </w:r>
      <w:r w:rsidRPr="004B6D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6DDA" w:rsidRPr="004B6DD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6DDA">
        <w:rPr>
          <w:rFonts w:ascii="Times New Roman" w:hAnsi="Times New Roman" w:cs="Times New Roman"/>
          <w:b/>
          <w:bCs/>
          <w:sz w:val="24"/>
          <w:szCs w:val="24"/>
        </w:rPr>
        <w:t xml:space="preserve">7 руб. </w:t>
      </w:r>
    </w:p>
    <w:p w:rsidR="00A4564D" w:rsidRDefault="004143BD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Земельный участок расположен в зоне размещения объектов общественного</w:t>
      </w:r>
      <w:r w:rsidR="00A4564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64D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оциального и коммунально-бытового назначения</w:t>
      </w:r>
      <w:r w:rsidR="00A4564D">
        <w:rPr>
          <w:rFonts w:ascii="Times New Roman" w:hAnsi="Times New Roman" w:cs="Times New Roman"/>
          <w:bCs/>
          <w:sz w:val="24"/>
          <w:szCs w:val="24"/>
        </w:rPr>
        <w:t xml:space="preserve"> (ОДС 1, ОДС 3). Параметры разрешенного строительства не подлежат установлению.</w:t>
      </w:r>
    </w:p>
    <w:p w:rsidR="00E000AC" w:rsidRPr="00E000AC" w:rsidRDefault="00E000AC" w:rsidP="00E000A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0AC">
        <w:rPr>
          <w:rFonts w:ascii="Times New Roman" w:hAnsi="Times New Roman" w:cs="Times New Roman"/>
          <w:bCs/>
          <w:sz w:val="24"/>
          <w:szCs w:val="24"/>
        </w:rPr>
        <w:t>Условия подключения к сетям инженерно-технического обеспечения и плата за подключение для земельного участка:</w:t>
      </w:r>
    </w:p>
    <w:p w:rsidR="00E000AC" w:rsidRPr="007F6207" w:rsidRDefault="007F6207" w:rsidP="007F6207">
      <w:pPr>
        <w:autoSpaceDE w:val="0"/>
        <w:autoSpaceDN w:val="0"/>
        <w:spacing w:after="0" w:line="240" w:lineRule="auto"/>
        <w:ind w:firstLine="360"/>
        <w:jc w:val="both"/>
        <w:rPr>
          <w:rStyle w:val="blk"/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="00E000AC" w:rsidRPr="007F6207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Водоснабжение:</w:t>
      </w:r>
      <w:r w:rsidR="00E000AC" w:rsidRPr="007F6207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Подача воды питьевого качества из системы центрального водоснабжения (максимальная подключаемая нагрузка) общим расходом 0,12 м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/час, подключение к системе центрального водоснабжения выполнить трубой ПНД диаметром 2</w:t>
      </w:r>
      <w:r w:rsidR="00625935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5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мм, рабочее давление водопроводной сети 2,</w:t>
      </w:r>
      <w:r w:rsidR="00625935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4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кг/см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, центральный водопровод в точке подключения выполнен трубой ПЭ диаметр 63 мм.</w:t>
      </w:r>
      <w:r w:rsidR="00C95058" w:rsidRPr="007F6207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 </w:t>
      </w:r>
      <w:r w:rsidR="00E000AC" w:rsidRPr="007F6207">
        <w:rPr>
          <w:rStyle w:val="blk"/>
          <w:rFonts w:ascii="Times New Roman" w:hAnsi="Times New Roman" w:cs="Times New Roman"/>
          <w:bCs/>
          <w:sz w:val="24"/>
          <w:szCs w:val="24"/>
        </w:rPr>
        <w:t>Установить приборы учета воды и предоставить копии документов в общество с ограниченной ответственностью «Кожевниковский водоканал».</w:t>
      </w:r>
    </w:p>
    <w:p w:rsidR="00E000AC" w:rsidRPr="00625935" w:rsidRDefault="00E000AC" w:rsidP="00280CB2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 w:rsidRPr="00C95058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Водоотведение:</w:t>
      </w:r>
      <w:r w:rsidRPr="00625935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935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Местное. Выгребная яма водонепроницаемая с бетонированным дном. При определении местоположения выгребной ямы руководствоваться СанПиН 42-128-4690-88 и СНиП 30-02-97. </w:t>
      </w:r>
    </w:p>
    <w:p w:rsidR="00D00006" w:rsidRDefault="00D00006" w:rsidP="00D00006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95058">
        <w:rPr>
          <w:rStyle w:val="blk"/>
          <w:rFonts w:ascii="Times New Roman" w:hAnsi="Times New Roman" w:cs="Times New Roman"/>
          <w:b/>
          <w:bCs/>
          <w:sz w:val="24"/>
          <w:szCs w:val="24"/>
          <w:u w:val="single"/>
        </w:rPr>
        <w:t>Газоснабжение</w:t>
      </w:r>
      <w:r w:rsidR="00C95058">
        <w:rPr>
          <w:rStyle w:val="blk"/>
          <w:rFonts w:ascii="Times New Roman" w:hAnsi="Times New Roman" w:cs="Times New Roman"/>
          <w:b/>
          <w:bCs/>
          <w:sz w:val="24"/>
          <w:szCs w:val="24"/>
        </w:rPr>
        <w:t>:</w:t>
      </w:r>
      <w:r w:rsidRPr="00D529D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условии строительства газопровода высокого давления до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границы  земельного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участка с установкой пункта редуцирования газа. Ближайшая сеть газораспределения ООО «Газпром газораспределение Томск» расположена на удалении ориентировочно 450,0 м от границ вышеуказанного земельного участка по прямой линии.</w:t>
      </w:r>
    </w:p>
    <w:p w:rsidR="00D00006" w:rsidRPr="00D00006" w:rsidRDefault="00D00006" w:rsidP="00D00006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C95058">
        <w:rPr>
          <w:rStyle w:val="blk"/>
          <w:rFonts w:ascii="Times New Roman" w:hAnsi="Times New Roman" w:cs="Times New Roman"/>
          <w:b/>
          <w:sz w:val="24"/>
          <w:szCs w:val="24"/>
          <w:u w:val="single"/>
        </w:rPr>
        <w:t>Электроснабжение</w:t>
      </w:r>
      <w:r w:rsidRPr="00D00006">
        <w:rPr>
          <w:rStyle w:val="blk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D00006">
        <w:rPr>
          <w:rStyle w:val="blk"/>
          <w:rFonts w:ascii="Times New Roman" w:hAnsi="Times New Roman" w:cs="Times New Roman"/>
          <w:sz w:val="24"/>
          <w:szCs w:val="24"/>
        </w:rPr>
        <w:t>одключение к существующей ВЛ, технические условия подключения получить самостоятельно в ОАО «ТРК», плата за подключение определяется на основании договора между поставщиком энергоресурсов и правообладателем земельного участка, заключаемого в соответствии с Постановлением Правительства РФ № 861 от 27.12.2004 г.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542627" w:rsidRPr="00542627" w:rsidRDefault="00542627" w:rsidP="00C950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Оператора электронной площадки: Общество с ограниченной ответственностью «РТС-тендер» (ООО «РТС-тендер»), ИНН 7710357167, КПП 773001001, ОГРН 1027739521666, местонахождение: 121151, г.</w:t>
      </w:r>
      <w:r w:rsidR="00C95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наб. Тараса Шевченко, д.23А, этаж 25, помещение №1.</w:t>
      </w:r>
    </w:p>
    <w:p w:rsidR="00542627" w:rsidRPr="00542627" w:rsidRDefault="00542627" w:rsidP="00C950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площадки в информационно-телекоммуникационной сети «Интернет», адрес сайта: </w:t>
      </w:r>
      <w:hyperlink r:id="rId7" w:history="1">
        <w:r w:rsidR="00C95058" w:rsidRPr="001F78E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www.rts-tender.ru</w:t>
        </w:r>
      </w:hyperlink>
      <w:r w:rsidRPr="001F7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058" w:rsidRPr="00CF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iSupport@rts-tender.ru</w:t>
      </w:r>
    </w:p>
    <w:p w:rsidR="00542627" w:rsidRPr="00542627" w:rsidRDefault="00542627" w:rsidP="00C950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вопросов по торгам: телефонслужбы технической поддержки: 8 (499) 653-77-00, для вопросов покупателей о работе на площадке: iInfo@rts-tender.ru.</w:t>
      </w:r>
    </w:p>
    <w:p w:rsidR="00542627" w:rsidRPr="00CF04AC" w:rsidRDefault="00542627" w:rsidP="00C950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 состоится 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7507DB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1F78E0" w:rsidRPr="001F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C498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</w:p>
    <w:p w:rsidR="00542627" w:rsidRPr="00542627" w:rsidRDefault="00542627" w:rsidP="00C950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www.rts-tender.ru.</w:t>
      </w:r>
    </w:p>
    <w:p w:rsidR="00542627" w:rsidRPr="00542627" w:rsidRDefault="00542627" w:rsidP="00C950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земельных участков на местности производится претендентами самостоятельно по адресу расположения земельных участков до окончания срока приема заявок.</w:t>
      </w:r>
    </w:p>
    <w:p w:rsidR="00542627" w:rsidRPr="00542627" w:rsidRDefault="00542627" w:rsidP="00C950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на участие в аукционе: электронная площадка </w:t>
      </w:r>
      <w:hyperlink r:id="rId8" w:history="1">
        <w:r w:rsidR="004B6DDA" w:rsidRPr="004B6DD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www.rts-tender.ru</w:t>
        </w:r>
      </w:hyperlink>
      <w:r w:rsidRPr="004B6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6DDA" w:rsidRPr="004B6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осуществляется круглосуточно.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может быть лицо, имеющее электронную подпись, оформленную в соответствии с требованиями действующего законодательства удостоверяющим центром (далее - ЭП), и прошедшее регистрацию на электронной площадке ООО «РТС-тендер» в соответствии с Регламентом Оператора электронной площадки. Регистрация на электронной площадке ООО «РТС-тендер» осуществляется без взимания платы. </w:t>
      </w:r>
    </w:p>
    <w:p w:rsidR="00542627" w:rsidRPr="00F779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заявителем вносится задаток. Реквизиты для перечисления </w:t>
      </w:r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задатка: Получатель платежа: ООО «РТС-тендер», банк: Филиал «Корпоративный» ПАО «</w:t>
      </w:r>
      <w:proofErr w:type="spellStart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6830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БИК 044525360, р/с 40702810512030016362, к/с 30101810445250000360, ИНН 7710357167, КПП 773001001, Назначение</w:t>
      </w:r>
      <w:r w:rsidRPr="00F7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платежа: «Внесение задатка для обеспечения участия в аукционе по Лоту №__, № аналитического счета ____, без НДС». 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Задаток вносится заявителем с момента опубликования настоящего извещения 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7507DB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1F78E0" w:rsidRPr="001F78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(включительно)</w:t>
      </w:r>
      <w:r w:rsidRPr="00CF04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CD59FE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Заявителю</w:t>
      </w: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не допущенному к участию в аукционе, внесенный задаток возвращается в течение трех рабочих дней со дня оформления протокола рассмотрения заявок на участие в аукционе.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заявки</w:t>
      </w:r>
      <w:r w:rsidR="00AF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дня окончания срока приема заявок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Задатки лицам, участвовавшим в аукционе, но не победившим в нем, возвращаются в течение трех рабочих дней со дня подписания протокола о результатах аукциона.</w:t>
      </w:r>
    </w:p>
    <w:p w:rsidR="00542627" w:rsidRPr="00542627" w:rsidRDefault="00542627" w:rsidP="005426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аукционе заявители подают заявку на участие в аукционе на электронной площадке ООО «РТС-тендер» по установленной форме с указанием банковских реквизитов счета для возврата задатка в форме электронного документа с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приложением документов, предусмотренных пунктом 1 статьи 39.12 Земельного кодекса РФ: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лицо,документы, подтверждающие внесение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заявитель вправе подать только одну заявку на участие в аукционе по каждому лоту. </w:t>
      </w:r>
    </w:p>
    <w:p w:rsidR="00053920" w:rsidRPr="00CF04AC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0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 осуществляется в период с 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7507DB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1F78E0" w:rsidRPr="001F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 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15</w:t>
      </w:r>
      <w:r w:rsidR="007507DB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1F78E0" w:rsidRPr="001F78E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(включительно</w:t>
      </w:r>
      <w:r w:rsidRPr="00CF04AC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053920" w:rsidRPr="00CF04A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42627" w:rsidRPr="00542627" w:rsidRDefault="0005392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04A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17</w:t>
      </w:r>
      <w:r w:rsidR="007507DB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CF04AC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2627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1F78E0" w:rsidRPr="001F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42627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(в </w:t>
      </w:r>
      <w:r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11:00</w:t>
      </w:r>
      <w:r w:rsidR="00542627" w:rsidRPr="00CF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час.)</w:t>
      </w:r>
      <w:r w:rsidR="00542627" w:rsidRPr="00CF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27" w:rsidRP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рассмотрение заявок и определение участников аукциона, подписание протокола рассмотрения</w:t>
      </w:r>
      <w:r w:rsidR="00542627" w:rsidRPr="008A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и его размещение. Протокол</w:t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рабочий день после дня подписания протокола.</w:t>
      </w:r>
    </w:p>
    <w:p w:rsidR="00542627" w:rsidRPr="00542627" w:rsidRDefault="00542627" w:rsidP="00542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Регламентом Оператор электронной площадки возвращает заявку на участие в аукционе заявителю в случае: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42627" w:rsidRPr="00542627" w:rsidRDefault="000865B0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627"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заявки после установленных дня и времени окончания срока приема заявок.</w:t>
      </w:r>
    </w:p>
    <w:p w:rsidR="00542627" w:rsidRPr="00542627" w:rsidRDefault="00542627" w:rsidP="005426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</w:t>
      </w:r>
      <w:r w:rsidR="0065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электронной площадки.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Проведение аукциона обеспечивается Оператором электронной площадки в соответствии с   Регламентом электронной площадки ООО «РТС-тендер».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Аукцион проводится путем повышения начальной цены предмета аукциона на «шаг аукциона». 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10 (десяти)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Победителем аукциона признается участник, предложивший наибольшую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Аукцион признается несостоявшимся в случаях, если: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была подана только одна заявкана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по окончании срока подачи заявок не подано ни одной заявки на участие в аукционе;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542627" w:rsidRPr="00542627" w:rsidRDefault="00542627" w:rsidP="00542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4B6DDA" w:rsidRPr="00542627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B6DDA" w:rsidRPr="00542627" w:rsidRDefault="004B6DDA" w:rsidP="004B6D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взимание о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 с победителя электронного аукциона или иных лиц, с которыми в соответствии с </w:t>
      </w:r>
      <w:hyperlink r:id="rId9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13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5426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статьи 39.12</w:t>
        </w:r>
      </w:hyperlink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РФ заключается договор купли-продажи земельного участка,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42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участие в электронном аукционе. </w:t>
      </w:r>
    </w:p>
    <w:p w:rsidR="004B6DDA" w:rsidRPr="00542627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Победитель аукциона, единственный участник аукциона по продаже земельного участка уплачивает цену участка, установленную по результатам торгов, в течение 30 (тридцати) календарных дней с даты заключения договора купли-продажи земельного участка. Задаток, внесенный победителем аукциона, единственным участником аукциона (заявителем, подавшим единственную заявку), засчитывается в счет цены за него. </w:t>
      </w:r>
    </w:p>
    <w:p w:rsidR="004B6DDA" w:rsidRPr="00542627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Задатки, внесенные лицами, не заключившими в установленном порядке </w:t>
      </w:r>
      <w:proofErr w:type="gramStart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договор  купли</w:t>
      </w:r>
      <w:proofErr w:type="gramEnd"/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-продажи земельного участка вследствие уклонения от заключения договора, не возвращаются. 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4B6DDA" w:rsidRPr="00542627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Если договор в течение тридцати дней со дня направления победителю аукциона проекта указанного договора не был им подписан и представлен в адрес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продавца</w:t>
      </w: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B6DDA" w:rsidRPr="00542627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42627">
        <w:rPr>
          <w:rFonts w:ascii="Times New Roman" w:eastAsia="MS Mincho" w:hAnsi="Times New Roman" w:cs="Times New Roman"/>
          <w:sz w:val="24"/>
          <w:szCs w:val="24"/>
          <w:lang w:eastAsia="ja-JP"/>
        </w:rPr>
        <w:t>Сведения о победителе или единственном участнике аукциона, уклонившихся от заключения договора купли-продажи земельного участка, являющегося предметом аукциона, включаются в реестр недобросовестных участников аукциона.</w:t>
      </w:r>
    </w:p>
    <w:p w:rsidR="004B6DDA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Извещение, форма заявки на участие в аукционе, проекты договора купли-продажи земельного участка размещены на официальном сайте Администрации Кожевниковского района</w:t>
      </w:r>
      <w:r w:rsidRPr="00DB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kogadm</w:t>
      </w:r>
      <w:proofErr w:type="spellEnd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</w:t>
      </w:r>
      <w:r w:rsidR="00782D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lugi</w:t>
      </w:r>
      <w:proofErr w:type="spellEnd"/>
      <w:r w:rsidRPr="00913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B4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в сети Интернет, адрес: </w:t>
      </w:r>
      <w:hyperlink r:id="rId13" w:history="1">
        <w:r w:rsidRPr="001F78E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F78E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www.rts-tender.ru. </w:t>
      </w:r>
    </w:p>
    <w:p w:rsidR="004B6DDA" w:rsidRDefault="004B6DDA" w:rsidP="004B6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предоставляется по телефону: (38244) 21786.</w:t>
      </w: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Pr="00665721" w:rsidRDefault="009C155E" w:rsidP="009C155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721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9C155E" w:rsidRPr="00665721" w:rsidRDefault="009C155E" w:rsidP="009C155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721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9C155E" w:rsidRPr="00665721" w:rsidRDefault="009C155E" w:rsidP="009C155E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721">
        <w:rPr>
          <w:rFonts w:ascii="Times New Roman" w:eastAsia="Calibri" w:hAnsi="Times New Roman" w:cs="Times New Roman"/>
          <w:sz w:val="24"/>
          <w:szCs w:val="24"/>
        </w:rPr>
        <w:t>НА ПРАВО ЗАКЛЮЧЕНИЯ ДОГОВОРА АРЕНДЫ ЗЕМЕЛЬНОГО УЧАСТКА</w:t>
      </w:r>
    </w:p>
    <w:p w:rsidR="009C155E" w:rsidRPr="00665721" w:rsidRDefault="009C155E" w:rsidP="009C1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644" w:type="dxa"/>
        <w:tblLook w:val="04A0" w:firstRow="1" w:lastRow="0" w:firstColumn="1" w:lastColumn="0" w:noHBand="0" w:noVBand="1"/>
      </w:tblPr>
      <w:tblGrid>
        <w:gridCol w:w="4219"/>
        <w:gridCol w:w="5425"/>
      </w:tblGrid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5E" w:rsidRPr="00665721" w:rsidRDefault="009C155E" w:rsidP="009C15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(полное наименование юридического лица)</w:t>
            </w:r>
          </w:p>
        </w:tc>
      </w:tr>
      <w:tr w:rsidR="009C155E" w:rsidRPr="00665721" w:rsidTr="00C903E5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9C15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предмете аукциона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(фамилия, имя, отчество, ИНН физического лица)</w:t>
            </w: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(кадастровый номер, адрес земельного участка)</w:t>
            </w: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9C155E" w:rsidRPr="00665721" w:rsidRDefault="009C155E" w:rsidP="00C903E5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rPr>
          <w:trHeight w:val="83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9C15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Реквизиты счета для возврата задатка</w:t>
            </w:r>
          </w:p>
          <w:p w:rsidR="009C155E" w:rsidRPr="00665721" w:rsidRDefault="009C155E" w:rsidP="00C903E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9C15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для связи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tabs>
                <w:tab w:val="right" w:pos="513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</w:t>
            </w: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</w:r>
          </w:p>
          <w:p w:rsidR="009C155E" w:rsidRPr="00665721" w:rsidRDefault="009C155E" w:rsidP="00C903E5">
            <w:pPr>
              <w:tabs>
                <w:tab w:val="right" w:pos="5136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C155E" w:rsidRPr="00665721" w:rsidRDefault="009C155E" w:rsidP="00C903E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9C155E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 к заявке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заявителя (представителя)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 регистрации заявки: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55E" w:rsidRPr="00665721" w:rsidRDefault="009C155E" w:rsidP="00C903E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принявшего заявку: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C155E" w:rsidRPr="00665721" w:rsidTr="00C903E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572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(расшифровка подписи)</w:t>
            </w:r>
          </w:p>
          <w:p w:rsidR="009C155E" w:rsidRPr="00665721" w:rsidRDefault="009C155E" w:rsidP="00C903E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C155E" w:rsidRPr="00665721" w:rsidRDefault="009C155E" w:rsidP="009C15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55E" w:rsidRPr="00984553" w:rsidRDefault="009C155E" w:rsidP="009C155E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84553">
        <w:rPr>
          <w:rFonts w:ascii="Times New Roman" w:hAnsi="Times New Roman" w:cs="Times New Roman"/>
          <w:sz w:val="24"/>
          <w:szCs w:val="24"/>
        </w:rPr>
        <w:t>(Проект)</w:t>
      </w:r>
    </w:p>
    <w:p w:rsidR="009C155E" w:rsidRPr="005660D4" w:rsidRDefault="009C155E" w:rsidP="009C155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земельного участка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____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C155E" w:rsidRPr="005660D4" w:rsidTr="00C903E5">
        <w:tc>
          <w:tcPr>
            <w:tcW w:w="5778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Томская область, Кожевниковский</w:t>
            </w:r>
          </w:p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район, с. Кожевниково</w:t>
            </w:r>
          </w:p>
        </w:tc>
        <w:tc>
          <w:tcPr>
            <w:tcW w:w="4111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Дата_______</w:t>
            </w:r>
          </w:p>
        </w:tc>
      </w:tr>
    </w:tbl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C155E" w:rsidRPr="005660D4" w:rsidRDefault="009C155E" w:rsidP="009C155E">
      <w:pPr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Кожевниковского района в лице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Кожевниковского района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Кучера Владимира Владимировича, действующего на основании Устава, именуемая в дальнейшем «Продавец» и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«Покупатель», и именуемые в дальнейшем «Стороны», 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о результатах проведения аукциона по продаже права на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 - продажи </w:t>
      </w:r>
      <w:r w:rsidRPr="006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заключили настоящий договор (далее - Договор) о нижеследующем: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9C155E" w:rsidRPr="005660D4" w:rsidRDefault="009C155E" w:rsidP="009C155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Предмет Договора</w:t>
      </w:r>
    </w:p>
    <w:p w:rsidR="009C155E" w:rsidRPr="00D66626" w:rsidRDefault="009C155E" w:rsidP="009C155E">
      <w:pPr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 </w:t>
      </w:r>
      <w:r w:rsidRPr="00AC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Покупатель принять и оплатить, по цене и на условиях настоящего Договора земельный участок из земель населенных пунктов, с кадастровым № 70:07: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0103002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1393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адресу: </w:t>
      </w:r>
      <w:bookmarkStart w:id="0" w:name="_Hlk1695333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Кожевниковский муниципальный район, Кожевниковское сельское поселение, село Киреевск, улица Озерная, земельный участок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– Участок), с видом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курортная деятельность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границах, указанных в 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 паспорте Участка, общей площадью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1 680</w:t>
      </w: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9C155E" w:rsidRPr="00D66626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5E" w:rsidRPr="00D66626" w:rsidRDefault="009C155E" w:rsidP="009C155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66626">
        <w:rPr>
          <w:rFonts w:ascii="Times New Roman" w:eastAsia="Times New Roman" w:hAnsi="Times New Roman" w:cs="Times New Roman"/>
          <w:b/>
          <w:sz w:val="24"/>
          <w:lang w:eastAsia="ru-RU"/>
        </w:rPr>
        <w:t>Плата по Договору</w:t>
      </w:r>
    </w:p>
    <w:p w:rsidR="009C155E" w:rsidRPr="00D66626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Участка рассчитана 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протоколом </w:t>
      </w:r>
      <w:proofErr w:type="gramStart"/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proofErr w:type="gramEnd"/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«О результатах проведения аукциона по продаже права на заключение договора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 продажи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участка, земли населенных пунктов,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разрешенная использования – курортная деятельность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 адресу: Российская Федерация, Томская область, Кожевниковский муниципальный район, Кожевниковское сельское поселение, село Киреевск, улица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Озерная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)» и составляет – </w:t>
      </w:r>
      <w:bookmarkStart w:id="1" w:name="_Hlk169533353"/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bookmarkEnd w:id="1"/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коп. (</w:t>
      </w:r>
      <w:r w:rsidRPr="00D66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Pr="00D666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C155E" w:rsidRPr="00D66626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оплачивает цену Участка (пункт 2.</w:t>
      </w:r>
      <w:proofErr w:type="gramStart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1.Договора</w:t>
      </w:r>
      <w:proofErr w:type="gramEnd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путем перечисления на счет № 03100643000000016500 УФК по ТО (Администрации Кожевниковского района 04653004600), ИНН 7008006769, КПП 700801001, ОКТМО 69628435 в ОТДЕЛЕНИЕ ТОМСК БАНКА РОССИИ//УФК по Томской области г. Томск, БИК 016902004, № </w:t>
      </w:r>
      <w:proofErr w:type="spellStart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ЕКСч</w:t>
      </w:r>
      <w:proofErr w:type="spellEnd"/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40102810245370000058, код 90111406013050000430.</w:t>
      </w:r>
    </w:p>
    <w:p w:rsidR="009C155E" w:rsidRPr="00D66626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оплата цены Участка должна быть произведена до регистрации права собственности на участок.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55E" w:rsidRPr="005660D4" w:rsidRDefault="009C155E" w:rsidP="009C155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Права и обязанности Сторон</w:t>
      </w:r>
    </w:p>
    <w:p w:rsidR="009C155E" w:rsidRPr="005660D4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Продавец обязуется: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Обеспечить регистрацию Договора в Управлении Федеральной службы государственной регистрации, кадастра и картографии по Томской области в установленном законом порядке.</w:t>
      </w:r>
    </w:p>
    <w:p w:rsidR="009C155E" w:rsidRPr="005660D4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Покупатель обязуется: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Оплатить цену Участка в сроки и в порядке, установленном разделом 2 Договора.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Подписать Договор и вернуть Продавцу не позднее, чем в течении 30 дней со дня получения Договора с приложением квитанции об оплате.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C155E" w:rsidRPr="005660D4" w:rsidRDefault="009C155E" w:rsidP="009C155E">
      <w:pPr>
        <w:numPr>
          <w:ilvl w:val="2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      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C155E" w:rsidRPr="005660D4" w:rsidRDefault="009C155E" w:rsidP="009C155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9C155E" w:rsidRPr="005660D4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C155E" w:rsidRPr="005660D4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C155E" w:rsidRPr="005660D4" w:rsidRDefault="009C155E" w:rsidP="009C155E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п.2.2 Договора, для оплаты цены Участка.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9C155E" w:rsidRPr="005660D4" w:rsidRDefault="009C155E" w:rsidP="009C155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Особые условия</w:t>
      </w:r>
    </w:p>
    <w:p w:rsidR="009C155E" w:rsidRPr="005660D4" w:rsidRDefault="009C155E" w:rsidP="009C155E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9C155E" w:rsidRPr="005660D4" w:rsidRDefault="009C155E" w:rsidP="009C155E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C155E" w:rsidRPr="005660D4" w:rsidRDefault="009C155E" w:rsidP="009C155E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Договор составлен в 3 (трех) экземплярах, имеющих одинаковую юридическую силу. 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 xml:space="preserve">Первый экземпляр находится у Продавца, один экземпляр находится у Покупателя, один экземпляр находится в Управлении Федеральной службы государственной регистрации, кадастра и картографии по Томской области. </w:t>
      </w:r>
    </w:p>
    <w:p w:rsidR="009C155E" w:rsidRPr="005660D4" w:rsidRDefault="009C155E" w:rsidP="009C155E">
      <w:pPr>
        <w:numPr>
          <w:ilvl w:val="1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lang w:eastAsia="ru-RU"/>
        </w:rPr>
        <w:t>Приложением к Договору является кадастровый паспорт земельного участка, удостоверенный органом, осуществляющим деятельность по ведению государственного кадастра недвижимости.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highlight w:val="yellow"/>
          <w:lang w:eastAsia="ru-RU"/>
        </w:rPr>
      </w:pPr>
    </w:p>
    <w:p w:rsidR="009C155E" w:rsidRPr="005660D4" w:rsidRDefault="009C155E" w:rsidP="009C155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lang w:eastAsia="ru-RU"/>
        </w:rPr>
        <w:t>Юридические адреса и реквизиты Сторон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 Администрация Кожевниковского района. 636160, Томская область, Кожевниковский район, с. Кожевниково, ул. Гагарина, 17.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паспортные данные, адрес регистрации</w:t>
      </w:r>
      <w:r w:rsidRPr="00566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55E" w:rsidRPr="005660D4" w:rsidRDefault="009C155E" w:rsidP="009C155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4111"/>
          <w:tab w:val="left" w:pos="4253"/>
          <w:tab w:val="left" w:pos="4820"/>
        </w:tabs>
        <w:spacing w:after="240" w:line="240" w:lineRule="auto"/>
        <w:ind w:left="3828" w:hanging="38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9C155E" w:rsidRPr="005660D4" w:rsidRDefault="009C155E" w:rsidP="009C15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9"/>
        <w:gridCol w:w="336"/>
        <w:gridCol w:w="514"/>
        <w:gridCol w:w="336"/>
        <w:gridCol w:w="230"/>
        <w:gridCol w:w="6"/>
        <w:gridCol w:w="236"/>
        <w:gridCol w:w="6"/>
        <w:gridCol w:w="893"/>
        <w:gridCol w:w="7"/>
        <w:gridCol w:w="981"/>
        <w:gridCol w:w="567"/>
        <w:gridCol w:w="1485"/>
        <w:gridCol w:w="74"/>
        <w:gridCol w:w="1559"/>
        <w:gridCol w:w="2268"/>
      </w:tblGrid>
      <w:tr w:rsidR="009C155E" w:rsidRPr="005660D4" w:rsidTr="00C903E5">
        <w:tc>
          <w:tcPr>
            <w:tcW w:w="1913" w:type="dxa"/>
            <w:gridSpan w:val="8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Продавец:</w:t>
            </w:r>
          </w:p>
        </w:tc>
        <w:tc>
          <w:tcPr>
            <w:tcW w:w="24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85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C155E" w:rsidRPr="005660D4" w:rsidTr="00C903E5">
        <w:tc>
          <w:tcPr>
            <w:tcW w:w="1913" w:type="dxa"/>
            <w:gridSpan w:val="8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  <w:tr w:rsidR="009C155E" w:rsidRPr="005660D4" w:rsidTr="00C903E5">
        <w:tc>
          <w:tcPr>
            <w:tcW w:w="249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5" w:type="dxa"/>
            <w:gridSpan w:val="3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</w:t>
            </w: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  <w:tc>
          <w:tcPr>
            <w:tcW w:w="567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</w:p>
        </w:tc>
      </w:tr>
      <w:tr w:rsidR="009C155E" w:rsidRPr="005660D4" w:rsidTr="00C903E5">
        <w:tc>
          <w:tcPr>
            <w:tcW w:w="1665" w:type="dxa"/>
            <w:gridSpan w:val="5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C155E" w:rsidRPr="005660D4" w:rsidTr="00C903E5">
        <w:tc>
          <w:tcPr>
            <w:tcW w:w="1665" w:type="dxa"/>
            <w:gridSpan w:val="5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8" w:type="dxa"/>
            <w:gridSpan w:val="3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633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C155E" w:rsidRPr="005660D4" w:rsidTr="00C903E5">
        <w:tc>
          <w:tcPr>
            <w:tcW w:w="1665" w:type="dxa"/>
            <w:gridSpan w:val="5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Покупатель: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C155E" w:rsidRPr="005660D4" w:rsidTr="00C903E5">
        <w:tc>
          <w:tcPr>
            <w:tcW w:w="1665" w:type="dxa"/>
            <w:gridSpan w:val="5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C155E" w:rsidRPr="005660D4" w:rsidRDefault="009C155E" w:rsidP="00C903E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660D4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(подпись)</w:t>
            </w:r>
          </w:p>
        </w:tc>
      </w:tr>
    </w:tbl>
    <w:p w:rsidR="009C155E" w:rsidRDefault="009C155E" w:rsidP="009C155E"/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_GoBack"/>
      <w:bookmarkEnd w:id="2"/>
    </w:p>
    <w:p w:rsidR="009C155E" w:rsidRDefault="009C155E" w:rsidP="004B6DDA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B6DDA" w:rsidRDefault="004B6DDA" w:rsidP="008A08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B6DDA" w:rsidSect="00EC2DA1">
      <w:headerReference w:type="defaul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FF" w:rsidRDefault="007D5CFF" w:rsidP="00E000AC">
      <w:pPr>
        <w:spacing w:after="0" w:line="240" w:lineRule="auto"/>
      </w:pPr>
      <w:r>
        <w:separator/>
      </w:r>
    </w:p>
  </w:endnote>
  <w:endnote w:type="continuationSeparator" w:id="0">
    <w:p w:rsidR="007D5CFF" w:rsidRDefault="007D5CFF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FF" w:rsidRDefault="007D5CFF" w:rsidP="00E000AC">
      <w:pPr>
        <w:spacing w:after="0" w:line="240" w:lineRule="auto"/>
      </w:pPr>
      <w:r>
        <w:separator/>
      </w:r>
    </w:p>
  </w:footnote>
  <w:footnote w:type="continuationSeparator" w:id="0">
    <w:p w:rsidR="007D5CFF" w:rsidRDefault="007D5CFF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AC" w:rsidRPr="00E000AC" w:rsidRDefault="00E000AC" w:rsidP="00E000AC">
    <w:pPr>
      <w:pStyle w:val="a5"/>
      <w:jc w:val="center"/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157"/>
    <w:multiLevelType w:val="multilevel"/>
    <w:tmpl w:val="069AAC2A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A645668"/>
    <w:multiLevelType w:val="multilevel"/>
    <w:tmpl w:val="6F3A786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4015D3"/>
    <w:multiLevelType w:val="hybridMultilevel"/>
    <w:tmpl w:val="F5D6D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7AC"/>
    <w:multiLevelType w:val="multilevel"/>
    <w:tmpl w:val="157C73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4D15"/>
    <w:multiLevelType w:val="hybridMultilevel"/>
    <w:tmpl w:val="47563970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7E2"/>
    <w:multiLevelType w:val="multilevel"/>
    <w:tmpl w:val="AD261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72F8A"/>
    <w:multiLevelType w:val="multilevel"/>
    <w:tmpl w:val="57CE09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560225"/>
    <w:multiLevelType w:val="hybridMultilevel"/>
    <w:tmpl w:val="D166C07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27"/>
    <w:rsid w:val="00053920"/>
    <w:rsid w:val="000865B0"/>
    <w:rsid w:val="000E4F77"/>
    <w:rsid w:val="000F0D9A"/>
    <w:rsid w:val="0010509B"/>
    <w:rsid w:val="00167955"/>
    <w:rsid w:val="00172872"/>
    <w:rsid w:val="00184EE8"/>
    <w:rsid w:val="001B4D28"/>
    <w:rsid w:val="001C7F11"/>
    <w:rsid w:val="001F78E0"/>
    <w:rsid w:val="00265513"/>
    <w:rsid w:val="00280CB2"/>
    <w:rsid w:val="002813C4"/>
    <w:rsid w:val="002823AD"/>
    <w:rsid w:val="002877C0"/>
    <w:rsid w:val="002A3805"/>
    <w:rsid w:val="002B104B"/>
    <w:rsid w:val="002B4CDA"/>
    <w:rsid w:val="002E5C4D"/>
    <w:rsid w:val="003156D5"/>
    <w:rsid w:val="003A012B"/>
    <w:rsid w:val="003B0E87"/>
    <w:rsid w:val="003C33E8"/>
    <w:rsid w:val="004143BD"/>
    <w:rsid w:val="00437128"/>
    <w:rsid w:val="004B6DDA"/>
    <w:rsid w:val="00523374"/>
    <w:rsid w:val="00542627"/>
    <w:rsid w:val="00625935"/>
    <w:rsid w:val="006318CE"/>
    <w:rsid w:val="006360B6"/>
    <w:rsid w:val="0065192F"/>
    <w:rsid w:val="00652F7F"/>
    <w:rsid w:val="00667B07"/>
    <w:rsid w:val="00670CAF"/>
    <w:rsid w:val="0068304C"/>
    <w:rsid w:val="006C54CA"/>
    <w:rsid w:val="00723ADE"/>
    <w:rsid w:val="0073754A"/>
    <w:rsid w:val="007507DB"/>
    <w:rsid w:val="00782D86"/>
    <w:rsid w:val="007D5CFF"/>
    <w:rsid w:val="007F6207"/>
    <w:rsid w:val="00801658"/>
    <w:rsid w:val="00880CE0"/>
    <w:rsid w:val="00881EF9"/>
    <w:rsid w:val="008A08AF"/>
    <w:rsid w:val="008D0964"/>
    <w:rsid w:val="008D1716"/>
    <w:rsid w:val="008E4785"/>
    <w:rsid w:val="008F13DF"/>
    <w:rsid w:val="00970695"/>
    <w:rsid w:val="00974446"/>
    <w:rsid w:val="009975CA"/>
    <w:rsid w:val="009C155E"/>
    <w:rsid w:val="009C4550"/>
    <w:rsid w:val="009E5F16"/>
    <w:rsid w:val="00A4564D"/>
    <w:rsid w:val="00AF0079"/>
    <w:rsid w:val="00B102EB"/>
    <w:rsid w:val="00BC498C"/>
    <w:rsid w:val="00BE242A"/>
    <w:rsid w:val="00BF5FFA"/>
    <w:rsid w:val="00C25F84"/>
    <w:rsid w:val="00C421C7"/>
    <w:rsid w:val="00C608D5"/>
    <w:rsid w:val="00C61317"/>
    <w:rsid w:val="00C624F9"/>
    <w:rsid w:val="00C95058"/>
    <w:rsid w:val="00CD59FE"/>
    <w:rsid w:val="00CF04AC"/>
    <w:rsid w:val="00CF256F"/>
    <w:rsid w:val="00D00006"/>
    <w:rsid w:val="00D17343"/>
    <w:rsid w:val="00D33B33"/>
    <w:rsid w:val="00D51F4B"/>
    <w:rsid w:val="00DB51E0"/>
    <w:rsid w:val="00DE07DD"/>
    <w:rsid w:val="00DE6602"/>
    <w:rsid w:val="00E000AC"/>
    <w:rsid w:val="00E00781"/>
    <w:rsid w:val="00E23DF7"/>
    <w:rsid w:val="00E26559"/>
    <w:rsid w:val="00E5147C"/>
    <w:rsid w:val="00E74430"/>
    <w:rsid w:val="00EC2DA1"/>
    <w:rsid w:val="00F1056B"/>
    <w:rsid w:val="00F20802"/>
    <w:rsid w:val="00F7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5488"/>
  <w15:docId w15:val="{E490DB73-F02E-4BA0-9016-831A584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7F"/>
    <w:pPr>
      <w:spacing w:line="256" w:lineRule="auto"/>
      <w:ind w:left="720"/>
      <w:contextualSpacing/>
    </w:pPr>
  </w:style>
  <w:style w:type="character" w:customStyle="1" w:styleId="blk">
    <w:name w:val="blk"/>
    <w:basedOn w:val="a0"/>
    <w:rsid w:val="00652F7F"/>
  </w:style>
  <w:style w:type="character" w:styleId="a4">
    <w:name w:val="Hyperlink"/>
    <w:basedOn w:val="a0"/>
    <w:uiPriority w:val="99"/>
    <w:unhideWhenUsed/>
    <w:rsid w:val="00DB51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1E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0AC"/>
  </w:style>
  <w:style w:type="paragraph" w:styleId="a7">
    <w:name w:val="footer"/>
    <w:basedOn w:val="a"/>
    <w:link w:val="a8"/>
    <w:uiPriority w:val="99"/>
    <w:unhideWhenUsed/>
    <w:rsid w:val="00E0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0AC"/>
  </w:style>
  <w:style w:type="paragraph" w:styleId="a9">
    <w:name w:val="Balloon Text"/>
    <w:basedOn w:val="a"/>
    <w:link w:val="aa"/>
    <w:uiPriority w:val="99"/>
    <w:semiHidden/>
    <w:unhideWhenUsed/>
    <w:rsid w:val="0075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07DB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B6DDA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9C15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52AF5D98D0897AEAC09A32A813F051715AC0DA7CC9DB91CEE081D32BA74F48057DC39A87A8AF89C21376536E0A7E9B1309C6FA0396DDE36vFK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2AF5D98D0897AEAC09A32A813F051715AC0DA7CC9DB91CEE081D32BA74F48057DC39AE7A89F1CB7278646AA5F6FAB0379C6DA325v6KC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2AF5D98D0897AEAC09A32A813F051715AC0DA7CC9DB91CEE081D32BA74F48057DC39AF738BF1CB7278646AA5F6FAB0379C6DA325v6K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2AF5D98D0897AEAC09A32A813F051715AC0DA7CC9DB91CEE081D32BA74F48057DC39AF7282F1CB7278646AA5F6FAB0379C6DA325v6KC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отдел по управлению муниципальной собственностью Администрация Кожевниковского района</cp:lastModifiedBy>
  <cp:revision>2</cp:revision>
  <cp:lastPrinted>2024-06-24T09:00:00Z</cp:lastPrinted>
  <dcterms:created xsi:type="dcterms:W3CDTF">2024-12-16T09:00:00Z</dcterms:created>
  <dcterms:modified xsi:type="dcterms:W3CDTF">2024-12-16T09:00:00Z</dcterms:modified>
</cp:coreProperties>
</file>