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E96" w:rsidRPr="00C356FD" w:rsidRDefault="00671E96" w:rsidP="00671E96">
      <w:pPr>
        <w:tabs>
          <w:tab w:val="left" w:pos="851"/>
          <w:tab w:val="left" w:pos="3119"/>
          <w:tab w:val="center" w:pos="3686"/>
          <w:tab w:val="right" w:pos="8306"/>
        </w:tabs>
        <w:spacing w:before="120" w:after="240"/>
        <w:jc w:val="center"/>
        <w:rPr>
          <w:b/>
          <w:caps/>
          <w:sz w:val="28"/>
        </w:rPr>
      </w:pPr>
      <w:r>
        <w:rPr>
          <w:b/>
          <w:caps/>
          <w:noProof/>
          <w:sz w:val="28"/>
          <w:lang w:eastAsia="ru-RU"/>
        </w:rPr>
        <w:drawing>
          <wp:inline distT="0" distB="0" distL="0" distR="0">
            <wp:extent cx="569595" cy="681355"/>
            <wp:effectExtent l="0" t="0" r="1905" b="4445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E96" w:rsidRDefault="00671E96" w:rsidP="00671E96">
      <w:pPr>
        <w:shd w:val="clear" w:color="auto" w:fill="FFFFFF"/>
        <w:spacing w:before="240" w:line="276" w:lineRule="auto"/>
        <w:jc w:val="center"/>
        <w:rPr>
          <w:b/>
          <w:spacing w:val="-1"/>
          <w:sz w:val="28"/>
          <w:szCs w:val="28"/>
        </w:rPr>
      </w:pPr>
      <w:r>
        <w:rPr>
          <w:b/>
          <w:bCs/>
          <w:caps/>
          <w:sz w:val="28"/>
        </w:rPr>
        <w:t>АДМИНИСТРАЦИЯ</w:t>
      </w:r>
      <w:r w:rsidRPr="00C356FD">
        <w:rPr>
          <w:b/>
          <w:bCs/>
          <w:caps/>
          <w:sz w:val="28"/>
        </w:rPr>
        <w:t xml:space="preserve">  </w:t>
      </w:r>
      <w:r>
        <w:rPr>
          <w:b/>
          <w:bCs/>
          <w:caps/>
          <w:sz w:val="28"/>
        </w:rPr>
        <w:t xml:space="preserve">кожевниковского  </w:t>
      </w:r>
      <w:r>
        <w:rPr>
          <w:b/>
          <w:spacing w:val="-1"/>
          <w:sz w:val="28"/>
          <w:szCs w:val="28"/>
        </w:rPr>
        <w:t>РАЙОНА</w:t>
      </w:r>
    </w:p>
    <w:p w:rsidR="00671E96" w:rsidRDefault="00671E96" w:rsidP="00671E96">
      <w:pPr>
        <w:shd w:val="clear" w:color="auto" w:fill="FFFFFF"/>
        <w:spacing w:before="24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671E96" w:rsidRDefault="00041598" w:rsidP="00671E96">
      <w:pPr>
        <w:pStyle w:val="1"/>
        <w:ind w:right="33"/>
        <w:jc w:val="center"/>
        <w:rPr>
          <w:bCs w:val="0"/>
        </w:rPr>
      </w:pPr>
      <w:r>
        <w:rPr>
          <w:b w:val="0"/>
          <w:sz w:val="22"/>
          <w:u w:val="single"/>
        </w:rPr>
        <w:t>_</w:t>
      </w:r>
      <w:r w:rsidR="00256C36">
        <w:rPr>
          <w:b w:val="0"/>
          <w:sz w:val="22"/>
          <w:u w:val="single"/>
        </w:rPr>
        <w:t>06.03.2024</w:t>
      </w:r>
      <w:bookmarkStart w:id="0" w:name="_GoBack"/>
      <w:bookmarkEnd w:id="0"/>
      <w:r w:rsidR="00FA0468" w:rsidRPr="00474EE0">
        <w:rPr>
          <w:b w:val="0"/>
          <w:sz w:val="22"/>
        </w:rPr>
        <w:t xml:space="preserve">                                                                                                                          </w:t>
      </w:r>
      <w:r w:rsidR="00A1421F" w:rsidRPr="00474EE0">
        <w:rPr>
          <w:b w:val="0"/>
          <w:sz w:val="22"/>
        </w:rPr>
        <w:t>№</w:t>
      </w:r>
      <w:r w:rsidR="0086534E" w:rsidRPr="00474EE0">
        <w:rPr>
          <w:b w:val="0"/>
          <w:sz w:val="22"/>
        </w:rPr>
        <w:t xml:space="preserve"> </w:t>
      </w:r>
      <w:r>
        <w:rPr>
          <w:b w:val="0"/>
          <w:sz w:val="22"/>
          <w:u w:val="single"/>
        </w:rPr>
        <w:t>_</w:t>
      </w:r>
      <w:r w:rsidR="00256C36">
        <w:rPr>
          <w:b w:val="0"/>
          <w:sz w:val="22"/>
          <w:u w:val="single"/>
        </w:rPr>
        <w:t>157</w:t>
      </w:r>
      <w:r>
        <w:rPr>
          <w:b w:val="0"/>
          <w:sz w:val="22"/>
          <w:u w:val="single"/>
        </w:rPr>
        <w:t>____</w:t>
      </w:r>
      <w:r w:rsidR="00671E96">
        <w:rPr>
          <w:sz w:val="20"/>
        </w:rPr>
        <w:t xml:space="preserve">                   </w:t>
      </w:r>
      <w:r w:rsidR="00671E96">
        <w:rPr>
          <w:sz w:val="20"/>
        </w:rPr>
        <w:br/>
        <w:t xml:space="preserve"> </w:t>
      </w:r>
      <w:r w:rsidR="00671E96">
        <w:rPr>
          <w:sz w:val="16"/>
        </w:rPr>
        <w:t>с. Кожевниково   Кожевниковского района   Томской области</w:t>
      </w:r>
    </w:p>
    <w:p w:rsidR="00A91BA7" w:rsidRDefault="00A91BA7" w:rsidP="004A11D5">
      <w:pPr>
        <w:pStyle w:val="Default"/>
        <w:jc w:val="right"/>
      </w:pPr>
    </w:p>
    <w:p w:rsidR="00D80A59" w:rsidRPr="00B40636" w:rsidRDefault="00D80A59" w:rsidP="00D80A59">
      <w:pPr>
        <w:jc w:val="center"/>
      </w:pPr>
      <w:r w:rsidRPr="00B40636">
        <w:t xml:space="preserve">Об утверждении </w:t>
      </w:r>
      <w:r w:rsidR="00041598" w:rsidRPr="00B40636">
        <w:t>Положения об инвестиционном уполномоченном в муниципальном образовании Кожевниковский район Томской области</w:t>
      </w:r>
    </w:p>
    <w:p w:rsidR="00D80A59" w:rsidRPr="00B40636" w:rsidRDefault="00D80A59" w:rsidP="00D80A59">
      <w:pPr>
        <w:jc w:val="center"/>
        <w:rPr>
          <w:b/>
        </w:rPr>
      </w:pPr>
    </w:p>
    <w:p w:rsidR="00D80A59" w:rsidRPr="00B40636" w:rsidRDefault="00041598" w:rsidP="00D80A59">
      <w:pPr>
        <w:pStyle w:val="11"/>
        <w:shd w:val="clear" w:color="auto" w:fill="auto"/>
        <w:spacing w:line="322" w:lineRule="exact"/>
        <w:ind w:left="20" w:right="20" w:firstLine="680"/>
        <w:jc w:val="both"/>
        <w:rPr>
          <w:rFonts w:eastAsia="Lucida Sans Unicode"/>
          <w:kern w:val="1"/>
          <w:sz w:val="24"/>
          <w:szCs w:val="24"/>
        </w:rPr>
      </w:pPr>
      <w:r w:rsidRPr="00B40636">
        <w:rPr>
          <w:sz w:val="24"/>
          <w:szCs w:val="24"/>
        </w:rPr>
        <w:t>В соответ</w:t>
      </w:r>
      <w:r w:rsidR="000A2796">
        <w:rPr>
          <w:sz w:val="24"/>
          <w:szCs w:val="24"/>
        </w:rPr>
        <w:t xml:space="preserve">ствии с Федеральным законом от </w:t>
      </w:r>
      <w:r w:rsidRPr="00B40636">
        <w:rPr>
          <w:sz w:val="24"/>
          <w:szCs w:val="24"/>
        </w:rPr>
        <w:t>6</w:t>
      </w:r>
      <w:r w:rsidR="000A2796">
        <w:rPr>
          <w:sz w:val="24"/>
          <w:szCs w:val="24"/>
        </w:rPr>
        <w:t xml:space="preserve"> октября </w:t>
      </w:r>
      <w:r w:rsidRPr="00B40636">
        <w:rPr>
          <w:sz w:val="24"/>
          <w:szCs w:val="24"/>
        </w:rPr>
        <w:t>2003</w:t>
      </w:r>
      <w:r w:rsidR="000A2796">
        <w:rPr>
          <w:sz w:val="24"/>
          <w:szCs w:val="24"/>
        </w:rPr>
        <w:t xml:space="preserve"> года №</w:t>
      </w:r>
      <w:r w:rsidRPr="00B40636">
        <w:rPr>
          <w:sz w:val="24"/>
          <w:szCs w:val="24"/>
        </w:rPr>
        <w:t xml:space="preserve"> 131-ФЗ «Об общих принципах организации местного самоуправления в Российской Федерации</w:t>
      </w:r>
      <w:r w:rsidR="000A2796">
        <w:rPr>
          <w:sz w:val="24"/>
          <w:szCs w:val="24"/>
        </w:rPr>
        <w:t xml:space="preserve">», Федеральным законом от 25 февраля </w:t>
      </w:r>
      <w:r w:rsidRPr="00B40636">
        <w:rPr>
          <w:sz w:val="24"/>
          <w:szCs w:val="24"/>
        </w:rPr>
        <w:t>1999</w:t>
      </w:r>
      <w:r w:rsidR="000A2796">
        <w:rPr>
          <w:sz w:val="24"/>
          <w:szCs w:val="24"/>
        </w:rPr>
        <w:t xml:space="preserve"> года</w:t>
      </w:r>
      <w:r w:rsidRPr="00B40636">
        <w:rPr>
          <w:sz w:val="24"/>
          <w:szCs w:val="24"/>
        </w:rPr>
        <w:t xml:space="preserve"> № 39-ФЗ «Об инвестиционной деятельности в Российской Федерации, осуществляемой в форме капитальных вложений», в целях создания условий для привлечения инвестиций на территории Кожевниковского района, стимулирования инвестиционной активности субъектов хозяйственной деятельности</w:t>
      </w:r>
      <w:r w:rsidR="00D80A59" w:rsidRPr="00B40636">
        <w:rPr>
          <w:rFonts w:eastAsia="Lucida Sans Unicode"/>
          <w:kern w:val="1"/>
          <w:sz w:val="24"/>
          <w:szCs w:val="24"/>
        </w:rPr>
        <w:t xml:space="preserve">  </w:t>
      </w:r>
    </w:p>
    <w:p w:rsidR="004A11D5" w:rsidRPr="00B40636" w:rsidRDefault="004A11D5" w:rsidP="00D80A59">
      <w:pPr>
        <w:pStyle w:val="11"/>
        <w:shd w:val="clear" w:color="auto" w:fill="auto"/>
        <w:spacing w:line="322" w:lineRule="exact"/>
        <w:ind w:left="20" w:right="20" w:firstLine="680"/>
        <w:jc w:val="both"/>
        <w:rPr>
          <w:sz w:val="24"/>
          <w:szCs w:val="24"/>
        </w:rPr>
      </w:pPr>
      <w:r w:rsidRPr="00B40636">
        <w:rPr>
          <w:color w:val="000000"/>
          <w:sz w:val="24"/>
          <w:szCs w:val="24"/>
        </w:rPr>
        <w:t>ПОСТАНОВЛЯЮ:</w:t>
      </w:r>
    </w:p>
    <w:p w:rsidR="00D80A59" w:rsidRPr="00B40636" w:rsidRDefault="00D95E53" w:rsidP="000A2796">
      <w:pPr>
        <w:widowControl w:val="0"/>
        <w:ind w:firstLine="709"/>
        <w:jc w:val="both"/>
        <w:rPr>
          <w:rFonts w:eastAsia="Lucida Sans Unicode"/>
          <w:kern w:val="1"/>
        </w:rPr>
      </w:pPr>
      <w:r w:rsidRPr="00B40636">
        <w:rPr>
          <w:rFonts w:eastAsia="Lucida Sans Unicode"/>
          <w:kern w:val="1"/>
        </w:rPr>
        <w:t>1.</w:t>
      </w:r>
      <w:r w:rsidR="00D80A59" w:rsidRPr="00B40636">
        <w:rPr>
          <w:rFonts w:eastAsia="Lucida Sans Unicode"/>
          <w:kern w:val="1"/>
        </w:rPr>
        <w:t xml:space="preserve">Утвердить </w:t>
      </w:r>
      <w:r w:rsidR="00041598" w:rsidRPr="00B40636">
        <w:t>Положение об инвестиционном уполномоченном в муниципальном образовании Кожевниковский район Томской области</w:t>
      </w:r>
      <w:r w:rsidR="00D80A59" w:rsidRPr="00B40636">
        <w:rPr>
          <w:rFonts w:eastAsia="Lucida Sans Unicode"/>
          <w:kern w:val="1"/>
        </w:rPr>
        <w:t xml:space="preserve"> согласно приложению</w:t>
      </w:r>
      <w:r w:rsidR="000A2796">
        <w:rPr>
          <w:rFonts w:eastAsia="Lucida Sans Unicode"/>
          <w:kern w:val="1"/>
        </w:rPr>
        <w:t xml:space="preserve"> к настоящему постановлению</w:t>
      </w:r>
      <w:r w:rsidR="00D80A59" w:rsidRPr="00B40636">
        <w:rPr>
          <w:rFonts w:eastAsia="Lucida Sans Unicode"/>
          <w:kern w:val="1"/>
        </w:rPr>
        <w:t>.</w:t>
      </w:r>
    </w:p>
    <w:p w:rsidR="00671E96" w:rsidRPr="00B40636" w:rsidRDefault="008F2FEE" w:rsidP="000A2796">
      <w:pPr>
        <w:numPr>
          <w:ilvl w:val="0"/>
          <w:numId w:val="49"/>
        </w:numPr>
        <w:autoSpaceDE w:val="0"/>
        <w:spacing w:line="276" w:lineRule="auto"/>
        <w:ind w:left="0" w:firstLine="709"/>
        <w:jc w:val="both"/>
      </w:pPr>
      <w:r w:rsidRPr="00B40636">
        <w:t>Опубликовать настоящее постановление в районной газете «Знамя труда» и р</w:t>
      </w:r>
      <w:r w:rsidR="00671E96" w:rsidRPr="00B40636">
        <w:t>азместить на официальном сайте органов местного самоуправления Кожевниковского района.</w:t>
      </w:r>
    </w:p>
    <w:p w:rsidR="00671E96" w:rsidRPr="00B40636" w:rsidRDefault="00671E96" w:rsidP="000A2796">
      <w:pPr>
        <w:numPr>
          <w:ilvl w:val="0"/>
          <w:numId w:val="49"/>
        </w:numPr>
        <w:autoSpaceDE w:val="0"/>
        <w:spacing w:line="276" w:lineRule="auto"/>
        <w:ind w:left="0" w:firstLine="709"/>
        <w:jc w:val="both"/>
      </w:pPr>
      <w:r w:rsidRPr="00B40636">
        <w:t>Настоящее постановление вступает в силу с</w:t>
      </w:r>
      <w:r w:rsidR="001B4496" w:rsidRPr="00B40636">
        <w:t>о</w:t>
      </w:r>
      <w:r w:rsidRPr="00B40636">
        <w:t xml:space="preserve"> </w:t>
      </w:r>
      <w:r w:rsidR="007343FB" w:rsidRPr="00B40636">
        <w:t>дня</w:t>
      </w:r>
      <w:r w:rsidRPr="00B40636">
        <w:t xml:space="preserve"> его </w:t>
      </w:r>
      <w:r w:rsidR="00975BEF" w:rsidRPr="00B40636">
        <w:t>официального опубликования</w:t>
      </w:r>
      <w:r w:rsidRPr="00B40636">
        <w:t>.</w:t>
      </w:r>
    </w:p>
    <w:p w:rsidR="00671E96" w:rsidRPr="00B40636" w:rsidRDefault="00671E96" w:rsidP="000A2796">
      <w:pPr>
        <w:numPr>
          <w:ilvl w:val="0"/>
          <w:numId w:val="49"/>
        </w:numPr>
        <w:autoSpaceDE w:val="0"/>
        <w:spacing w:line="276" w:lineRule="auto"/>
        <w:ind w:left="0" w:firstLine="709"/>
        <w:jc w:val="both"/>
      </w:pPr>
      <w:r w:rsidRPr="00B40636">
        <w:t xml:space="preserve">Контроль исполнения настоящего постановления </w:t>
      </w:r>
      <w:r w:rsidR="009E4691" w:rsidRPr="00B40636">
        <w:t>возложить на заместителя Главы Кожевниковского района по экономике и финансам Емельянову Т.А</w:t>
      </w:r>
      <w:r w:rsidRPr="00B40636">
        <w:t>.</w:t>
      </w:r>
    </w:p>
    <w:p w:rsidR="00671E96" w:rsidRDefault="00671E96" w:rsidP="00671E96">
      <w:pPr>
        <w:autoSpaceDE w:val="0"/>
      </w:pPr>
    </w:p>
    <w:p w:rsidR="00B40636" w:rsidRPr="00B40636" w:rsidRDefault="00B40636" w:rsidP="00671E96">
      <w:pPr>
        <w:autoSpaceDE w:val="0"/>
      </w:pPr>
    </w:p>
    <w:p w:rsidR="00EE5954" w:rsidRPr="00B40636" w:rsidRDefault="00EE5954" w:rsidP="00671E96">
      <w:pPr>
        <w:autoSpaceDE w:val="0"/>
      </w:pPr>
    </w:p>
    <w:p w:rsidR="00671E96" w:rsidRPr="00B40636" w:rsidRDefault="00671E96" w:rsidP="00671E96">
      <w:pPr>
        <w:autoSpaceDE w:val="0"/>
      </w:pPr>
      <w:r w:rsidRPr="00B40636">
        <w:t>Глава</w:t>
      </w:r>
      <w:r w:rsidR="00803672" w:rsidRPr="00B40636">
        <w:t xml:space="preserve"> Кожевниковского</w:t>
      </w:r>
      <w:r w:rsidRPr="00B40636">
        <w:t xml:space="preserve"> района        </w:t>
      </w:r>
      <w:r w:rsidR="00B40636">
        <w:t xml:space="preserve">                          </w:t>
      </w:r>
      <w:r w:rsidRPr="00B40636">
        <w:t xml:space="preserve">                                                    </w:t>
      </w:r>
      <w:r w:rsidR="00E7395F" w:rsidRPr="00B40636">
        <w:t xml:space="preserve"> </w:t>
      </w:r>
      <w:r w:rsidR="00BC60A5" w:rsidRPr="00B40636">
        <w:t xml:space="preserve">     </w:t>
      </w:r>
      <w:r w:rsidRPr="00B40636">
        <w:t xml:space="preserve"> </w:t>
      </w:r>
      <w:r w:rsidR="00803672" w:rsidRPr="00B40636">
        <w:t>В.В</w:t>
      </w:r>
      <w:r w:rsidRPr="00B40636">
        <w:t xml:space="preserve">. </w:t>
      </w:r>
      <w:r w:rsidR="00803672" w:rsidRPr="00B40636">
        <w:t>Кучер</w:t>
      </w:r>
    </w:p>
    <w:p w:rsidR="00671E96" w:rsidRPr="00B40636" w:rsidRDefault="00671E96" w:rsidP="00671E96">
      <w:pPr>
        <w:autoSpaceDE w:val="0"/>
      </w:pPr>
    </w:p>
    <w:p w:rsidR="00671E96" w:rsidRDefault="00671E96" w:rsidP="00671E96">
      <w:pPr>
        <w:rPr>
          <w:sz w:val="20"/>
          <w:szCs w:val="20"/>
        </w:rPr>
      </w:pPr>
    </w:p>
    <w:p w:rsidR="00B40636" w:rsidRDefault="00B40636" w:rsidP="00671E96">
      <w:pPr>
        <w:rPr>
          <w:sz w:val="20"/>
          <w:szCs w:val="20"/>
        </w:rPr>
      </w:pPr>
    </w:p>
    <w:p w:rsidR="00B40636" w:rsidRDefault="00B40636" w:rsidP="00671E96">
      <w:pPr>
        <w:rPr>
          <w:sz w:val="20"/>
          <w:szCs w:val="20"/>
        </w:rPr>
      </w:pPr>
    </w:p>
    <w:p w:rsidR="00B40636" w:rsidRDefault="00B40636" w:rsidP="00671E96">
      <w:pPr>
        <w:rPr>
          <w:sz w:val="20"/>
          <w:szCs w:val="20"/>
        </w:rPr>
      </w:pPr>
    </w:p>
    <w:tbl>
      <w:tblPr>
        <w:tblW w:w="11198" w:type="dxa"/>
        <w:tblLook w:val="04A0" w:firstRow="1" w:lastRow="0" w:firstColumn="1" w:lastColumn="0" w:noHBand="0" w:noVBand="1"/>
      </w:tblPr>
      <w:tblGrid>
        <w:gridCol w:w="5387"/>
        <w:gridCol w:w="5811"/>
      </w:tblGrid>
      <w:tr w:rsidR="00671E96" w:rsidRPr="00B40636" w:rsidTr="009E4691">
        <w:tc>
          <w:tcPr>
            <w:tcW w:w="5387" w:type="dxa"/>
            <w:shd w:val="clear" w:color="auto" w:fill="auto"/>
          </w:tcPr>
          <w:p w:rsidR="00041598" w:rsidRPr="00B40636" w:rsidRDefault="00041598" w:rsidP="00533647">
            <w:pPr>
              <w:rPr>
                <w:sz w:val="20"/>
                <w:szCs w:val="20"/>
              </w:rPr>
            </w:pPr>
          </w:p>
          <w:p w:rsidR="009E4691" w:rsidRPr="00B40636" w:rsidRDefault="009E4691" w:rsidP="00533647">
            <w:pPr>
              <w:rPr>
                <w:sz w:val="20"/>
                <w:szCs w:val="20"/>
              </w:rPr>
            </w:pPr>
            <w:r w:rsidRPr="00B40636">
              <w:rPr>
                <w:sz w:val="20"/>
                <w:szCs w:val="20"/>
              </w:rPr>
              <w:t>Заместитель Главы района</w:t>
            </w:r>
          </w:p>
          <w:p w:rsidR="00671E96" w:rsidRPr="00B40636" w:rsidRDefault="009E4691" w:rsidP="009E4691">
            <w:pPr>
              <w:rPr>
                <w:sz w:val="20"/>
                <w:szCs w:val="20"/>
              </w:rPr>
            </w:pPr>
            <w:r w:rsidRPr="00B40636">
              <w:rPr>
                <w:sz w:val="20"/>
                <w:szCs w:val="20"/>
              </w:rPr>
              <w:t xml:space="preserve"> по экономике и финансам</w:t>
            </w:r>
            <w:r w:rsidR="00056D68" w:rsidRPr="00B40636">
              <w:rPr>
                <w:sz w:val="20"/>
                <w:szCs w:val="20"/>
              </w:rPr>
              <w:br/>
              <w:t xml:space="preserve">____________ </w:t>
            </w:r>
            <w:r w:rsidRPr="00B40636">
              <w:rPr>
                <w:sz w:val="20"/>
                <w:szCs w:val="20"/>
              </w:rPr>
              <w:t>Т.А. Емельянова</w:t>
            </w:r>
            <w:r w:rsidR="00056D68" w:rsidRPr="00B40636">
              <w:rPr>
                <w:sz w:val="20"/>
                <w:szCs w:val="20"/>
              </w:rPr>
              <w:br/>
              <w:t>_____________</w:t>
            </w:r>
            <w:r w:rsidRPr="00B40636">
              <w:rPr>
                <w:sz w:val="20"/>
                <w:szCs w:val="20"/>
              </w:rPr>
              <w:t>2024</w:t>
            </w:r>
            <w:r w:rsidR="00056D68" w:rsidRPr="00B40636">
              <w:rPr>
                <w:sz w:val="20"/>
                <w:szCs w:val="20"/>
              </w:rPr>
              <w:t>г.</w:t>
            </w:r>
          </w:p>
        </w:tc>
        <w:tc>
          <w:tcPr>
            <w:tcW w:w="5811" w:type="dxa"/>
            <w:shd w:val="clear" w:color="auto" w:fill="auto"/>
          </w:tcPr>
          <w:p w:rsidR="000D03A5" w:rsidRPr="00B40636" w:rsidRDefault="000D03A5" w:rsidP="00041598">
            <w:pPr>
              <w:rPr>
                <w:sz w:val="20"/>
                <w:szCs w:val="20"/>
              </w:rPr>
            </w:pPr>
          </w:p>
          <w:p w:rsidR="00671E96" w:rsidRPr="00B40636" w:rsidRDefault="00041598" w:rsidP="00041598">
            <w:pPr>
              <w:rPr>
                <w:sz w:val="20"/>
                <w:szCs w:val="20"/>
              </w:rPr>
            </w:pPr>
            <w:r w:rsidRPr="00B40636">
              <w:rPr>
                <w:sz w:val="20"/>
                <w:szCs w:val="20"/>
              </w:rPr>
              <w:t>Начальник</w:t>
            </w:r>
            <w:r w:rsidR="009E4691" w:rsidRPr="00B40636">
              <w:rPr>
                <w:sz w:val="20"/>
                <w:szCs w:val="20"/>
              </w:rPr>
              <w:t xml:space="preserve"> отдела </w:t>
            </w:r>
            <w:r w:rsidR="009E4691" w:rsidRPr="00B40636">
              <w:rPr>
                <w:sz w:val="20"/>
                <w:szCs w:val="20"/>
              </w:rPr>
              <w:br/>
              <w:t>правовой и кадровой работы</w:t>
            </w:r>
            <w:r w:rsidR="009E4691" w:rsidRPr="00B40636">
              <w:rPr>
                <w:sz w:val="20"/>
                <w:szCs w:val="20"/>
              </w:rPr>
              <w:br/>
              <w:t xml:space="preserve">____________ </w:t>
            </w:r>
            <w:r w:rsidRPr="00B40636">
              <w:rPr>
                <w:sz w:val="20"/>
                <w:szCs w:val="20"/>
              </w:rPr>
              <w:t>В.И. Савельева</w:t>
            </w:r>
            <w:r w:rsidR="009E4691" w:rsidRPr="00B40636">
              <w:rPr>
                <w:sz w:val="20"/>
                <w:szCs w:val="20"/>
              </w:rPr>
              <w:br/>
              <w:t>_____________2024г.</w:t>
            </w:r>
          </w:p>
        </w:tc>
      </w:tr>
    </w:tbl>
    <w:p w:rsidR="003A68F7" w:rsidRPr="00B40636" w:rsidRDefault="00671E96" w:rsidP="00671E96">
      <w:pPr>
        <w:rPr>
          <w:sz w:val="20"/>
          <w:szCs w:val="20"/>
        </w:rPr>
      </w:pPr>
      <w:r w:rsidRPr="00B40636">
        <w:rPr>
          <w:sz w:val="20"/>
          <w:szCs w:val="20"/>
        </w:rPr>
        <w:t xml:space="preserve">  </w:t>
      </w:r>
    </w:p>
    <w:p w:rsidR="001B4496" w:rsidRPr="00B40636" w:rsidRDefault="001B4496" w:rsidP="00671E96">
      <w:pPr>
        <w:rPr>
          <w:sz w:val="20"/>
          <w:szCs w:val="20"/>
        </w:rPr>
      </w:pPr>
    </w:p>
    <w:p w:rsidR="00A5782A" w:rsidRDefault="00A5782A" w:rsidP="00671E96">
      <w:pPr>
        <w:rPr>
          <w:sz w:val="20"/>
          <w:szCs w:val="20"/>
        </w:rPr>
      </w:pPr>
    </w:p>
    <w:p w:rsidR="00B40636" w:rsidRDefault="00B40636" w:rsidP="00671E96">
      <w:pPr>
        <w:rPr>
          <w:sz w:val="20"/>
          <w:szCs w:val="20"/>
        </w:rPr>
      </w:pPr>
    </w:p>
    <w:p w:rsidR="00B40636" w:rsidRDefault="00B40636" w:rsidP="00671E96">
      <w:pPr>
        <w:rPr>
          <w:sz w:val="20"/>
          <w:szCs w:val="20"/>
        </w:rPr>
      </w:pPr>
    </w:p>
    <w:p w:rsidR="00B40636" w:rsidRDefault="00B40636" w:rsidP="00671E96">
      <w:pPr>
        <w:rPr>
          <w:sz w:val="20"/>
          <w:szCs w:val="20"/>
        </w:rPr>
      </w:pPr>
    </w:p>
    <w:p w:rsidR="00B40636" w:rsidRDefault="00B40636" w:rsidP="00671E96">
      <w:pPr>
        <w:rPr>
          <w:sz w:val="20"/>
          <w:szCs w:val="20"/>
        </w:rPr>
      </w:pPr>
    </w:p>
    <w:p w:rsidR="00B40636" w:rsidRDefault="00B40636" w:rsidP="00671E96">
      <w:pPr>
        <w:rPr>
          <w:sz w:val="20"/>
          <w:szCs w:val="20"/>
        </w:rPr>
      </w:pPr>
    </w:p>
    <w:p w:rsidR="00B40636" w:rsidRPr="00B40636" w:rsidRDefault="00B40636" w:rsidP="00671E96">
      <w:pPr>
        <w:rPr>
          <w:sz w:val="20"/>
          <w:szCs w:val="20"/>
        </w:rPr>
      </w:pPr>
    </w:p>
    <w:p w:rsidR="00A5782A" w:rsidRPr="00B40636" w:rsidRDefault="00A5782A" w:rsidP="00671E96">
      <w:pPr>
        <w:rPr>
          <w:sz w:val="20"/>
          <w:szCs w:val="20"/>
        </w:rPr>
      </w:pPr>
    </w:p>
    <w:p w:rsidR="00A5782A" w:rsidRPr="00B40636" w:rsidRDefault="00395B65" w:rsidP="00671E96">
      <w:pPr>
        <w:rPr>
          <w:sz w:val="20"/>
          <w:szCs w:val="20"/>
        </w:rPr>
      </w:pPr>
      <w:r w:rsidRPr="00B40636">
        <w:rPr>
          <w:sz w:val="20"/>
          <w:szCs w:val="20"/>
        </w:rPr>
        <w:t>Е.Г. Акулова</w:t>
      </w:r>
    </w:p>
    <w:p w:rsidR="008E1CED" w:rsidRPr="00B40636" w:rsidRDefault="008E1CED" w:rsidP="00671E96">
      <w:pPr>
        <w:rPr>
          <w:sz w:val="20"/>
          <w:szCs w:val="20"/>
        </w:rPr>
      </w:pPr>
      <w:r w:rsidRPr="00B40636">
        <w:rPr>
          <w:sz w:val="20"/>
          <w:szCs w:val="20"/>
        </w:rPr>
        <w:t>(38244) 22-568</w:t>
      </w:r>
      <w:r w:rsidR="00671E96" w:rsidRPr="00B40636">
        <w:rPr>
          <w:sz w:val="20"/>
          <w:szCs w:val="20"/>
        </w:rPr>
        <w:t xml:space="preserve">             </w:t>
      </w:r>
    </w:p>
    <w:p w:rsidR="009E13A7" w:rsidRDefault="00671E96" w:rsidP="00803672">
      <w:pPr>
        <w:rPr>
          <w:sz w:val="20"/>
          <w:szCs w:val="20"/>
        </w:rPr>
      </w:pPr>
      <w:r w:rsidRPr="00A6569F">
        <w:rPr>
          <w:sz w:val="20"/>
          <w:szCs w:val="20"/>
        </w:rPr>
        <w:t xml:space="preserve">              </w:t>
      </w:r>
    </w:p>
    <w:p w:rsidR="000D03A5" w:rsidRDefault="000D03A5" w:rsidP="00803672">
      <w:pPr>
        <w:rPr>
          <w:sz w:val="20"/>
          <w:szCs w:val="20"/>
        </w:rPr>
      </w:pPr>
    </w:p>
    <w:p w:rsidR="000D03A5" w:rsidRPr="000D03A5" w:rsidRDefault="00B40636" w:rsidP="000D03A5">
      <w:pPr>
        <w:ind w:left="5387"/>
        <w:jc w:val="right"/>
      </w:pPr>
      <w:r>
        <w:t>Приложение</w:t>
      </w:r>
    </w:p>
    <w:p w:rsidR="000D03A5" w:rsidRPr="000D03A5" w:rsidRDefault="00B40636" w:rsidP="000D03A5">
      <w:pPr>
        <w:ind w:left="5387"/>
        <w:jc w:val="right"/>
      </w:pPr>
      <w:r>
        <w:t xml:space="preserve">к </w:t>
      </w:r>
      <w:r w:rsidR="000D03A5">
        <w:t>п</w:t>
      </w:r>
      <w:r w:rsidR="000D03A5" w:rsidRPr="000D03A5">
        <w:t>остановлени</w:t>
      </w:r>
      <w:r>
        <w:t>ю</w:t>
      </w:r>
      <w:r w:rsidR="000D03A5">
        <w:t xml:space="preserve"> </w:t>
      </w:r>
      <w:r w:rsidR="000D03A5" w:rsidRPr="000D03A5">
        <w:t xml:space="preserve">Администрации </w:t>
      </w:r>
      <w:r w:rsidR="000D03A5">
        <w:t>Кожевниковского</w:t>
      </w:r>
      <w:r w:rsidR="000D03A5" w:rsidRPr="000D03A5">
        <w:t xml:space="preserve"> района</w:t>
      </w:r>
    </w:p>
    <w:p w:rsidR="000D03A5" w:rsidRPr="000D03A5" w:rsidRDefault="000D03A5" w:rsidP="000D03A5">
      <w:pPr>
        <w:ind w:left="5387"/>
        <w:jc w:val="right"/>
      </w:pPr>
      <w:r w:rsidRPr="000D03A5">
        <w:t xml:space="preserve">от </w:t>
      </w:r>
      <w:r w:rsidR="00256C36">
        <w:t>06.03.2024г.</w:t>
      </w:r>
      <w:r w:rsidRPr="000D03A5">
        <w:t xml:space="preserve"> №</w:t>
      </w:r>
      <w:r>
        <w:t xml:space="preserve"> </w:t>
      </w:r>
      <w:r w:rsidR="00256C36">
        <w:t>157</w:t>
      </w:r>
      <w:r w:rsidR="00B40636">
        <w:t xml:space="preserve"> </w:t>
      </w:r>
    </w:p>
    <w:p w:rsidR="000D03A5" w:rsidRPr="000D03A5" w:rsidRDefault="000D03A5" w:rsidP="000D03A5">
      <w:pPr>
        <w:ind w:left="5387"/>
        <w:jc w:val="both"/>
      </w:pPr>
    </w:p>
    <w:p w:rsidR="000D03A5" w:rsidRPr="000D03A5" w:rsidRDefault="000D03A5" w:rsidP="000D03A5">
      <w:pPr>
        <w:jc w:val="right"/>
      </w:pPr>
    </w:p>
    <w:p w:rsidR="000D03A5" w:rsidRPr="000D03A5" w:rsidRDefault="000D03A5" w:rsidP="000D03A5">
      <w:pPr>
        <w:jc w:val="right"/>
        <w:rPr>
          <w:sz w:val="2"/>
          <w:szCs w:val="2"/>
        </w:rPr>
      </w:pPr>
    </w:p>
    <w:p w:rsidR="000D03A5" w:rsidRPr="000D03A5" w:rsidRDefault="000D03A5" w:rsidP="000D03A5">
      <w:pPr>
        <w:jc w:val="center"/>
        <w:rPr>
          <w:b/>
        </w:rPr>
      </w:pPr>
      <w:r w:rsidRPr="000D03A5">
        <w:rPr>
          <w:b/>
        </w:rPr>
        <w:t>ПОЛОЖЕНИЕ</w:t>
      </w:r>
    </w:p>
    <w:p w:rsidR="000D03A5" w:rsidRPr="000D03A5" w:rsidRDefault="000D03A5" w:rsidP="000D03A5">
      <w:pPr>
        <w:jc w:val="center"/>
        <w:rPr>
          <w:b/>
        </w:rPr>
      </w:pPr>
      <w:r w:rsidRPr="000D03A5">
        <w:rPr>
          <w:b/>
        </w:rPr>
        <w:t xml:space="preserve">об инвестиционном уполномоченном в муниципальном образовании </w:t>
      </w:r>
      <w:r>
        <w:rPr>
          <w:b/>
        </w:rPr>
        <w:t>Кожевниковский</w:t>
      </w:r>
      <w:r w:rsidRPr="000D03A5">
        <w:rPr>
          <w:b/>
        </w:rPr>
        <w:t xml:space="preserve"> район Томской области</w:t>
      </w:r>
    </w:p>
    <w:p w:rsidR="000D03A5" w:rsidRPr="000D03A5" w:rsidRDefault="000D03A5" w:rsidP="000D03A5">
      <w:pPr>
        <w:jc w:val="center"/>
        <w:rPr>
          <w:b/>
        </w:rPr>
      </w:pPr>
    </w:p>
    <w:p w:rsidR="000D03A5" w:rsidRPr="000D03A5" w:rsidRDefault="000D03A5" w:rsidP="000D03A5">
      <w:pPr>
        <w:jc w:val="center"/>
      </w:pPr>
      <w:r w:rsidRPr="000D03A5">
        <w:t>1.ОБЩИЕ ПОЛОЖЕНИЯ</w:t>
      </w:r>
    </w:p>
    <w:p w:rsidR="000D03A5" w:rsidRPr="000D03A5" w:rsidRDefault="000D03A5" w:rsidP="000D03A5">
      <w:pPr>
        <w:jc w:val="center"/>
      </w:pPr>
    </w:p>
    <w:p w:rsidR="000D03A5" w:rsidRPr="000D03A5" w:rsidRDefault="000D03A5" w:rsidP="000D03A5">
      <w:pPr>
        <w:ind w:firstLine="709"/>
        <w:jc w:val="both"/>
      </w:pPr>
      <w:r w:rsidRPr="000D03A5">
        <w:t>1.</w:t>
      </w:r>
      <w:r w:rsidRPr="000D03A5">
        <w:rPr>
          <w:color w:val="C00000"/>
        </w:rPr>
        <w:t xml:space="preserve"> </w:t>
      </w:r>
      <w:r w:rsidRPr="000D03A5">
        <w:t xml:space="preserve">Настоящее Положение регламентирует цели, задачи и полномочия инвестиционного уполномоченного в муниципальном образовании </w:t>
      </w:r>
      <w:r>
        <w:t>Кожевниковский</w:t>
      </w:r>
      <w:r w:rsidRPr="000D03A5">
        <w:t xml:space="preserve"> район Томской области (далее - инвестиционный уполномоченный).</w:t>
      </w:r>
    </w:p>
    <w:p w:rsidR="000D03A5" w:rsidRPr="000D03A5" w:rsidRDefault="000D03A5" w:rsidP="000D03A5">
      <w:pPr>
        <w:ind w:firstLine="709"/>
        <w:jc w:val="both"/>
      </w:pPr>
      <w:r w:rsidRPr="000D03A5">
        <w:t xml:space="preserve">2. Инвестиционный уполномоченный – должностное лицо Администрации </w:t>
      </w:r>
      <w:r>
        <w:t>Кожевниковского</w:t>
      </w:r>
      <w:r w:rsidRPr="000D03A5">
        <w:t xml:space="preserve"> района, наделенное в соответствии с должностной инструкцией полномочиями по привлечению инвестиций в экономику муниципального образования </w:t>
      </w:r>
      <w:r>
        <w:t>Кожевниковский</w:t>
      </w:r>
      <w:r w:rsidRPr="000D03A5">
        <w:t xml:space="preserve"> район Томской области и сопровождению планируемых к реализации и реализуемых инвестиционных проектов (далее-проекты).</w:t>
      </w:r>
    </w:p>
    <w:p w:rsidR="000D03A5" w:rsidRPr="000D03A5" w:rsidRDefault="000D03A5" w:rsidP="000D03A5">
      <w:pPr>
        <w:ind w:firstLine="709"/>
        <w:jc w:val="both"/>
      </w:pPr>
      <w:r w:rsidRPr="000D03A5">
        <w:t xml:space="preserve">3. Инвестиционный уполномоченный назначается Главой </w:t>
      </w:r>
      <w:r>
        <w:t>Кожевниковского</w:t>
      </w:r>
      <w:r w:rsidRPr="000D03A5">
        <w:t xml:space="preserve"> района. </w:t>
      </w:r>
    </w:p>
    <w:p w:rsidR="000D03A5" w:rsidRPr="000D03A5" w:rsidRDefault="000D03A5" w:rsidP="000D03A5">
      <w:pPr>
        <w:ind w:firstLine="709"/>
        <w:jc w:val="both"/>
      </w:pPr>
    </w:p>
    <w:p w:rsidR="000D03A5" w:rsidRPr="000D03A5" w:rsidRDefault="000D03A5" w:rsidP="000D03A5">
      <w:pPr>
        <w:jc w:val="center"/>
      </w:pPr>
      <w:r w:rsidRPr="000D03A5">
        <w:t>2. ЦЕЛИ И ЗАДАЧИ</w:t>
      </w:r>
    </w:p>
    <w:p w:rsidR="000D03A5" w:rsidRPr="000D03A5" w:rsidRDefault="000D03A5" w:rsidP="000D03A5"/>
    <w:p w:rsidR="000D03A5" w:rsidRPr="000D03A5" w:rsidRDefault="000D03A5" w:rsidP="000D03A5">
      <w:pPr>
        <w:ind w:firstLine="709"/>
        <w:jc w:val="both"/>
      </w:pPr>
      <w:r w:rsidRPr="000D03A5">
        <w:t>4. Целями деятельности инвестиционного уполномоченного являются:</w:t>
      </w:r>
      <w:r w:rsidRPr="000D03A5">
        <w:rPr>
          <w:color w:val="C00000"/>
          <w:sz w:val="36"/>
          <w:szCs w:val="36"/>
        </w:rPr>
        <w:t xml:space="preserve"> </w:t>
      </w:r>
    </w:p>
    <w:p w:rsidR="000D03A5" w:rsidRPr="000D03A5" w:rsidRDefault="000D03A5" w:rsidP="000D03A5">
      <w:pPr>
        <w:ind w:firstLine="709"/>
        <w:jc w:val="both"/>
        <w:rPr>
          <w:color w:val="C00000"/>
        </w:rPr>
      </w:pPr>
      <w:r w:rsidRPr="000D03A5">
        <w:t xml:space="preserve">1) формирование благоприятного инвестиционного климата на территории муниципального образования </w:t>
      </w:r>
      <w:r>
        <w:t>Кожевниковский</w:t>
      </w:r>
      <w:r w:rsidRPr="000D03A5">
        <w:t xml:space="preserve"> район Томской области (далее-</w:t>
      </w:r>
      <w:r>
        <w:t>Кожевниковский</w:t>
      </w:r>
      <w:r w:rsidRPr="000D03A5">
        <w:t xml:space="preserve"> район);</w:t>
      </w:r>
    </w:p>
    <w:p w:rsidR="000D03A5" w:rsidRPr="000D03A5" w:rsidRDefault="000D03A5" w:rsidP="000D03A5">
      <w:pPr>
        <w:ind w:firstLine="709"/>
        <w:jc w:val="both"/>
      </w:pPr>
      <w:r w:rsidRPr="000D03A5">
        <w:t xml:space="preserve">2) содействие реализации инвестиционных проектов на территории муниципального образования </w:t>
      </w:r>
      <w:r>
        <w:t>Кожевниковский</w:t>
      </w:r>
      <w:r w:rsidRPr="000D03A5">
        <w:t xml:space="preserve"> район Томской области;</w:t>
      </w:r>
    </w:p>
    <w:p w:rsidR="000D03A5" w:rsidRPr="000D03A5" w:rsidRDefault="000D03A5" w:rsidP="000D03A5">
      <w:pPr>
        <w:ind w:firstLine="709"/>
        <w:jc w:val="both"/>
        <w:rPr>
          <w:color w:val="C00000"/>
          <w:sz w:val="36"/>
          <w:szCs w:val="36"/>
        </w:rPr>
      </w:pPr>
      <w:r w:rsidRPr="000D03A5">
        <w:t xml:space="preserve">3) формирование открытого информационного пространства при осуществлении инвестиционной деятельности на территории муниципального образования </w:t>
      </w:r>
      <w:r w:rsidR="00E05794">
        <w:t>Кожевниковский</w:t>
      </w:r>
      <w:r w:rsidRPr="000D03A5">
        <w:t xml:space="preserve"> район Томской области. </w:t>
      </w:r>
    </w:p>
    <w:p w:rsidR="000D03A5" w:rsidRPr="000D03A5" w:rsidRDefault="000D03A5" w:rsidP="000D03A5">
      <w:pPr>
        <w:ind w:firstLine="709"/>
        <w:jc w:val="both"/>
      </w:pPr>
      <w:r w:rsidRPr="000D03A5">
        <w:t>5. Задачами деятельности инвестиционного уполномоченного являются:</w:t>
      </w:r>
    </w:p>
    <w:p w:rsidR="000D03A5" w:rsidRPr="000D03A5" w:rsidRDefault="000D03A5" w:rsidP="000D03A5">
      <w:pPr>
        <w:ind w:firstLine="709"/>
        <w:jc w:val="both"/>
      </w:pPr>
      <w:r w:rsidRPr="000D03A5">
        <w:t xml:space="preserve">1) анализ и прогнозирование инвестиционного развития территории муниципального образования </w:t>
      </w:r>
      <w:r w:rsidR="00E05794">
        <w:t>Кожевниковский</w:t>
      </w:r>
      <w:r w:rsidRPr="000D03A5">
        <w:t xml:space="preserve"> район Томской области;</w:t>
      </w:r>
    </w:p>
    <w:p w:rsidR="000D03A5" w:rsidRPr="000D03A5" w:rsidRDefault="000D03A5" w:rsidP="000D03A5">
      <w:pPr>
        <w:ind w:firstLine="709"/>
        <w:jc w:val="both"/>
      </w:pPr>
      <w:r w:rsidRPr="000D03A5">
        <w:t xml:space="preserve">2) оказание содействия в реализации инвестиционных проектов на территории муниципального образования </w:t>
      </w:r>
      <w:r w:rsidR="00E05794">
        <w:t>Кожевниковский</w:t>
      </w:r>
      <w:r w:rsidRPr="000D03A5">
        <w:t xml:space="preserve"> район Томской области, в том числе оказание организационной помощи субъектам инвестиционной деятельности;</w:t>
      </w:r>
    </w:p>
    <w:p w:rsidR="000D03A5" w:rsidRPr="000D03A5" w:rsidRDefault="000D03A5" w:rsidP="000D03A5">
      <w:pPr>
        <w:ind w:firstLine="709"/>
        <w:jc w:val="both"/>
      </w:pPr>
      <w:r w:rsidRPr="000D03A5">
        <w:t xml:space="preserve">3) координация и контроль в реализации инвестиционных проектов на территории муниципального образования </w:t>
      </w:r>
      <w:r w:rsidR="00E05794">
        <w:t>Кожевниковский</w:t>
      </w:r>
      <w:r w:rsidRPr="000D03A5">
        <w:t xml:space="preserve"> район Томской области, в том числе оказание организационной помощи субъектам инвестиционной деятельности;</w:t>
      </w:r>
    </w:p>
    <w:p w:rsidR="000D03A5" w:rsidRPr="000D03A5" w:rsidRDefault="000D03A5" w:rsidP="000D03A5">
      <w:pPr>
        <w:ind w:firstLine="709"/>
        <w:jc w:val="both"/>
      </w:pPr>
      <w:r w:rsidRPr="000D03A5">
        <w:t xml:space="preserve">4) координация и контроль мониторинга и паспортизации инвестиционного потенциала муниципального образования </w:t>
      </w:r>
      <w:r w:rsidR="00E05794">
        <w:t>Кожевниковский</w:t>
      </w:r>
      <w:r w:rsidRPr="000D03A5">
        <w:t xml:space="preserve"> район Томской области;</w:t>
      </w:r>
    </w:p>
    <w:p w:rsidR="000D03A5" w:rsidRPr="000D03A5" w:rsidRDefault="000D03A5" w:rsidP="000D03A5">
      <w:pPr>
        <w:tabs>
          <w:tab w:val="left" w:pos="709"/>
        </w:tabs>
        <w:ind w:firstLine="709"/>
        <w:jc w:val="both"/>
        <w:rPr>
          <w:color w:val="FF0000"/>
        </w:rPr>
      </w:pPr>
    </w:p>
    <w:p w:rsidR="000D03A5" w:rsidRPr="000D03A5" w:rsidRDefault="000D03A5" w:rsidP="000D03A5">
      <w:pPr>
        <w:ind w:firstLine="709"/>
        <w:jc w:val="center"/>
      </w:pPr>
      <w:r w:rsidRPr="000D03A5">
        <w:t>3. ПРИНЦИПЫ ДЕЯТЕЛЬНОСТИ</w:t>
      </w:r>
    </w:p>
    <w:p w:rsidR="000D03A5" w:rsidRPr="000D03A5" w:rsidRDefault="000D03A5" w:rsidP="000D03A5">
      <w:pPr>
        <w:ind w:firstLine="709"/>
      </w:pPr>
    </w:p>
    <w:p w:rsidR="000D03A5" w:rsidRPr="000D03A5" w:rsidRDefault="000D03A5" w:rsidP="000D03A5">
      <w:pPr>
        <w:ind w:firstLine="709"/>
        <w:jc w:val="both"/>
      </w:pPr>
      <w:r w:rsidRPr="000D03A5">
        <w:t>6. Деятельность инвестиционного уполномоченного основывается на принципах:</w:t>
      </w:r>
    </w:p>
    <w:p w:rsidR="000D03A5" w:rsidRPr="000D03A5" w:rsidRDefault="000D03A5" w:rsidP="000D03A5">
      <w:pPr>
        <w:ind w:firstLine="709"/>
        <w:jc w:val="both"/>
      </w:pPr>
      <w:r w:rsidRPr="000D03A5">
        <w:t>1) законности;</w:t>
      </w:r>
    </w:p>
    <w:p w:rsidR="000D03A5" w:rsidRPr="000D03A5" w:rsidRDefault="000D03A5" w:rsidP="000D03A5">
      <w:pPr>
        <w:ind w:firstLine="709"/>
        <w:jc w:val="both"/>
      </w:pPr>
      <w:r w:rsidRPr="000D03A5">
        <w:t>2) сбалансированности интересов</w:t>
      </w:r>
      <w:r w:rsidRPr="000D03A5">
        <w:rPr>
          <w:color w:val="C00000"/>
          <w:sz w:val="36"/>
          <w:szCs w:val="36"/>
        </w:rPr>
        <w:t xml:space="preserve"> </w:t>
      </w:r>
      <w:r w:rsidRPr="000D03A5">
        <w:rPr>
          <w:color w:val="000000" w:themeColor="text1"/>
        </w:rPr>
        <w:t xml:space="preserve">муниципального образования </w:t>
      </w:r>
      <w:r w:rsidR="00E05794">
        <w:t>Кожевниковский</w:t>
      </w:r>
      <w:r w:rsidRPr="000D03A5">
        <w:rPr>
          <w:color w:val="000000" w:themeColor="text1"/>
        </w:rPr>
        <w:t xml:space="preserve"> район Томской области и</w:t>
      </w:r>
      <w:r w:rsidRPr="000D03A5">
        <w:rPr>
          <w:color w:val="000000" w:themeColor="text1"/>
          <w:sz w:val="36"/>
          <w:szCs w:val="36"/>
        </w:rPr>
        <w:t xml:space="preserve"> </w:t>
      </w:r>
      <w:r w:rsidRPr="000D03A5">
        <w:t>частных интересов в сфере инвестиционной деятельности;</w:t>
      </w:r>
    </w:p>
    <w:p w:rsidR="000D03A5" w:rsidRPr="000D03A5" w:rsidRDefault="000D03A5" w:rsidP="000D03A5">
      <w:pPr>
        <w:ind w:firstLine="709"/>
        <w:jc w:val="both"/>
      </w:pPr>
      <w:r w:rsidRPr="000D03A5">
        <w:t>3) соблюдения прав и законных интересов субъектов инвестиционной деятельности;</w:t>
      </w:r>
    </w:p>
    <w:p w:rsidR="000D03A5" w:rsidRPr="000D03A5" w:rsidRDefault="000D03A5" w:rsidP="000D03A5">
      <w:pPr>
        <w:ind w:firstLine="709"/>
        <w:jc w:val="both"/>
      </w:pPr>
      <w:r w:rsidRPr="000D03A5">
        <w:t xml:space="preserve">4) открытости, гласности информации, связанной с инвестиционной привлекательностью и инвестиционным потенциалом муниципального образования </w:t>
      </w:r>
      <w:r w:rsidR="00E05794">
        <w:t>Кожевниковский</w:t>
      </w:r>
      <w:r w:rsidRPr="000D03A5">
        <w:t xml:space="preserve"> район Томской области.</w:t>
      </w:r>
    </w:p>
    <w:p w:rsidR="000D03A5" w:rsidRPr="000D03A5" w:rsidRDefault="000D03A5" w:rsidP="000D03A5">
      <w:pPr>
        <w:ind w:firstLine="709"/>
        <w:jc w:val="both"/>
      </w:pPr>
    </w:p>
    <w:p w:rsidR="000D03A5" w:rsidRPr="000D03A5" w:rsidRDefault="000D03A5" w:rsidP="000D03A5">
      <w:pPr>
        <w:ind w:firstLine="709"/>
        <w:jc w:val="center"/>
      </w:pPr>
      <w:r w:rsidRPr="000D03A5">
        <w:t xml:space="preserve">4. ПОЛНОМОЧИЯ </w:t>
      </w:r>
    </w:p>
    <w:p w:rsidR="000D03A5" w:rsidRPr="000D03A5" w:rsidRDefault="000D03A5" w:rsidP="000D03A5">
      <w:pPr>
        <w:ind w:firstLine="709"/>
        <w:jc w:val="center"/>
      </w:pPr>
    </w:p>
    <w:p w:rsidR="000D03A5" w:rsidRPr="000D03A5" w:rsidRDefault="000D03A5" w:rsidP="000D03A5">
      <w:pPr>
        <w:ind w:firstLine="708"/>
        <w:jc w:val="both"/>
      </w:pPr>
      <w:r w:rsidRPr="000D03A5">
        <w:t>7. К полномочиям инвестиционного уполномоченного относятся:</w:t>
      </w:r>
    </w:p>
    <w:p w:rsidR="000D03A5" w:rsidRPr="000D03A5" w:rsidRDefault="000D03A5" w:rsidP="000D03A5">
      <w:pPr>
        <w:ind w:firstLine="709"/>
        <w:jc w:val="both"/>
      </w:pPr>
      <w:r w:rsidRPr="000D03A5">
        <w:t>1) взаимодействие с Департаментом инвестиций Томской области, АНО «Агентство инвестиционного развития Томской области», организациями инфраструктуры поддержки малого и среднего предпринимательства Томской области, уполномоченным по защите прав предпринимателей Томской области по вопросам реализации инвестиционных проектов;</w:t>
      </w:r>
    </w:p>
    <w:p w:rsidR="000D03A5" w:rsidRPr="000D03A5" w:rsidRDefault="000D03A5" w:rsidP="000D03A5">
      <w:pPr>
        <w:ind w:firstLine="709"/>
        <w:jc w:val="both"/>
      </w:pPr>
      <w:r w:rsidRPr="000D03A5">
        <w:t xml:space="preserve">2) участие в разработке и определении приоритетных направлений инвестиционного развития муниципального образования </w:t>
      </w:r>
      <w:r w:rsidR="00E05794">
        <w:t>Кожевниковский</w:t>
      </w:r>
      <w:r w:rsidRPr="000D03A5">
        <w:t xml:space="preserve"> район Томской области;</w:t>
      </w:r>
    </w:p>
    <w:p w:rsidR="000D03A5" w:rsidRPr="000D03A5" w:rsidRDefault="000D03A5" w:rsidP="000D03A5">
      <w:pPr>
        <w:ind w:firstLine="709"/>
        <w:jc w:val="both"/>
      </w:pPr>
      <w:r w:rsidRPr="000D03A5">
        <w:t xml:space="preserve">3) координация деятельности </w:t>
      </w:r>
      <w:r w:rsidRPr="000D03A5">
        <w:rPr>
          <w:color w:val="000000" w:themeColor="text1"/>
        </w:rPr>
        <w:t xml:space="preserve">структурных подразделений Администрации </w:t>
      </w:r>
      <w:r w:rsidR="00E05794">
        <w:t>Кожевниковский</w:t>
      </w:r>
      <w:r w:rsidRPr="000D03A5">
        <w:rPr>
          <w:color w:val="000000" w:themeColor="text1"/>
        </w:rPr>
        <w:t xml:space="preserve"> района </w:t>
      </w:r>
      <w:r w:rsidRPr="000D03A5">
        <w:t xml:space="preserve">при сопровождении инвестиционных проектов на территории муниципального образования </w:t>
      </w:r>
      <w:r w:rsidR="00E05794">
        <w:t>Кожевниковский</w:t>
      </w:r>
      <w:r w:rsidRPr="000D03A5">
        <w:t xml:space="preserve"> район Томской области;</w:t>
      </w:r>
    </w:p>
    <w:p w:rsidR="000D03A5" w:rsidRPr="000D03A5" w:rsidRDefault="000D03A5" w:rsidP="000D03A5">
      <w:pPr>
        <w:ind w:firstLine="709"/>
        <w:jc w:val="both"/>
      </w:pPr>
      <w:r w:rsidRPr="000D03A5">
        <w:t>4)  участие в сопровождении инвестиционных проектов;</w:t>
      </w:r>
    </w:p>
    <w:p w:rsidR="000D03A5" w:rsidRPr="000D03A5" w:rsidRDefault="000D03A5" w:rsidP="000D03A5">
      <w:pPr>
        <w:ind w:firstLine="709"/>
        <w:jc w:val="both"/>
      </w:pPr>
      <w:r w:rsidRPr="000D03A5">
        <w:t xml:space="preserve">5) осуществление функций ответственного лица по реализации проектов муниципально-частного партнерства на территории муниципального образования </w:t>
      </w:r>
      <w:r w:rsidR="00E05794">
        <w:t>Кожевниковский</w:t>
      </w:r>
      <w:r w:rsidRPr="000D03A5">
        <w:t xml:space="preserve"> район Томской области;</w:t>
      </w:r>
    </w:p>
    <w:p w:rsidR="000D03A5" w:rsidRPr="000D03A5" w:rsidRDefault="000D03A5" w:rsidP="000D03A5">
      <w:pPr>
        <w:ind w:firstLine="709"/>
        <w:jc w:val="both"/>
      </w:pPr>
      <w:r w:rsidRPr="000D03A5">
        <w:t xml:space="preserve">6) участие в разработке, реализации и сопровождении мероприятий по привлечению внешних и внутренних инвестиций в развитие экономики муниципального образования </w:t>
      </w:r>
      <w:r w:rsidR="00E05794">
        <w:t>Кожевниковский</w:t>
      </w:r>
      <w:r w:rsidRPr="000D03A5">
        <w:t xml:space="preserve"> район Томской области;</w:t>
      </w:r>
    </w:p>
    <w:p w:rsidR="000D03A5" w:rsidRPr="000D03A5" w:rsidRDefault="000D03A5" w:rsidP="000D03A5">
      <w:pPr>
        <w:ind w:firstLine="709"/>
        <w:jc w:val="both"/>
      </w:pPr>
      <w:r w:rsidRPr="000D03A5">
        <w:t>7) разработка предложений по устранению препятствий при осуществлении инвестиционной деятельности, повышению эффективности реализации инвестиционных проектов, совершенствованию нормативной правовой базы, повышению уровня инвестиционной привлекательности, формированию благоприятного инвестиционного климата;</w:t>
      </w:r>
    </w:p>
    <w:p w:rsidR="000D03A5" w:rsidRPr="000D03A5" w:rsidRDefault="000D03A5" w:rsidP="000D03A5">
      <w:pPr>
        <w:ind w:firstLine="709"/>
        <w:jc w:val="both"/>
      </w:pPr>
      <w:r w:rsidRPr="000D03A5">
        <w:t>8) оказание содействия инвесторам в предоставлении в установленном порядке муниципальной поддержки;</w:t>
      </w:r>
    </w:p>
    <w:p w:rsidR="000D03A5" w:rsidRPr="000D03A5" w:rsidRDefault="000D03A5" w:rsidP="000D03A5">
      <w:pPr>
        <w:ind w:firstLine="709"/>
        <w:jc w:val="both"/>
      </w:pPr>
      <w:r w:rsidRPr="000D03A5">
        <w:t xml:space="preserve">9) формирование предложений по эффективному использованию муниципального имущества муниципального образования </w:t>
      </w:r>
      <w:r w:rsidR="00E05794">
        <w:t>Кожевниковский</w:t>
      </w:r>
      <w:r w:rsidRPr="000D03A5">
        <w:t xml:space="preserve"> район Томской области, в том числе с целью возможного вовлечения его в реализацию инвестиционных проектов.</w:t>
      </w:r>
    </w:p>
    <w:p w:rsidR="000D03A5" w:rsidRPr="000D03A5" w:rsidRDefault="000D03A5" w:rsidP="000D03A5">
      <w:pPr>
        <w:ind w:firstLine="709"/>
        <w:jc w:val="center"/>
        <w:rPr>
          <w:color w:val="FF0000"/>
        </w:rPr>
      </w:pPr>
    </w:p>
    <w:p w:rsidR="000D03A5" w:rsidRPr="000D03A5" w:rsidRDefault="000D03A5" w:rsidP="000D03A5">
      <w:pPr>
        <w:ind w:firstLine="709"/>
        <w:jc w:val="center"/>
      </w:pPr>
      <w:r w:rsidRPr="000D03A5">
        <w:t>5. ПРАВА и ОБЯЗАННОСТИ</w:t>
      </w:r>
    </w:p>
    <w:p w:rsidR="000D03A5" w:rsidRPr="000D03A5" w:rsidRDefault="000D03A5" w:rsidP="000D03A5">
      <w:pPr>
        <w:ind w:firstLine="709"/>
        <w:jc w:val="center"/>
        <w:rPr>
          <w:color w:val="FF0000"/>
        </w:rPr>
      </w:pPr>
    </w:p>
    <w:p w:rsidR="000D03A5" w:rsidRPr="000D03A5" w:rsidRDefault="000D03A5" w:rsidP="000D03A5">
      <w:pPr>
        <w:ind w:firstLine="709"/>
        <w:jc w:val="both"/>
      </w:pPr>
      <w:r w:rsidRPr="000D03A5">
        <w:t>8. При осуществлении своей деятельности инвестиционный уполномоченный вправе:</w:t>
      </w:r>
    </w:p>
    <w:p w:rsidR="000D03A5" w:rsidRPr="000D03A5" w:rsidRDefault="000D03A5" w:rsidP="000D03A5">
      <w:pPr>
        <w:ind w:firstLine="709"/>
        <w:jc w:val="both"/>
      </w:pPr>
      <w:r w:rsidRPr="000D03A5">
        <w:t xml:space="preserve">1) запрашивать в установленном законодательством Российской Федерации порядке от исполнительных органов Томской области, органов местного самоуправления муниципального образования </w:t>
      </w:r>
      <w:r w:rsidR="00E05794">
        <w:t>Кожевниковский</w:t>
      </w:r>
      <w:r w:rsidRPr="000D03A5">
        <w:t xml:space="preserve"> район Томской области, предприятий, учреждений, иных хозяйствующих субъектов информацию, необходимую для выполнения возложенных на него задач;</w:t>
      </w:r>
    </w:p>
    <w:p w:rsidR="000D03A5" w:rsidRPr="000D03A5" w:rsidRDefault="000D03A5" w:rsidP="000D03A5">
      <w:pPr>
        <w:ind w:firstLine="709"/>
        <w:jc w:val="both"/>
      </w:pPr>
      <w:r w:rsidRPr="000D03A5">
        <w:t>2) привлекать при необходимости в установленном</w:t>
      </w:r>
      <w:r w:rsidRPr="000D03A5">
        <w:rPr>
          <w:color w:val="C00000"/>
        </w:rPr>
        <w:t xml:space="preserve"> </w:t>
      </w:r>
      <w:r w:rsidRPr="000D03A5">
        <w:t>законодательством Российской Федерации порядке экспертов и консультантов для проработки отдельных вопросов, возникающих при реализации проектов;</w:t>
      </w:r>
    </w:p>
    <w:p w:rsidR="000D03A5" w:rsidRPr="000D03A5" w:rsidRDefault="000D03A5" w:rsidP="000D03A5">
      <w:pPr>
        <w:ind w:firstLine="709"/>
        <w:jc w:val="both"/>
      </w:pPr>
      <w:r w:rsidRPr="000D03A5">
        <w:t>3) запрашивать у инвесторов информацию, необходимую для выполнения возложенных на него задач;</w:t>
      </w:r>
    </w:p>
    <w:p w:rsidR="000D03A5" w:rsidRPr="000D03A5" w:rsidRDefault="000D03A5" w:rsidP="000D03A5">
      <w:pPr>
        <w:ind w:firstLine="709"/>
        <w:jc w:val="both"/>
      </w:pPr>
      <w:r w:rsidRPr="000D03A5">
        <w:t>4) формировать рабочие группы для совместного рассмотрения обращений инвесторов;</w:t>
      </w:r>
    </w:p>
    <w:p w:rsidR="000D03A5" w:rsidRPr="000D03A5" w:rsidRDefault="000D03A5" w:rsidP="000D03A5">
      <w:pPr>
        <w:ind w:firstLine="709"/>
        <w:jc w:val="both"/>
      </w:pPr>
      <w:r w:rsidRPr="000D03A5">
        <w:t>5) проводить с инвесторами совещания и рабочие встречи.</w:t>
      </w:r>
    </w:p>
    <w:p w:rsidR="000D03A5" w:rsidRPr="000D03A5" w:rsidRDefault="000D03A5" w:rsidP="000D03A5">
      <w:pPr>
        <w:ind w:firstLine="709"/>
        <w:jc w:val="both"/>
      </w:pPr>
      <w:r w:rsidRPr="000D03A5">
        <w:t>9. При осуществлении своей деятельности инвестиционный уполномоченный обязан:</w:t>
      </w:r>
    </w:p>
    <w:p w:rsidR="000D03A5" w:rsidRPr="000D03A5" w:rsidRDefault="000D03A5" w:rsidP="000D03A5">
      <w:pPr>
        <w:ind w:firstLine="709"/>
        <w:jc w:val="both"/>
      </w:pPr>
      <w:r w:rsidRPr="000D03A5">
        <w:t xml:space="preserve">1) обеспечивать проведение мониторинга и своевременное обновление информации об инвестиционном потенциале муниципального образования </w:t>
      </w:r>
      <w:r w:rsidR="00E05794">
        <w:t>Кожевниковский</w:t>
      </w:r>
      <w:r w:rsidRPr="000D03A5">
        <w:t xml:space="preserve"> район Томской области;</w:t>
      </w:r>
    </w:p>
    <w:p w:rsidR="000D03A5" w:rsidRPr="000D03A5" w:rsidRDefault="000D03A5" w:rsidP="000D03A5">
      <w:pPr>
        <w:ind w:firstLine="709"/>
        <w:jc w:val="both"/>
      </w:pPr>
      <w:r w:rsidRPr="000D03A5">
        <w:t xml:space="preserve">2) осуществлять контроль за созданием и обновлением базы данных реализованных, реализуемых и потенциально возможных к реализации проектов, предложений и инвестиционных инициатив на территории муниципального образования </w:t>
      </w:r>
      <w:r w:rsidR="00E05794">
        <w:t>Кожевниковский</w:t>
      </w:r>
      <w:r w:rsidRPr="000D03A5">
        <w:t xml:space="preserve"> район Томской области;</w:t>
      </w:r>
    </w:p>
    <w:p w:rsidR="000D03A5" w:rsidRPr="000D03A5" w:rsidRDefault="000D03A5" w:rsidP="000D03A5">
      <w:pPr>
        <w:ind w:firstLine="709"/>
        <w:jc w:val="both"/>
      </w:pPr>
      <w:r w:rsidRPr="000D03A5">
        <w:t xml:space="preserve">3) оказывать содействие инвесторам в сопровождении инвестиционных проектов, реализуемых на территории муниципального образования </w:t>
      </w:r>
      <w:r w:rsidR="00E05794">
        <w:t>Кожевниковский</w:t>
      </w:r>
      <w:r w:rsidRPr="000D03A5">
        <w:t xml:space="preserve"> район Томской области;</w:t>
      </w:r>
    </w:p>
    <w:p w:rsidR="000D03A5" w:rsidRPr="000D03A5" w:rsidRDefault="000D03A5" w:rsidP="000D03A5">
      <w:pPr>
        <w:ind w:firstLine="709"/>
        <w:jc w:val="both"/>
      </w:pPr>
      <w:r w:rsidRPr="000D03A5">
        <w:lastRenderedPageBreak/>
        <w:t xml:space="preserve">4) организовывать мониторинг муниципальных нормативных правовых актов  </w:t>
      </w:r>
      <w:r w:rsidR="00E05794">
        <w:t>Кожевниковский</w:t>
      </w:r>
      <w:r w:rsidRPr="000D03A5">
        <w:t xml:space="preserve"> района в сфере инвестиционной деятельности на предмет наличия в них положений, создающих препятствия для реализации инвестиционных проектов, осуществление подготовки и внесение предложений по их изменению;</w:t>
      </w:r>
    </w:p>
    <w:p w:rsidR="000D03A5" w:rsidRPr="000D03A5" w:rsidRDefault="000D03A5" w:rsidP="000D03A5">
      <w:pPr>
        <w:ind w:firstLine="709"/>
        <w:jc w:val="both"/>
      </w:pPr>
      <w:r w:rsidRPr="000D03A5">
        <w:t xml:space="preserve">5) организовать паспортизацию (свод данных, позволяющих оценить инвестиционный климат и перспективы развития) инвестиционного потенциала муниципального образования </w:t>
      </w:r>
      <w:r w:rsidR="00E05794">
        <w:t>Кожевниковский</w:t>
      </w:r>
      <w:r w:rsidRPr="000D03A5">
        <w:t xml:space="preserve"> район Томской области;</w:t>
      </w:r>
    </w:p>
    <w:p w:rsidR="000D03A5" w:rsidRPr="000D03A5" w:rsidRDefault="000D03A5" w:rsidP="000D03A5">
      <w:pPr>
        <w:ind w:firstLine="709"/>
        <w:jc w:val="both"/>
      </w:pPr>
      <w:r w:rsidRPr="000D03A5">
        <w:t>6) оказывать организационную помощь субъектам инвестиционной деятельности;</w:t>
      </w:r>
    </w:p>
    <w:p w:rsidR="000D03A5" w:rsidRPr="000D03A5" w:rsidRDefault="000D03A5" w:rsidP="000D03A5">
      <w:pPr>
        <w:ind w:firstLine="709"/>
        <w:jc w:val="both"/>
      </w:pPr>
      <w:r w:rsidRPr="000D03A5">
        <w:t>7) рассматривать обращения субъектов инвестиционной деятельности, связанные с реализацией инвестиционных проектов;</w:t>
      </w:r>
    </w:p>
    <w:p w:rsidR="000D03A5" w:rsidRPr="000D03A5" w:rsidRDefault="000D03A5" w:rsidP="000D03A5">
      <w:pPr>
        <w:ind w:firstLine="709"/>
        <w:jc w:val="both"/>
      </w:pPr>
      <w:r w:rsidRPr="000D03A5">
        <w:t>8) обеспечивать взаимодействие с Департаментом инвестиций Томской области, АНО «Агентство инвестиционного развития Томской области», организациями инфраструктуры поддержки малого и среднего предпринимательства Томской области, уполномоченным по защите прав предпринимателей Томской области;</w:t>
      </w:r>
    </w:p>
    <w:p w:rsidR="000D03A5" w:rsidRPr="000D03A5" w:rsidRDefault="000D03A5" w:rsidP="000D03A5">
      <w:pPr>
        <w:ind w:firstLine="709"/>
        <w:jc w:val="both"/>
      </w:pPr>
      <w:r w:rsidRPr="000D03A5">
        <w:t xml:space="preserve">9) организовать осуществление контроля за размещением актуальной информации по вопросам инвестиционной политики </w:t>
      </w:r>
      <w:r w:rsidR="000A2796">
        <w:t>на официальном сайте органов местного самоуправления Кожевниковского района</w:t>
      </w:r>
      <w:r w:rsidRPr="000D03A5">
        <w:t>;</w:t>
      </w:r>
    </w:p>
    <w:p w:rsidR="000D03A5" w:rsidRPr="000D03A5" w:rsidRDefault="000D03A5" w:rsidP="000D03A5">
      <w:pPr>
        <w:ind w:firstLine="709"/>
        <w:jc w:val="both"/>
      </w:pPr>
      <w:r w:rsidRPr="000D03A5">
        <w:t>10) согласовывать информацию, направляемую в Департамент инвестиций Томской области;</w:t>
      </w:r>
    </w:p>
    <w:p w:rsidR="000D03A5" w:rsidRPr="000D03A5" w:rsidRDefault="000D03A5" w:rsidP="000D03A5">
      <w:pPr>
        <w:ind w:firstLine="709"/>
        <w:jc w:val="both"/>
      </w:pPr>
      <w:r w:rsidRPr="000D03A5">
        <w:t xml:space="preserve">11) координировать и контролировать проведение мониторинга исполнения плана мероприятий («дорожной карты») по внедрению муниципального инвестиционного стандарта на территории муниципального образования </w:t>
      </w:r>
      <w:r w:rsidR="00E05794">
        <w:t>Кожевниковский</w:t>
      </w:r>
      <w:r w:rsidRPr="000D03A5">
        <w:t xml:space="preserve"> район Томской области на соответствующий год.</w:t>
      </w:r>
    </w:p>
    <w:p w:rsidR="000D03A5" w:rsidRPr="000D03A5" w:rsidRDefault="000D03A5" w:rsidP="000D03A5">
      <w:pPr>
        <w:jc w:val="both"/>
      </w:pPr>
    </w:p>
    <w:p w:rsidR="000D03A5" w:rsidRPr="000D03A5" w:rsidRDefault="000D03A5" w:rsidP="000D03A5">
      <w:pPr>
        <w:ind w:firstLine="709"/>
        <w:jc w:val="center"/>
      </w:pPr>
      <w:r w:rsidRPr="000D03A5">
        <w:t>6. ЗАКЛЮЧИТЕЛЬНЫЕ ПОЛОЖЕНИЯ</w:t>
      </w:r>
    </w:p>
    <w:p w:rsidR="000D03A5" w:rsidRPr="000D03A5" w:rsidRDefault="000D03A5" w:rsidP="000D03A5">
      <w:pPr>
        <w:ind w:firstLine="709"/>
        <w:jc w:val="both"/>
      </w:pPr>
    </w:p>
    <w:p w:rsidR="000D03A5" w:rsidRPr="000D03A5" w:rsidRDefault="000D03A5" w:rsidP="000D03A5">
      <w:pPr>
        <w:ind w:firstLine="709"/>
        <w:jc w:val="both"/>
      </w:pPr>
      <w:r w:rsidRPr="000D03A5">
        <w:t xml:space="preserve">10. Информация о работе инвестиционного уполномоченного размещается </w:t>
      </w:r>
      <w:r w:rsidR="000A2796" w:rsidRPr="000D03A5">
        <w:t xml:space="preserve">политики </w:t>
      </w:r>
      <w:r w:rsidR="000A2796">
        <w:t>на официальном сайте органов местного самоуправления Кожевниковского района</w:t>
      </w:r>
      <w:r w:rsidRPr="000D03A5">
        <w:t xml:space="preserve"> в разделе «Инвестиции».</w:t>
      </w:r>
    </w:p>
    <w:p w:rsidR="000D03A5" w:rsidRPr="000D03A5" w:rsidRDefault="000D03A5" w:rsidP="000D03A5">
      <w:pPr>
        <w:ind w:firstLine="709"/>
        <w:jc w:val="both"/>
      </w:pPr>
    </w:p>
    <w:p w:rsidR="000D03A5" w:rsidRPr="000D03A5" w:rsidRDefault="000D03A5" w:rsidP="00803672"/>
    <w:sectPr w:rsidR="000D03A5" w:rsidRPr="000D03A5" w:rsidSect="009E13A7">
      <w:pgSz w:w="11906" w:h="16838"/>
      <w:pgMar w:top="567" w:right="79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7DE" w:rsidRDefault="009267DE" w:rsidP="00671E96">
      <w:r>
        <w:separator/>
      </w:r>
    </w:p>
  </w:endnote>
  <w:endnote w:type="continuationSeparator" w:id="0">
    <w:p w:rsidR="009267DE" w:rsidRDefault="009267DE" w:rsidP="00671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7DE" w:rsidRDefault="009267DE" w:rsidP="00671E96">
      <w:r>
        <w:separator/>
      </w:r>
    </w:p>
  </w:footnote>
  <w:footnote w:type="continuationSeparator" w:id="0">
    <w:p w:rsidR="009267DE" w:rsidRDefault="009267DE" w:rsidP="00671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A613C"/>
    <w:multiLevelType w:val="multilevel"/>
    <w:tmpl w:val="2CBA32E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222060"/>
    <w:multiLevelType w:val="hybridMultilevel"/>
    <w:tmpl w:val="9B60177A"/>
    <w:lvl w:ilvl="0" w:tplc="DA4046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133899"/>
    <w:multiLevelType w:val="multilevel"/>
    <w:tmpl w:val="FCD4E2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</w:rPr>
    </w:lvl>
  </w:abstractNum>
  <w:abstractNum w:abstractNumId="3">
    <w:nsid w:val="031D1609"/>
    <w:multiLevelType w:val="hybridMultilevel"/>
    <w:tmpl w:val="7ECAA0D6"/>
    <w:lvl w:ilvl="0" w:tplc="FCBE893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1841FC"/>
    <w:multiLevelType w:val="multilevel"/>
    <w:tmpl w:val="4818449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4B71255"/>
    <w:multiLevelType w:val="multilevel"/>
    <w:tmpl w:val="E8F4A00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70E66C9"/>
    <w:multiLevelType w:val="multilevel"/>
    <w:tmpl w:val="0FBE367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8D3421C"/>
    <w:multiLevelType w:val="multilevel"/>
    <w:tmpl w:val="3C00445C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93E44E1"/>
    <w:multiLevelType w:val="multilevel"/>
    <w:tmpl w:val="D458C90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26615B6"/>
    <w:multiLevelType w:val="multilevel"/>
    <w:tmpl w:val="119A7CA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20752A"/>
    <w:multiLevelType w:val="multilevel"/>
    <w:tmpl w:val="51CA29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CD447C"/>
    <w:multiLevelType w:val="multilevel"/>
    <w:tmpl w:val="185E34A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34321A"/>
    <w:multiLevelType w:val="multilevel"/>
    <w:tmpl w:val="8878E58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607F9C"/>
    <w:multiLevelType w:val="multilevel"/>
    <w:tmpl w:val="AF7A89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6751D9"/>
    <w:multiLevelType w:val="multilevel"/>
    <w:tmpl w:val="7454141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B863D8"/>
    <w:multiLevelType w:val="multilevel"/>
    <w:tmpl w:val="21DC55C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5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  <w:color w:val="000000"/>
      </w:rPr>
    </w:lvl>
  </w:abstractNum>
  <w:abstractNum w:abstractNumId="16">
    <w:nsid w:val="2C306E97"/>
    <w:multiLevelType w:val="multilevel"/>
    <w:tmpl w:val="EC7E54B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D111F83"/>
    <w:multiLevelType w:val="multilevel"/>
    <w:tmpl w:val="5582DE3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DDC127E"/>
    <w:multiLevelType w:val="multilevel"/>
    <w:tmpl w:val="1A42ABD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9">
    <w:nsid w:val="2EB74BAC"/>
    <w:multiLevelType w:val="multilevel"/>
    <w:tmpl w:val="9E0A922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045168A"/>
    <w:multiLevelType w:val="multilevel"/>
    <w:tmpl w:val="B8A045F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1413E95"/>
    <w:multiLevelType w:val="multilevel"/>
    <w:tmpl w:val="2F4031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51F2169"/>
    <w:multiLevelType w:val="hybridMultilevel"/>
    <w:tmpl w:val="4B7E72AA"/>
    <w:lvl w:ilvl="0" w:tplc="371465A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3A7E3B6B"/>
    <w:multiLevelType w:val="multilevel"/>
    <w:tmpl w:val="D13C6C5C"/>
    <w:lvl w:ilvl="0">
      <w:start w:val="1"/>
      <w:numFmt w:val="decimal"/>
      <w:lvlText w:val="%1."/>
      <w:lvlJc w:val="left"/>
      <w:pPr>
        <w:ind w:left="973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  <w:strike/>
        <w:color w:val="00000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color w:val="000000"/>
      </w:rPr>
    </w:lvl>
  </w:abstractNum>
  <w:abstractNum w:abstractNumId="24">
    <w:nsid w:val="3BD06A4A"/>
    <w:multiLevelType w:val="multilevel"/>
    <w:tmpl w:val="C71E76C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C8569FB"/>
    <w:multiLevelType w:val="multilevel"/>
    <w:tmpl w:val="3EEE91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6">
    <w:nsid w:val="3F0F5697"/>
    <w:multiLevelType w:val="multilevel"/>
    <w:tmpl w:val="4826380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28A7C12"/>
    <w:multiLevelType w:val="multilevel"/>
    <w:tmpl w:val="B790B64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19"/>
      </w:rPr>
    </w:lvl>
    <w:lvl w:ilvl="1">
      <w:start w:val="1"/>
      <w:numFmt w:val="decimal"/>
      <w:lvlText w:val="%1.%2."/>
      <w:lvlJc w:val="left"/>
      <w:pPr>
        <w:ind w:left="94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  <w:sz w:val="19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  <w:sz w:val="19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  <w:sz w:val="19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hint="default"/>
        <w:sz w:val="19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  <w:sz w:val="19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hint="default"/>
        <w:sz w:val="19"/>
      </w:rPr>
    </w:lvl>
    <w:lvl w:ilvl="8">
      <w:start w:val="1"/>
      <w:numFmt w:val="decimal"/>
      <w:lvlText w:val="%1.%2.%3.%4.%5.%6.%7.%8.%9."/>
      <w:lvlJc w:val="left"/>
      <w:pPr>
        <w:ind w:left="6080" w:hanging="1440"/>
      </w:pPr>
      <w:rPr>
        <w:rFonts w:hint="default"/>
        <w:sz w:val="19"/>
      </w:rPr>
    </w:lvl>
  </w:abstractNum>
  <w:abstractNum w:abstractNumId="28">
    <w:nsid w:val="451505A1"/>
    <w:multiLevelType w:val="multilevel"/>
    <w:tmpl w:val="0A8276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C8F4CD1"/>
    <w:multiLevelType w:val="multilevel"/>
    <w:tmpl w:val="6700D1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0">
    <w:nsid w:val="4E247505"/>
    <w:multiLevelType w:val="multilevel"/>
    <w:tmpl w:val="0C20910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2C46D3A"/>
    <w:multiLevelType w:val="multilevel"/>
    <w:tmpl w:val="38B8409C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" w:hanging="1440"/>
      </w:pPr>
      <w:rPr>
        <w:rFonts w:hint="default"/>
      </w:rPr>
    </w:lvl>
  </w:abstractNum>
  <w:abstractNum w:abstractNumId="32">
    <w:nsid w:val="583B1363"/>
    <w:multiLevelType w:val="multilevel"/>
    <w:tmpl w:val="F6F2678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9624CF1"/>
    <w:multiLevelType w:val="multilevel"/>
    <w:tmpl w:val="F096626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E2913A1"/>
    <w:multiLevelType w:val="multilevel"/>
    <w:tmpl w:val="6E5C459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F365288"/>
    <w:multiLevelType w:val="multilevel"/>
    <w:tmpl w:val="FF0045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36">
    <w:nsid w:val="5F5A4853"/>
    <w:multiLevelType w:val="hybridMultilevel"/>
    <w:tmpl w:val="4FF2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1D20C04"/>
    <w:multiLevelType w:val="multilevel"/>
    <w:tmpl w:val="06F078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6B45569"/>
    <w:multiLevelType w:val="multilevel"/>
    <w:tmpl w:val="B2807E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39">
    <w:nsid w:val="6AF46FAA"/>
    <w:multiLevelType w:val="hybridMultilevel"/>
    <w:tmpl w:val="CCBE4EAE"/>
    <w:lvl w:ilvl="0" w:tplc="0419000D">
      <w:start w:val="1"/>
      <w:numFmt w:val="bullet"/>
      <w:lvlText w:val=""/>
      <w:lvlJc w:val="left"/>
      <w:pPr>
        <w:ind w:left="1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40">
    <w:nsid w:val="6CE54C18"/>
    <w:multiLevelType w:val="multilevel"/>
    <w:tmpl w:val="E6B6666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D4425EA"/>
    <w:multiLevelType w:val="hybridMultilevel"/>
    <w:tmpl w:val="55B8D3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59314A"/>
    <w:multiLevelType w:val="hybridMultilevel"/>
    <w:tmpl w:val="3D30C7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782574"/>
    <w:multiLevelType w:val="multilevel"/>
    <w:tmpl w:val="1A42ABD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4">
    <w:nsid w:val="728E6FA9"/>
    <w:multiLevelType w:val="hybridMultilevel"/>
    <w:tmpl w:val="5A52998A"/>
    <w:lvl w:ilvl="0" w:tplc="C5CE19F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>
    <w:nsid w:val="777A5FA1"/>
    <w:multiLevelType w:val="hybridMultilevel"/>
    <w:tmpl w:val="C3AE7A40"/>
    <w:lvl w:ilvl="0" w:tplc="3D486876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BB1C21"/>
    <w:multiLevelType w:val="multilevel"/>
    <w:tmpl w:val="B4E8D49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8CE4051"/>
    <w:multiLevelType w:val="multilevel"/>
    <w:tmpl w:val="518AA03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DA27E06"/>
    <w:multiLevelType w:val="multilevel"/>
    <w:tmpl w:val="199A6934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80" w:hanging="1440"/>
      </w:pPr>
      <w:rPr>
        <w:rFonts w:hint="default"/>
      </w:rPr>
    </w:lvl>
  </w:abstractNum>
  <w:abstractNum w:abstractNumId="49">
    <w:nsid w:val="7DE62E26"/>
    <w:multiLevelType w:val="multilevel"/>
    <w:tmpl w:val="3C00445C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4"/>
  </w:num>
  <w:num w:numId="2">
    <w:abstractNumId w:val="1"/>
  </w:num>
  <w:num w:numId="3">
    <w:abstractNumId w:val="3"/>
  </w:num>
  <w:num w:numId="4">
    <w:abstractNumId w:val="22"/>
  </w:num>
  <w:num w:numId="5">
    <w:abstractNumId w:val="41"/>
  </w:num>
  <w:num w:numId="6">
    <w:abstractNumId w:val="36"/>
  </w:num>
  <w:num w:numId="7">
    <w:abstractNumId w:val="39"/>
  </w:num>
  <w:num w:numId="8">
    <w:abstractNumId w:val="17"/>
  </w:num>
  <w:num w:numId="9">
    <w:abstractNumId w:val="38"/>
  </w:num>
  <w:num w:numId="10">
    <w:abstractNumId w:val="5"/>
  </w:num>
  <w:num w:numId="11">
    <w:abstractNumId w:val="9"/>
  </w:num>
  <w:num w:numId="12">
    <w:abstractNumId w:val="49"/>
  </w:num>
  <w:num w:numId="13">
    <w:abstractNumId w:val="6"/>
  </w:num>
  <w:num w:numId="14">
    <w:abstractNumId w:val="10"/>
  </w:num>
  <w:num w:numId="15">
    <w:abstractNumId w:val="12"/>
  </w:num>
  <w:num w:numId="16">
    <w:abstractNumId w:val="27"/>
  </w:num>
  <w:num w:numId="17">
    <w:abstractNumId w:val="35"/>
  </w:num>
  <w:num w:numId="18">
    <w:abstractNumId w:val="47"/>
  </w:num>
  <w:num w:numId="19">
    <w:abstractNumId w:val="8"/>
  </w:num>
  <w:num w:numId="20">
    <w:abstractNumId w:val="34"/>
  </w:num>
  <w:num w:numId="21">
    <w:abstractNumId w:val="40"/>
  </w:num>
  <w:num w:numId="22">
    <w:abstractNumId w:val="11"/>
  </w:num>
  <w:num w:numId="23">
    <w:abstractNumId w:val="31"/>
  </w:num>
  <w:num w:numId="24">
    <w:abstractNumId w:val="48"/>
  </w:num>
  <w:num w:numId="25">
    <w:abstractNumId w:val="21"/>
  </w:num>
  <w:num w:numId="26">
    <w:abstractNumId w:val="30"/>
  </w:num>
  <w:num w:numId="27">
    <w:abstractNumId w:val="14"/>
  </w:num>
  <w:num w:numId="28">
    <w:abstractNumId w:val="46"/>
  </w:num>
  <w:num w:numId="29">
    <w:abstractNumId w:val="26"/>
  </w:num>
  <w:num w:numId="30">
    <w:abstractNumId w:val="4"/>
  </w:num>
  <w:num w:numId="31">
    <w:abstractNumId w:val="33"/>
  </w:num>
  <w:num w:numId="32">
    <w:abstractNumId w:val="2"/>
  </w:num>
  <w:num w:numId="33">
    <w:abstractNumId w:val="25"/>
  </w:num>
  <w:num w:numId="34">
    <w:abstractNumId w:val="24"/>
  </w:num>
  <w:num w:numId="35">
    <w:abstractNumId w:val="0"/>
  </w:num>
  <w:num w:numId="36">
    <w:abstractNumId w:val="20"/>
  </w:num>
  <w:num w:numId="37">
    <w:abstractNumId w:val="13"/>
  </w:num>
  <w:num w:numId="38">
    <w:abstractNumId w:val="32"/>
  </w:num>
  <w:num w:numId="39">
    <w:abstractNumId w:val="15"/>
  </w:num>
  <w:num w:numId="40">
    <w:abstractNumId w:val="29"/>
  </w:num>
  <w:num w:numId="41">
    <w:abstractNumId w:val="18"/>
  </w:num>
  <w:num w:numId="42">
    <w:abstractNumId w:val="42"/>
  </w:num>
  <w:num w:numId="43">
    <w:abstractNumId w:val="43"/>
  </w:num>
  <w:num w:numId="44">
    <w:abstractNumId w:val="7"/>
  </w:num>
  <w:num w:numId="45">
    <w:abstractNumId w:val="16"/>
  </w:num>
  <w:num w:numId="46">
    <w:abstractNumId w:val="19"/>
  </w:num>
  <w:num w:numId="47">
    <w:abstractNumId w:val="37"/>
  </w:num>
  <w:num w:numId="48">
    <w:abstractNumId w:val="28"/>
  </w:num>
  <w:num w:numId="49">
    <w:abstractNumId w:val="45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49B"/>
    <w:rsid w:val="00041119"/>
    <w:rsid w:val="00041598"/>
    <w:rsid w:val="00052C4C"/>
    <w:rsid w:val="00056D68"/>
    <w:rsid w:val="00064106"/>
    <w:rsid w:val="00064127"/>
    <w:rsid w:val="00075317"/>
    <w:rsid w:val="000A2796"/>
    <w:rsid w:val="000B3BD9"/>
    <w:rsid w:val="000B76FF"/>
    <w:rsid w:val="000D03A5"/>
    <w:rsid w:val="000D0A83"/>
    <w:rsid w:val="000E465A"/>
    <w:rsid w:val="000E7527"/>
    <w:rsid w:val="00126B33"/>
    <w:rsid w:val="0015046C"/>
    <w:rsid w:val="001706F0"/>
    <w:rsid w:val="00175F7F"/>
    <w:rsid w:val="001766D8"/>
    <w:rsid w:val="001B4496"/>
    <w:rsid w:val="001D25F6"/>
    <w:rsid w:val="00202D56"/>
    <w:rsid w:val="00234B88"/>
    <w:rsid w:val="00256C36"/>
    <w:rsid w:val="00275ABD"/>
    <w:rsid w:val="002A55EB"/>
    <w:rsid w:val="002B1FF9"/>
    <w:rsid w:val="002C313C"/>
    <w:rsid w:val="002C43F4"/>
    <w:rsid w:val="003107AA"/>
    <w:rsid w:val="003245BC"/>
    <w:rsid w:val="0033509F"/>
    <w:rsid w:val="00360096"/>
    <w:rsid w:val="00376E87"/>
    <w:rsid w:val="00390F11"/>
    <w:rsid w:val="00395B65"/>
    <w:rsid w:val="003A68F7"/>
    <w:rsid w:val="003B449B"/>
    <w:rsid w:val="00405FFB"/>
    <w:rsid w:val="00424528"/>
    <w:rsid w:val="00455DDB"/>
    <w:rsid w:val="00461CC3"/>
    <w:rsid w:val="004663B7"/>
    <w:rsid w:val="00474EE0"/>
    <w:rsid w:val="004A11D5"/>
    <w:rsid w:val="004A570B"/>
    <w:rsid w:val="004B1D5D"/>
    <w:rsid w:val="0052455C"/>
    <w:rsid w:val="00533647"/>
    <w:rsid w:val="005411E6"/>
    <w:rsid w:val="00544A79"/>
    <w:rsid w:val="0055075D"/>
    <w:rsid w:val="005943C4"/>
    <w:rsid w:val="00596C32"/>
    <w:rsid w:val="005B7BC8"/>
    <w:rsid w:val="006008C5"/>
    <w:rsid w:val="00610B65"/>
    <w:rsid w:val="006254C2"/>
    <w:rsid w:val="00671E96"/>
    <w:rsid w:val="006834B8"/>
    <w:rsid w:val="0068478B"/>
    <w:rsid w:val="00693404"/>
    <w:rsid w:val="00696D66"/>
    <w:rsid w:val="006A5312"/>
    <w:rsid w:val="006B0114"/>
    <w:rsid w:val="006E1EDA"/>
    <w:rsid w:val="006F4047"/>
    <w:rsid w:val="0070607F"/>
    <w:rsid w:val="007343FB"/>
    <w:rsid w:val="00757895"/>
    <w:rsid w:val="007B604F"/>
    <w:rsid w:val="007C2465"/>
    <w:rsid w:val="007C7BB3"/>
    <w:rsid w:val="007C7D1E"/>
    <w:rsid w:val="007D390F"/>
    <w:rsid w:val="007D722C"/>
    <w:rsid w:val="007E3C39"/>
    <w:rsid w:val="007E7897"/>
    <w:rsid w:val="007E7EC2"/>
    <w:rsid w:val="007F1A86"/>
    <w:rsid w:val="00803672"/>
    <w:rsid w:val="0080452C"/>
    <w:rsid w:val="008279CE"/>
    <w:rsid w:val="0084657C"/>
    <w:rsid w:val="00852F4F"/>
    <w:rsid w:val="008611AB"/>
    <w:rsid w:val="0086534E"/>
    <w:rsid w:val="0087111D"/>
    <w:rsid w:val="008E1CED"/>
    <w:rsid w:val="008F1F85"/>
    <w:rsid w:val="008F2FEE"/>
    <w:rsid w:val="00906B61"/>
    <w:rsid w:val="00907409"/>
    <w:rsid w:val="0091237B"/>
    <w:rsid w:val="00917EAF"/>
    <w:rsid w:val="009267DE"/>
    <w:rsid w:val="00936B83"/>
    <w:rsid w:val="009634F3"/>
    <w:rsid w:val="00975BEF"/>
    <w:rsid w:val="009D627A"/>
    <w:rsid w:val="009D7133"/>
    <w:rsid w:val="009E13A7"/>
    <w:rsid w:val="009E4691"/>
    <w:rsid w:val="009E6959"/>
    <w:rsid w:val="009F29B8"/>
    <w:rsid w:val="009F2DBB"/>
    <w:rsid w:val="00A12BC5"/>
    <w:rsid w:val="00A1421F"/>
    <w:rsid w:val="00A271B3"/>
    <w:rsid w:val="00A30672"/>
    <w:rsid w:val="00A5382E"/>
    <w:rsid w:val="00A5782A"/>
    <w:rsid w:val="00A91BA7"/>
    <w:rsid w:val="00AA1B59"/>
    <w:rsid w:val="00AC1CCC"/>
    <w:rsid w:val="00AD06A2"/>
    <w:rsid w:val="00B06A32"/>
    <w:rsid w:val="00B37AF9"/>
    <w:rsid w:val="00B40636"/>
    <w:rsid w:val="00B55FD1"/>
    <w:rsid w:val="00B57F59"/>
    <w:rsid w:val="00BC60A5"/>
    <w:rsid w:val="00BD14CD"/>
    <w:rsid w:val="00BE02BF"/>
    <w:rsid w:val="00C005B7"/>
    <w:rsid w:val="00C23BD7"/>
    <w:rsid w:val="00C63D9A"/>
    <w:rsid w:val="00C64642"/>
    <w:rsid w:val="00C8186B"/>
    <w:rsid w:val="00CE0725"/>
    <w:rsid w:val="00CE3B6C"/>
    <w:rsid w:val="00D22B34"/>
    <w:rsid w:val="00D24BF4"/>
    <w:rsid w:val="00D5112A"/>
    <w:rsid w:val="00D57188"/>
    <w:rsid w:val="00D57350"/>
    <w:rsid w:val="00D73AAD"/>
    <w:rsid w:val="00D80A59"/>
    <w:rsid w:val="00D85C27"/>
    <w:rsid w:val="00D95E53"/>
    <w:rsid w:val="00D95F68"/>
    <w:rsid w:val="00DF1E20"/>
    <w:rsid w:val="00E02CC9"/>
    <w:rsid w:val="00E05794"/>
    <w:rsid w:val="00E33910"/>
    <w:rsid w:val="00E46BC7"/>
    <w:rsid w:val="00E57F69"/>
    <w:rsid w:val="00E7395F"/>
    <w:rsid w:val="00E81A10"/>
    <w:rsid w:val="00ED4231"/>
    <w:rsid w:val="00ED7F36"/>
    <w:rsid w:val="00EE5954"/>
    <w:rsid w:val="00EF022C"/>
    <w:rsid w:val="00F64BEB"/>
    <w:rsid w:val="00F93F65"/>
    <w:rsid w:val="00FA0468"/>
    <w:rsid w:val="00FE2515"/>
    <w:rsid w:val="00FE3E2B"/>
    <w:rsid w:val="00FE5411"/>
    <w:rsid w:val="00FE5469"/>
    <w:rsid w:val="00FE723D"/>
    <w:rsid w:val="00FF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B75DF0-D3C6-49FB-A470-C9A63BB8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E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671E9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BA7"/>
    <w:pPr>
      <w:keepNext/>
      <w:keepLines/>
      <w:widowControl w:val="0"/>
      <w:suppressAutoHyphens w:val="0"/>
      <w:autoSpaceDE w:val="0"/>
      <w:autoSpaceDN w:val="0"/>
      <w:adjustRightInd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1E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671E96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71E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E96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671E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71E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671E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71E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1"/>
    <w:qFormat/>
    <w:rsid w:val="00D95F68"/>
    <w:pPr>
      <w:ind w:left="720"/>
      <w:contextualSpacing/>
    </w:pPr>
  </w:style>
  <w:style w:type="paragraph" w:customStyle="1" w:styleId="Default">
    <w:name w:val="Default"/>
    <w:rsid w:val="00A91B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91BA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a">
    <w:name w:val="Table Grid"/>
    <w:basedOn w:val="a1"/>
    <w:uiPriority w:val="39"/>
    <w:rsid w:val="00A91BA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aliases w:val="Обычный (Web)1"/>
    <w:basedOn w:val="a"/>
    <w:uiPriority w:val="99"/>
    <w:unhideWhenUsed/>
    <w:rsid w:val="00A91BA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c">
    <w:name w:val="Hyperlink"/>
    <w:basedOn w:val="a0"/>
    <w:uiPriority w:val="99"/>
    <w:unhideWhenUsed/>
    <w:rsid w:val="00A91BA7"/>
    <w:rPr>
      <w:rFonts w:cs="Times New Roman"/>
      <w:color w:val="0000FF" w:themeColor="hyperlink"/>
      <w:u w:val="single"/>
    </w:rPr>
  </w:style>
  <w:style w:type="character" w:customStyle="1" w:styleId="descr">
    <w:name w:val="descr"/>
    <w:basedOn w:val="a0"/>
    <w:rsid w:val="00A91BA7"/>
    <w:rPr>
      <w:rFonts w:cs="Times New Roman"/>
    </w:rPr>
  </w:style>
  <w:style w:type="character" w:customStyle="1" w:styleId="9">
    <w:name w:val="Основной текст + 9"/>
    <w:aliases w:val="5 pt"/>
    <w:basedOn w:val="a0"/>
    <w:rsid w:val="00A91BA7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d">
    <w:name w:val="Основной текст_"/>
    <w:basedOn w:val="a0"/>
    <w:link w:val="11"/>
    <w:locked/>
    <w:rsid w:val="00A91BA7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d"/>
    <w:rsid w:val="00A91BA7"/>
    <w:pPr>
      <w:widowControl w:val="0"/>
      <w:shd w:val="clear" w:color="auto" w:fill="FFFFFF"/>
      <w:suppressAutoHyphens w:val="0"/>
    </w:pPr>
    <w:rPr>
      <w:rFonts w:eastAsiaTheme="minorHAnsi"/>
      <w:sz w:val="20"/>
      <w:szCs w:val="20"/>
      <w:lang w:eastAsia="en-US"/>
    </w:rPr>
  </w:style>
  <w:style w:type="character" w:customStyle="1" w:styleId="11pt">
    <w:name w:val="Основной текст + 11 pt"/>
    <w:aliases w:val="Полужирный"/>
    <w:basedOn w:val="ad"/>
    <w:rsid w:val="00A91BA7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1"/>
    <w:basedOn w:val="ad"/>
    <w:rsid w:val="00A91BA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8F1F85"/>
    <w:pPr>
      <w:widowControl w:val="0"/>
      <w:shd w:val="clear" w:color="auto" w:fill="FFFFFF"/>
      <w:suppressAutoHyphens w:val="0"/>
      <w:spacing w:line="0" w:lineRule="atLeast"/>
      <w:ind w:hanging="680"/>
    </w:pPr>
    <w:rPr>
      <w:color w:val="000000"/>
      <w:sz w:val="21"/>
      <w:szCs w:val="21"/>
      <w:lang w:eastAsia="ru-RU"/>
    </w:rPr>
  </w:style>
  <w:style w:type="character" w:customStyle="1" w:styleId="Exact">
    <w:name w:val="Основной текст Exact"/>
    <w:basedOn w:val="a0"/>
    <w:rsid w:val="009634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89pt0ptExact">
    <w:name w:val="Основной текст (8) + 9 pt;Интервал 0 pt Exact"/>
    <w:basedOn w:val="a0"/>
    <w:rsid w:val="009634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sid w:val="00CE0725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5Exact">
    <w:name w:val="Основной текст (5) Exact"/>
    <w:basedOn w:val="a0"/>
    <w:rsid w:val="00CE07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paragraph" w:customStyle="1" w:styleId="50">
    <w:name w:val="Основной текст (5)"/>
    <w:basedOn w:val="a"/>
    <w:link w:val="5"/>
    <w:rsid w:val="00CE0725"/>
    <w:pPr>
      <w:widowControl w:val="0"/>
      <w:shd w:val="clear" w:color="auto" w:fill="FFFFFF"/>
      <w:suppressAutoHyphens w:val="0"/>
      <w:spacing w:before="420" w:after="180" w:line="0" w:lineRule="atLeast"/>
    </w:pPr>
    <w:rPr>
      <w:i/>
      <w:iCs/>
      <w:sz w:val="27"/>
      <w:szCs w:val="27"/>
      <w:lang w:eastAsia="en-US"/>
    </w:rPr>
  </w:style>
  <w:style w:type="character" w:customStyle="1" w:styleId="9pt">
    <w:name w:val="Основной текст + 9 pt"/>
    <w:basedOn w:val="ad"/>
    <w:rsid w:val="00C005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0pt">
    <w:name w:val="Основной текст + 10 pt;Курсив"/>
    <w:basedOn w:val="ad"/>
    <w:rsid w:val="000B3B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3">
    <w:name w:val="Заголовок №3_"/>
    <w:basedOn w:val="a0"/>
    <w:link w:val="30"/>
    <w:rsid w:val="000B3BD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val="en-US"/>
    </w:rPr>
  </w:style>
  <w:style w:type="paragraph" w:customStyle="1" w:styleId="30">
    <w:name w:val="Заголовок №3"/>
    <w:basedOn w:val="a"/>
    <w:link w:val="3"/>
    <w:rsid w:val="000B3BD9"/>
    <w:pPr>
      <w:widowControl w:val="0"/>
      <w:shd w:val="clear" w:color="auto" w:fill="FFFFFF"/>
      <w:suppressAutoHyphens w:val="0"/>
      <w:spacing w:before="180" w:line="0" w:lineRule="atLeast"/>
      <w:jc w:val="both"/>
      <w:outlineLvl w:val="2"/>
    </w:pPr>
    <w:rPr>
      <w:i/>
      <w:iCs/>
      <w:sz w:val="20"/>
      <w:szCs w:val="20"/>
      <w:lang w:val="en-US" w:eastAsia="en-US"/>
    </w:rPr>
  </w:style>
  <w:style w:type="character" w:customStyle="1" w:styleId="Georgia10pt0ptExact">
    <w:name w:val="Основной текст + Georgia;10 pt;Полужирный;Интервал 0 pt Exact"/>
    <w:basedOn w:val="ad"/>
    <w:rsid w:val="00F64BEB"/>
    <w:rPr>
      <w:rFonts w:ascii="Georgia" w:eastAsia="Georgia" w:hAnsi="Georgia" w:cs="Georgia"/>
      <w:b/>
      <w:bCs/>
      <w:i w:val="0"/>
      <w:iCs w:val="0"/>
      <w:smallCaps w:val="0"/>
      <w:strike w:val="0"/>
      <w:sz w:val="20"/>
      <w:szCs w:val="20"/>
      <w:u w:val="none"/>
      <w:shd w:val="clear" w:color="auto" w:fill="FFFFFF"/>
    </w:rPr>
  </w:style>
  <w:style w:type="character" w:customStyle="1" w:styleId="20">
    <w:name w:val="Основной текст (2)_"/>
    <w:basedOn w:val="a0"/>
    <w:rsid w:val="00F64B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1">
    <w:name w:val="Основной текст (2)"/>
    <w:basedOn w:val="20"/>
    <w:rsid w:val="00F64B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paragraph" w:customStyle="1" w:styleId="ConsPlusNonformat">
    <w:name w:val="ConsPlusNonformat"/>
    <w:rsid w:val="00B57F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A0C46A-23BF-471F-8A10-184425104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imush4</dc:creator>
  <cp:lastModifiedBy>PonomarenkoM</cp:lastModifiedBy>
  <cp:revision>5</cp:revision>
  <cp:lastPrinted>2024-04-08T05:19:00Z</cp:lastPrinted>
  <dcterms:created xsi:type="dcterms:W3CDTF">2024-04-08T02:36:00Z</dcterms:created>
  <dcterms:modified xsi:type="dcterms:W3CDTF">2024-04-08T05:25:00Z</dcterms:modified>
</cp:coreProperties>
</file>