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Приложение N 7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к Порядку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принятия решений о разработке муниципальных программ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Кожевниковского</w:t>
      </w:r>
      <w:r w:rsidRPr="006E4E87">
        <w:rPr>
          <w:rFonts w:ascii="Times New Roman" w:hAnsi="Times New Roman" w:cs="Times New Roman"/>
          <w:sz w:val="16"/>
          <w:szCs w:val="16"/>
        </w:rPr>
        <w:t xml:space="preserve"> района и их формирования и реализации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Форма</w:t>
      </w: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P1032"/>
      <w:bookmarkEnd w:id="0"/>
      <w:r w:rsidRPr="00791971">
        <w:rPr>
          <w:rFonts w:ascii="Times New Roman" w:hAnsi="Times New Roman" w:cs="Times New Roman"/>
          <w:b/>
          <w:color w:val="00B050"/>
          <w:sz w:val="16"/>
          <w:szCs w:val="16"/>
        </w:rPr>
        <w:t>Годовой</w:t>
      </w:r>
      <w:r w:rsidRPr="00DE4F7D">
        <w:rPr>
          <w:rFonts w:ascii="Times New Roman" w:hAnsi="Times New Roman" w:cs="Times New Roman"/>
          <w:b/>
          <w:sz w:val="16"/>
          <w:szCs w:val="16"/>
        </w:rPr>
        <w:t xml:space="preserve"> отчет о выполнении мероприятий</w:t>
      </w: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4F7D">
        <w:rPr>
          <w:rFonts w:ascii="Times New Roman" w:hAnsi="Times New Roman" w:cs="Times New Roman"/>
          <w:b/>
          <w:sz w:val="16"/>
          <w:szCs w:val="16"/>
        </w:rPr>
        <w:t>муниципальной программы</w:t>
      </w:r>
    </w:p>
    <w:p w:rsidR="00B94498" w:rsidRPr="00B94498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 xml:space="preserve">«Создание условий для устойчивого экономического развития </w:t>
      </w:r>
    </w:p>
    <w:p w:rsidR="005F0A8B" w:rsidRPr="00045964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>Кожевниковского района на 2021-2026 годы»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(название программы)</w:t>
      </w:r>
    </w:p>
    <w:p w:rsidR="005F0A8B" w:rsidRPr="006E4E87" w:rsidRDefault="00435886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 2024</w:t>
      </w:r>
      <w:r w:rsidR="00EC77B5">
        <w:rPr>
          <w:rFonts w:ascii="Times New Roman" w:hAnsi="Times New Roman" w:cs="Times New Roman"/>
          <w:sz w:val="16"/>
          <w:szCs w:val="16"/>
        </w:rPr>
        <w:t xml:space="preserve"> </w:t>
      </w:r>
      <w:r w:rsidR="00FA7885">
        <w:rPr>
          <w:rFonts w:ascii="Times New Roman" w:hAnsi="Times New Roman" w:cs="Times New Roman"/>
          <w:sz w:val="16"/>
          <w:szCs w:val="16"/>
        </w:rPr>
        <w:t>год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374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1134"/>
        <w:gridCol w:w="850"/>
        <w:gridCol w:w="510"/>
        <w:gridCol w:w="624"/>
        <w:gridCol w:w="680"/>
        <w:gridCol w:w="680"/>
        <w:gridCol w:w="659"/>
        <w:gridCol w:w="737"/>
        <w:gridCol w:w="510"/>
        <w:gridCol w:w="624"/>
        <w:gridCol w:w="624"/>
        <w:gridCol w:w="624"/>
        <w:gridCol w:w="540"/>
        <w:gridCol w:w="607"/>
        <w:gridCol w:w="585"/>
        <w:gridCol w:w="624"/>
        <w:gridCol w:w="680"/>
        <w:gridCol w:w="680"/>
        <w:gridCol w:w="424"/>
        <w:gridCol w:w="737"/>
        <w:gridCol w:w="979"/>
        <w:gridCol w:w="679"/>
        <w:gridCol w:w="595"/>
        <w:gridCol w:w="641"/>
      </w:tblGrid>
      <w:tr w:rsidR="005F0A8B" w:rsidRPr="006E4E87" w:rsidTr="00FF09F4">
        <w:tc>
          <w:tcPr>
            <w:tcW w:w="347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мероприятия МП</w:t>
            </w:r>
          </w:p>
        </w:tc>
        <w:tc>
          <w:tcPr>
            <w:tcW w:w="850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Главный распорядитель (получатель) средств местного бюджета) / (исполнитель мероприятия МП)</w:t>
            </w:r>
          </w:p>
        </w:tc>
        <w:tc>
          <w:tcPr>
            <w:tcW w:w="389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Предусмотрено на год, тыс. руб.</w:t>
            </w:r>
          </w:p>
        </w:tc>
        <w:tc>
          <w:tcPr>
            <w:tcW w:w="3529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план с начала года, тыс. руб.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расход у исполнителя мероприятия МП, тыс. руб.</w:t>
            </w:r>
          </w:p>
        </w:tc>
        <w:tc>
          <w:tcPr>
            <w:tcW w:w="2253" w:type="dxa"/>
            <w:gridSpan w:val="3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Показатели реализации программных мероприятий</w:t>
            </w:r>
          </w:p>
        </w:tc>
        <w:tc>
          <w:tcPr>
            <w:tcW w:w="641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Примечание </w:t>
            </w:r>
            <w:hyperlink w:anchor="P1157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&lt;**&gt;</w:t>
              </w:r>
            </w:hyperlink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380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019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2253" w:type="dxa"/>
            <w:gridSpan w:val="3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43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2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60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8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408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9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показателя, ед. изм.</w:t>
            </w:r>
          </w:p>
        </w:tc>
        <w:tc>
          <w:tcPr>
            <w:tcW w:w="6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Плановое годовое значение</w:t>
            </w:r>
          </w:p>
        </w:tc>
        <w:tc>
          <w:tcPr>
            <w:tcW w:w="595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Достигнутые результаты мероприятий с начала года </w:t>
            </w:r>
            <w:hyperlink w:anchor="P1152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&lt;*&gt;</w:t>
              </w:r>
            </w:hyperlink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54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60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8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4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137A" w:rsidRPr="006E4E87" w:rsidTr="00FF09F4">
        <w:tc>
          <w:tcPr>
            <w:tcW w:w="16374" w:type="dxa"/>
            <w:gridSpan w:val="25"/>
          </w:tcPr>
          <w:p w:rsidR="00EE137A" w:rsidRPr="008512C0" w:rsidRDefault="00B94498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B94498" w:rsidRPr="006E4E87" w:rsidTr="00FF09F4">
        <w:trPr>
          <w:trHeight w:val="323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B94498" w:rsidRPr="008C6125" w:rsidRDefault="00B94498" w:rsidP="008C612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ПОДПРОГРАММА 1 Улучшение инвестиционного климата на территории Кожевниковского района </w:t>
            </w:r>
          </w:p>
        </w:tc>
      </w:tr>
      <w:tr w:rsidR="00B94498" w:rsidRPr="006E4E87" w:rsidTr="00FF09F4">
        <w:tc>
          <w:tcPr>
            <w:tcW w:w="16374" w:type="dxa"/>
            <w:gridSpan w:val="25"/>
          </w:tcPr>
          <w:p w:rsidR="00B94498" w:rsidRPr="008512C0" w:rsidRDefault="00B94498" w:rsidP="00367D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61781D" w:rsidRPr="006E4E87" w:rsidTr="00FF09F4">
        <w:tc>
          <w:tcPr>
            <w:tcW w:w="16374" w:type="dxa"/>
            <w:gridSpan w:val="25"/>
          </w:tcPr>
          <w:p w:rsidR="0061781D" w:rsidRPr="008512C0" w:rsidRDefault="0061781D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7DEA" w:rsidRPr="008512C0">
              <w:rPr>
                <w:rFonts w:ascii="Times New Roman" w:hAnsi="Times New Roman" w:cs="Times New Roman"/>
                <w:sz w:val="16"/>
                <w:szCs w:val="16"/>
              </w:rPr>
              <w:t>Задача 2. подпрограммы 1. Формирование имиджа Кожевниковского района как территории благоприятной для инвестиций</w:t>
            </w:r>
          </w:p>
        </w:tc>
      </w:tr>
      <w:tr w:rsidR="008512C0" w:rsidRPr="006E4E87" w:rsidTr="00BF55AB">
        <w:trPr>
          <w:trHeight w:val="456"/>
        </w:trPr>
        <w:tc>
          <w:tcPr>
            <w:tcW w:w="347" w:type="dxa"/>
          </w:tcPr>
          <w:p w:rsidR="008512C0" w:rsidRDefault="00211678" w:rsidP="00BF55A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</w:t>
            </w:r>
            <w:r w:rsidR="00BF55A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8512C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:rsidR="008512C0" w:rsidRPr="0061781D" w:rsidRDefault="00BF55AB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F55A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Формирование земельных участков, которые могут быть предоставлены субъектам инвестиционной и предпринимательской деятельности за счет </w:t>
            </w:r>
            <w:r w:rsidRPr="00BF55A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невостребованных долей</w:t>
            </w:r>
          </w:p>
        </w:tc>
        <w:tc>
          <w:tcPr>
            <w:tcW w:w="850" w:type="dxa"/>
          </w:tcPr>
          <w:p w:rsidR="008512C0" w:rsidRDefault="00BF55AB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Главы сельских поселений</w:t>
            </w:r>
          </w:p>
        </w:tc>
        <w:tc>
          <w:tcPr>
            <w:tcW w:w="510" w:type="dxa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BF55AB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  <w:r w:rsidR="008512C0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510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8512C0" w:rsidRPr="008512C0" w:rsidRDefault="00BF55AB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F55AB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сформированных земельных участков</w:t>
            </w:r>
            <w:r w:rsidR="008512C0">
              <w:rPr>
                <w:rFonts w:ascii="Times New Roman" w:hAnsi="Times New Roman"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679" w:type="dxa"/>
          </w:tcPr>
          <w:p w:rsidR="008512C0" w:rsidRPr="00FA2C23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595" w:type="dxa"/>
          </w:tcPr>
          <w:p w:rsidR="008512C0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41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06FD2" w:rsidRPr="006E4E87" w:rsidTr="00FF09F4">
        <w:trPr>
          <w:trHeight w:val="656"/>
        </w:trPr>
        <w:tc>
          <w:tcPr>
            <w:tcW w:w="34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06FD2" w:rsidRPr="008512C0" w:rsidRDefault="00006FD2" w:rsidP="00006FD2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 по Подпрограмме 1</w:t>
            </w:r>
          </w:p>
        </w:tc>
        <w:tc>
          <w:tcPr>
            <w:tcW w:w="85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006FD2" w:rsidRDefault="00BF55AB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  <w:r w:rsidR="00006FD2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51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894" w:type="dxa"/>
            <w:gridSpan w:val="4"/>
            <w:vAlign w:val="center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512C0" w:rsidRPr="006E4E87" w:rsidTr="00FF09F4">
        <w:trPr>
          <w:trHeight w:val="261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8512C0" w:rsidRPr="008C6125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b/>
                <w:sz w:val="14"/>
                <w:szCs w:val="14"/>
              </w:rPr>
              <w:t>ПОДПРОГРАММА 2. Развитие малого и среднего предпринимательства на территории Кожевниковского района на период 2021-2026 годы</w:t>
            </w:r>
          </w:p>
        </w:tc>
      </w:tr>
      <w:tr w:rsidR="008512C0" w:rsidRPr="006E4E87" w:rsidTr="00FF09F4">
        <w:trPr>
          <w:trHeight w:val="169"/>
        </w:trPr>
        <w:tc>
          <w:tcPr>
            <w:tcW w:w="16374" w:type="dxa"/>
            <w:gridSpan w:val="25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Цель подпрограммы </w:t>
            </w:r>
            <w:proofErr w:type="gramStart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2 :</w:t>
            </w:r>
            <w:proofErr w:type="gramEnd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 Создание условий для развития малого и среднего предпринимательства в Кожевниковском районе</w:t>
            </w:r>
          </w:p>
        </w:tc>
      </w:tr>
      <w:tr w:rsidR="008512C0" w:rsidRPr="006E4E87" w:rsidTr="00FF09F4">
        <w:trPr>
          <w:trHeight w:val="174"/>
        </w:trPr>
        <w:tc>
          <w:tcPr>
            <w:tcW w:w="34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27" w:type="dxa"/>
            <w:gridSpan w:val="24"/>
            <w:vAlign w:val="center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Задача 1: Развитие и обеспечение деятельности МБУ КБИ</w:t>
            </w:r>
          </w:p>
        </w:tc>
      </w:tr>
      <w:tr w:rsidR="00421ABA" w:rsidRPr="006E4E87" w:rsidTr="00FF09F4">
        <w:trPr>
          <w:trHeight w:val="881"/>
        </w:trPr>
        <w:tc>
          <w:tcPr>
            <w:tcW w:w="347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1134" w:type="dxa"/>
            <w:vAlign w:val="center"/>
          </w:tcPr>
          <w:p w:rsidR="00421ABA" w:rsidRPr="0061781D" w:rsidRDefault="008512C0" w:rsidP="0061781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Развитие деятельности МБУ КБИ</w:t>
            </w:r>
          </w:p>
        </w:tc>
        <w:tc>
          <w:tcPr>
            <w:tcW w:w="850" w:type="dxa"/>
          </w:tcPr>
          <w:p w:rsidR="00421ABA" w:rsidRPr="006E4E87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21ABA" w:rsidRPr="008512C0" w:rsidRDefault="00421ABA" w:rsidP="005D0490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A2C2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8512C0"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субъектов малого и среднего предпринимательства, являющихся резидентами МБУ «КБИ» ед.</w:t>
            </w:r>
          </w:p>
        </w:tc>
        <w:tc>
          <w:tcPr>
            <w:tcW w:w="679" w:type="dxa"/>
          </w:tcPr>
          <w:p w:rsidR="00421ABA" w:rsidRPr="00FA2C23" w:rsidRDefault="00ED4F4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595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ED4F45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641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ED4F45" w:rsidRPr="006E4E87" w:rsidTr="00FF09F4">
        <w:tc>
          <w:tcPr>
            <w:tcW w:w="347" w:type="dxa"/>
          </w:tcPr>
          <w:p w:rsidR="00ED4F45" w:rsidRPr="006E4E87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1134" w:type="dxa"/>
            <w:vAlign w:val="center"/>
          </w:tcPr>
          <w:p w:rsidR="00ED4F45" w:rsidRPr="008C6125" w:rsidRDefault="00ED4F45" w:rsidP="00ED4F4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деятельности МБУ КБИ</w:t>
            </w:r>
          </w:p>
        </w:tc>
        <w:tc>
          <w:tcPr>
            <w:tcW w:w="850" w:type="dxa"/>
          </w:tcPr>
          <w:p w:rsidR="00ED4F45" w:rsidRPr="006E4E87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3803,7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1460,28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721,79</w:t>
            </w:r>
          </w:p>
        </w:tc>
        <w:tc>
          <w:tcPr>
            <w:tcW w:w="659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1621,63</w:t>
            </w:r>
          </w:p>
        </w:tc>
        <w:tc>
          <w:tcPr>
            <w:tcW w:w="51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3803,7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1460,28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721,79</w:t>
            </w:r>
          </w:p>
        </w:tc>
        <w:tc>
          <w:tcPr>
            <w:tcW w:w="54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1621,63</w:t>
            </w:r>
          </w:p>
        </w:tc>
        <w:tc>
          <w:tcPr>
            <w:tcW w:w="585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3803,7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1460,28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721,79</w:t>
            </w:r>
          </w:p>
        </w:tc>
        <w:tc>
          <w:tcPr>
            <w:tcW w:w="4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1621,63</w:t>
            </w:r>
          </w:p>
        </w:tc>
        <w:tc>
          <w:tcPr>
            <w:tcW w:w="979" w:type="dxa"/>
            <w:vAlign w:val="center"/>
          </w:tcPr>
          <w:p w:rsidR="00ED4F45" w:rsidRPr="00BE093F" w:rsidRDefault="00ED4F45" w:rsidP="00ED4F45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093F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 (резидентов МБИ), воспользовавшихся услугами МБИ</w:t>
            </w:r>
          </w:p>
        </w:tc>
        <w:tc>
          <w:tcPr>
            <w:tcW w:w="679" w:type="dxa"/>
          </w:tcPr>
          <w:p w:rsidR="00ED4F45" w:rsidRPr="00FA2C23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595" w:type="dxa"/>
          </w:tcPr>
          <w:p w:rsidR="00ED4F45" w:rsidRPr="00FA2C23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641" w:type="dxa"/>
          </w:tcPr>
          <w:p w:rsidR="00ED4F45" w:rsidRPr="006E4E87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6125" w:rsidRPr="006E4E87" w:rsidTr="00FF09F4">
        <w:tc>
          <w:tcPr>
            <w:tcW w:w="347" w:type="dxa"/>
          </w:tcPr>
          <w:p w:rsidR="008C6125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27" w:type="dxa"/>
            <w:gridSpan w:val="24"/>
            <w:vAlign w:val="center"/>
          </w:tcPr>
          <w:p w:rsidR="008C6125" w:rsidRPr="006E4E87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Задача 2: Создание благоприятных условий для ведения бизнеса</w:t>
            </w:r>
          </w:p>
        </w:tc>
      </w:tr>
      <w:tr w:rsidR="00ED4F45" w:rsidRPr="006E4E87" w:rsidTr="00FF09F4">
        <w:tc>
          <w:tcPr>
            <w:tcW w:w="347" w:type="dxa"/>
          </w:tcPr>
          <w:p w:rsidR="00ED4F45" w:rsidRPr="006E4E87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  <w:vAlign w:val="center"/>
          </w:tcPr>
          <w:p w:rsidR="00ED4F45" w:rsidRPr="008C6125" w:rsidRDefault="00ED4F45" w:rsidP="00ED4F4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Поддержка стартующего бизнеса в </w:t>
            </w: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Кожевниковском районе</w:t>
            </w:r>
          </w:p>
        </w:tc>
        <w:tc>
          <w:tcPr>
            <w:tcW w:w="850" w:type="dxa"/>
          </w:tcPr>
          <w:p w:rsidR="00ED4F45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отдел экономического анализа и </w:t>
            </w:r>
            <w:r w:rsidRPr="008C612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прогнозирования</w:t>
            </w:r>
          </w:p>
        </w:tc>
        <w:tc>
          <w:tcPr>
            <w:tcW w:w="51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1100</w:t>
            </w: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1045,0</w:t>
            </w:r>
          </w:p>
        </w:tc>
        <w:tc>
          <w:tcPr>
            <w:tcW w:w="680" w:type="dxa"/>
          </w:tcPr>
          <w:p w:rsidR="00ED4F45" w:rsidRPr="0026470B" w:rsidRDefault="00F90A6A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D4F45" w:rsidRPr="0026470B"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659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1100</w:t>
            </w: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1045,0</w:t>
            </w:r>
          </w:p>
        </w:tc>
        <w:tc>
          <w:tcPr>
            <w:tcW w:w="624" w:type="dxa"/>
          </w:tcPr>
          <w:p w:rsidR="00ED4F45" w:rsidRPr="0026470B" w:rsidRDefault="00F90A6A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D4F45" w:rsidRPr="0026470B"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54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1100</w:t>
            </w: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1045,0</w:t>
            </w:r>
          </w:p>
        </w:tc>
        <w:tc>
          <w:tcPr>
            <w:tcW w:w="680" w:type="dxa"/>
          </w:tcPr>
          <w:p w:rsidR="00ED4F45" w:rsidRPr="0026470B" w:rsidRDefault="00F90A6A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D4F45" w:rsidRPr="0026470B">
              <w:rPr>
                <w:rFonts w:ascii="Times New Roman" w:hAnsi="Times New Roman" w:cs="Times New Roman"/>
                <w:sz w:val="14"/>
                <w:szCs w:val="14"/>
              </w:rPr>
              <w:t>5,0</w:t>
            </w:r>
          </w:p>
        </w:tc>
        <w:tc>
          <w:tcPr>
            <w:tcW w:w="424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D4F45" w:rsidRPr="0026470B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ED4F45" w:rsidRPr="00FA2C23" w:rsidRDefault="00ED4F45" w:rsidP="00ED4F45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gramStart"/>
            <w:r w:rsidRPr="008C6125">
              <w:rPr>
                <w:rFonts w:ascii="Times New Roman" w:hAnsi="Times New Roman"/>
                <w:sz w:val="16"/>
                <w:szCs w:val="16"/>
              </w:rPr>
              <w:t>субъектов</w:t>
            </w:r>
            <w:proofErr w:type="gramEnd"/>
            <w:r w:rsidRPr="008C6125">
              <w:rPr>
                <w:rFonts w:ascii="Times New Roman" w:hAnsi="Times New Roman"/>
                <w:sz w:val="16"/>
                <w:szCs w:val="16"/>
              </w:rPr>
              <w:t xml:space="preserve"> получивши</w:t>
            </w:r>
            <w:r w:rsidRPr="008C6125">
              <w:rPr>
                <w:rFonts w:ascii="Times New Roman" w:hAnsi="Times New Roman"/>
                <w:sz w:val="16"/>
                <w:szCs w:val="16"/>
              </w:rPr>
              <w:lastRenderedPageBreak/>
              <w:t>х поддержку, ед.</w:t>
            </w:r>
          </w:p>
        </w:tc>
        <w:tc>
          <w:tcPr>
            <w:tcW w:w="679" w:type="dxa"/>
          </w:tcPr>
          <w:p w:rsidR="00ED4F45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595" w:type="dxa"/>
          </w:tcPr>
          <w:p w:rsidR="00ED4F45" w:rsidRDefault="00ED4F45" w:rsidP="00ED4F4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41" w:type="dxa"/>
          </w:tcPr>
          <w:p w:rsidR="00ED4F45" w:rsidRPr="006E4E87" w:rsidRDefault="00ED4F45" w:rsidP="00ED4F4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1ABA" w:rsidRPr="006E4E87" w:rsidTr="00FF09F4">
        <w:tc>
          <w:tcPr>
            <w:tcW w:w="16374" w:type="dxa"/>
            <w:gridSpan w:val="25"/>
          </w:tcPr>
          <w:p w:rsidR="00421ABA" w:rsidRPr="007744BC" w:rsidRDefault="007744BC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lastRenderedPageBreak/>
              <w:t>Задача 3: 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83706A" w:rsidRPr="006E4E87" w:rsidTr="00FF09F4">
        <w:tc>
          <w:tcPr>
            <w:tcW w:w="34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1134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Изготовление тематических рекламно-информационных материалов (буклетов, брошюры выставочные экспозиции и другое) по развитию малого бизнеса в Кожевниковском районе, (предоставление субсидии)</w:t>
            </w:r>
          </w:p>
        </w:tc>
        <w:tc>
          <w:tcPr>
            <w:tcW w:w="85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4673BF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3706A" w:rsidRPr="007744BC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</w:t>
            </w:r>
            <w:proofErr w:type="spellStart"/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</w:p>
        </w:tc>
        <w:tc>
          <w:tcPr>
            <w:tcW w:w="679" w:type="dxa"/>
          </w:tcPr>
          <w:p w:rsidR="0083706A" w:rsidRPr="00FA2C23" w:rsidRDefault="00F403AD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78</w:t>
            </w:r>
          </w:p>
        </w:tc>
        <w:tc>
          <w:tcPr>
            <w:tcW w:w="595" w:type="dxa"/>
          </w:tcPr>
          <w:p w:rsidR="0083706A" w:rsidRPr="00FA2C23" w:rsidRDefault="00F403AD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78</w:t>
            </w:r>
          </w:p>
        </w:tc>
        <w:tc>
          <w:tcPr>
            <w:tcW w:w="641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76C07" w:rsidRPr="006E4E87" w:rsidTr="00FF09F4">
        <w:tc>
          <w:tcPr>
            <w:tcW w:w="34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1134" w:type="dxa"/>
          </w:tcPr>
          <w:p w:rsidR="00576C07" w:rsidRPr="00045964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Проведение мероприятий направленных на формирование положительного имиджа предпринимательской деятельности, в том числе День Российского предпринимательства, День торговли,  иные мероприятия (предоставление субсидии)</w:t>
            </w:r>
          </w:p>
        </w:tc>
        <w:tc>
          <w:tcPr>
            <w:tcW w:w="85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576C07" w:rsidRPr="00576C07" w:rsidRDefault="00576C0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576C07" w:rsidRPr="002E7701" w:rsidRDefault="00576C07" w:rsidP="001358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поддержку, ед.</w:t>
            </w:r>
          </w:p>
        </w:tc>
        <w:tc>
          <w:tcPr>
            <w:tcW w:w="679" w:type="dxa"/>
          </w:tcPr>
          <w:p w:rsidR="00576C07" w:rsidRPr="00FA2C23" w:rsidRDefault="00F403AD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</w:t>
            </w:r>
          </w:p>
        </w:tc>
        <w:tc>
          <w:tcPr>
            <w:tcW w:w="595" w:type="dxa"/>
          </w:tcPr>
          <w:p w:rsidR="00576C07" w:rsidRPr="00FA2C23" w:rsidRDefault="00F403AD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50</w:t>
            </w:r>
          </w:p>
        </w:tc>
        <w:tc>
          <w:tcPr>
            <w:tcW w:w="641" w:type="dxa"/>
          </w:tcPr>
          <w:p w:rsidR="00576C0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90A6A" w:rsidRPr="006E4E87" w:rsidTr="00FF09F4">
        <w:tc>
          <w:tcPr>
            <w:tcW w:w="347" w:type="dxa"/>
          </w:tcPr>
          <w:p w:rsidR="00F90A6A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3.5.</w:t>
            </w:r>
          </w:p>
        </w:tc>
        <w:tc>
          <w:tcPr>
            <w:tcW w:w="1134" w:type="dxa"/>
          </w:tcPr>
          <w:p w:rsidR="00F90A6A" w:rsidRPr="002E7701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Возмещение части затрат, связанных с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перевозков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тел (останков) умерших или </w:t>
            </w:r>
            <w:r w:rsidRPr="00310F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погибших из Кожевниковского района в места проведения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паталогоанатомического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вскрытия,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судебномедицинской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экспертизы</w:t>
            </w:r>
          </w:p>
        </w:tc>
        <w:tc>
          <w:tcPr>
            <w:tcW w:w="850" w:type="dxa"/>
          </w:tcPr>
          <w:p w:rsidR="00F90A6A" w:rsidRPr="002E7701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F90A6A" w:rsidRPr="00135887" w:rsidRDefault="00F90A6A" w:rsidP="00F90A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400,00</w:t>
            </w:r>
          </w:p>
        </w:tc>
        <w:tc>
          <w:tcPr>
            <w:tcW w:w="6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659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F90A6A" w:rsidRPr="00135887" w:rsidRDefault="00F90A6A" w:rsidP="00F90A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400,00</w:t>
            </w:r>
          </w:p>
        </w:tc>
        <w:tc>
          <w:tcPr>
            <w:tcW w:w="6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540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F90A6A" w:rsidRPr="00135887" w:rsidRDefault="00F90A6A" w:rsidP="00F90A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400,00</w:t>
            </w:r>
          </w:p>
        </w:tc>
        <w:tc>
          <w:tcPr>
            <w:tcW w:w="6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424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F90A6A" w:rsidRPr="006E4E87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F90A6A" w:rsidRPr="00310FF2" w:rsidRDefault="00F90A6A" w:rsidP="00F90A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</w:t>
            </w:r>
            <w:r w:rsidRPr="00310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ательства, финансовую поддержку, ед.</w:t>
            </w:r>
          </w:p>
        </w:tc>
        <w:tc>
          <w:tcPr>
            <w:tcW w:w="679" w:type="dxa"/>
          </w:tcPr>
          <w:p w:rsidR="00F90A6A" w:rsidRDefault="00F90A6A" w:rsidP="00F90A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595" w:type="dxa"/>
          </w:tcPr>
          <w:p w:rsidR="00F90A6A" w:rsidRDefault="00F90A6A" w:rsidP="00F90A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F90A6A" w:rsidRDefault="00F90A6A" w:rsidP="00F90A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FF09F4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3.6.</w:t>
            </w:r>
          </w:p>
        </w:tc>
        <w:tc>
          <w:tcPr>
            <w:tcW w:w="1134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Проведение конкурса проектов среди школьников (Формирование и обучение молодежных бизнес-команд) предоставление субсидии</w:t>
            </w:r>
          </w:p>
        </w:tc>
        <w:tc>
          <w:tcPr>
            <w:tcW w:w="850" w:type="dxa"/>
          </w:tcPr>
          <w:p w:rsidR="00D55A12" w:rsidRPr="002E7701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22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ед.</w:t>
            </w:r>
          </w:p>
        </w:tc>
        <w:tc>
          <w:tcPr>
            <w:tcW w:w="679" w:type="dxa"/>
          </w:tcPr>
          <w:p w:rsidR="00D55A12" w:rsidRDefault="00F403AD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D55A12" w:rsidRDefault="00F403AD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5886" w:rsidRPr="006E4E87" w:rsidTr="00FF09F4">
        <w:tc>
          <w:tcPr>
            <w:tcW w:w="347" w:type="dxa"/>
          </w:tcPr>
          <w:p w:rsidR="00435886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435886" w:rsidRPr="00310FF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b/>
                <w:sz w:val="14"/>
                <w:szCs w:val="14"/>
              </w:rPr>
              <w:t>Итого по Подпрограмме 2</w:t>
            </w:r>
          </w:p>
        </w:tc>
        <w:tc>
          <w:tcPr>
            <w:tcW w:w="850" w:type="dxa"/>
          </w:tcPr>
          <w:p w:rsidR="00435886" w:rsidRPr="00310FF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5303,7</w:t>
            </w:r>
          </w:p>
        </w:tc>
        <w:tc>
          <w:tcPr>
            <w:tcW w:w="6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8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2505,28</w:t>
            </w:r>
          </w:p>
        </w:tc>
        <w:tc>
          <w:tcPr>
            <w:tcW w:w="68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1176,79</w:t>
            </w:r>
          </w:p>
        </w:tc>
        <w:tc>
          <w:tcPr>
            <w:tcW w:w="659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37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1621,63</w:t>
            </w:r>
          </w:p>
        </w:tc>
        <w:tc>
          <w:tcPr>
            <w:tcW w:w="51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5303,7</w:t>
            </w:r>
          </w:p>
        </w:tc>
        <w:tc>
          <w:tcPr>
            <w:tcW w:w="6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2505,28</w:t>
            </w:r>
          </w:p>
        </w:tc>
        <w:tc>
          <w:tcPr>
            <w:tcW w:w="6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1176,79</w:t>
            </w:r>
          </w:p>
        </w:tc>
        <w:tc>
          <w:tcPr>
            <w:tcW w:w="54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07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1621,63</w:t>
            </w:r>
          </w:p>
        </w:tc>
        <w:tc>
          <w:tcPr>
            <w:tcW w:w="585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5303,7</w:t>
            </w:r>
          </w:p>
        </w:tc>
        <w:tc>
          <w:tcPr>
            <w:tcW w:w="6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8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2505,28</w:t>
            </w:r>
          </w:p>
        </w:tc>
        <w:tc>
          <w:tcPr>
            <w:tcW w:w="680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1176,79</w:t>
            </w:r>
          </w:p>
        </w:tc>
        <w:tc>
          <w:tcPr>
            <w:tcW w:w="424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37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1621,63</w:t>
            </w:r>
          </w:p>
        </w:tc>
        <w:tc>
          <w:tcPr>
            <w:tcW w:w="979" w:type="dxa"/>
          </w:tcPr>
          <w:p w:rsidR="00435886" w:rsidRPr="000E0B4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9" w:type="dxa"/>
          </w:tcPr>
          <w:p w:rsidR="00435886" w:rsidRPr="00310FF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435886" w:rsidRPr="00310FF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435886" w:rsidRPr="00310FF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21ABA" w:rsidRPr="006E4E87" w:rsidTr="00FF09F4">
        <w:trPr>
          <w:trHeight w:val="286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421ABA" w:rsidRPr="00310FF2" w:rsidRDefault="00310FF2" w:rsidP="00435886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ПОДПРОГРАММА 3. Развитие внутреннего и въездного туризма на территории Кожевниковского района на период 2021-2026 годы</w:t>
            </w:r>
          </w:p>
        </w:tc>
      </w:tr>
      <w:tr w:rsidR="00310FF2" w:rsidRPr="006E4E87" w:rsidTr="00FF09F4">
        <w:trPr>
          <w:trHeight w:val="271"/>
        </w:trPr>
        <w:tc>
          <w:tcPr>
            <w:tcW w:w="16374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Цель подпрограммы 3: Создание условий для развития туристской деятельности в Кожевниковском районе</w:t>
            </w:r>
          </w:p>
        </w:tc>
      </w:tr>
      <w:tr w:rsidR="00310FF2" w:rsidRPr="006E4E87" w:rsidTr="00FF09F4">
        <w:trPr>
          <w:trHeight w:val="316"/>
        </w:trPr>
        <w:tc>
          <w:tcPr>
            <w:tcW w:w="16374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2: Содействие развитию приоритетных направлений туризма</w:t>
            </w:r>
          </w:p>
        </w:tc>
      </w:tr>
      <w:tr w:rsidR="00435886" w:rsidRPr="006E4E87" w:rsidTr="00FF09F4">
        <w:tc>
          <w:tcPr>
            <w:tcW w:w="347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</w:tcPr>
          <w:p w:rsidR="00435886" w:rsidRPr="00E15F36" w:rsidRDefault="00435886" w:rsidP="0043588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E1FB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проектов, отобранных по итогам проведения конкурса проектов и </w:t>
            </w:r>
            <w:r w:rsidRPr="00CE1F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направленных </w:t>
            </w:r>
            <w:proofErr w:type="gramStart"/>
            <w:r w:rsidRPr="00CE1FBD">
              <w:rPr>
                <w:rFonts w:ascii="Times New Roman" w:hAnsi="Times New Roman" w:cs="Times New Roman"/>
                <w:sz w:val="16"/>
                <w:szCs w:val="16"/>
              </w:rPr>
              <w:t>на  создание</w:t>
            </w:r>
            <w:proofErr w:type="gramEnd"/>
            <w:r w:rsidRPr="00CE1FBD">
              <w:rPr>
                <w:rFonts w:ascii="Times New Roman" w:hAnsi="Times New Roman" w:cs="Times New Roman"/>
                <w:sz w:val="16"/>
                <w:szCs w:val="16"/>
              </w:rPr>
              <w:t xml:space="preserve"> условий для развития туризма и туристической инфраструктуры в Томской области</w:t>
            </w:r>
          </w:p>
        </w:tc>
        <w:tc>
          <w:tcPr>
            <w:tcW w:w="85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Кожевниковское сельское поселение</w:t>
            </w:r>
          </w:p>
        </w:tc>
        <w:tc>
          <w:tcPr>
            <w:tcW w:w="510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1846,75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1613,62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233,14</w:t>
            </w:r>
          </w:p>
        </w:tc>
        <w:tc>
          <w:tcPr>
            <w:tcW w:w="659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1846,75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1613,62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233,14</w:t>
            </w:r>
          </w:p>
        </w:tc>
        <w:tc>
          <w:tcPr>
            <w:tcW w:w="54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7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1846,75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1613,62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233,14</w:t>
            </w:r>
          </w:p>
        </w:tc>
        <w:tc>
          <w:tcPr>
            <w:tcW w:w="4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35886" w:rsidRPr="00CE1FBD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35886" w:rsidRDefault="00435886" w:rsidP="0043588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реализованных проектов, ед.</w:t>
            </w:r>
          </w:p>
          <w:p w:rsidR="00435886" w:rsidRPr="00E15F36" w:rsidRDefault="00435886" w:rsidP="00435886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435886" w:rsidRPr="00FA2C23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595" w:type="dxa"/>
          </w:tcPr>
          <w:p w:rsidR="00435886" w:rsidRPr="00FA2C23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41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5886" w:rsidRPr="006E4E87" w:rsidTr="00FF09F4">
        <w:tc>
          <w:tcPr>
            <w:tcW w:w="347" w:type="dxa"/>
          </w:tcPr>
          <w:p w:rsidR="00435886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1134" w:type="dxa"/>
          </w:tcPr>
          <w:p w:rsidR="00435886" w:rsidRPr="00E15F36" w:rsidRDefault="00435886" w:rsidP="0043588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95DE2">
              <w:rPr>
                <w:rFonts w:ascii="Times New Roman" w:hAnsi="Times New Roman" w:cs="Times New Roman"/>
                <w:sz w:val="16"/>
                <w:szCs w:val="16"/>
              </w:rPr>
              <w:t>Реализация проекта детского и социального туризма</w:t>
            </w:r>
          </w:p>
        </w:tc>
        <w:tc>
          <w:tcPr>
            <w:tcW w:w="850" w:type="dxa"/>
          </w:tcPr>
          <w:p w:rsidR="00435886" w:rsidRPr="00E15F36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510" w:type="dxa"/>
          </w:tcPr>
          <w:p w:rsidR="00435886" w:rsidRPr="00995DE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280,7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244,0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36,7</w:t>
            </w:r>
          </w:p>
        </w:tc>
        <w:tc>
          <w:tcPr>
            <w:tcW w:w="659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435886" w:rsidRPr="00995DE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280,7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244,0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36,7</w:t>
            </w:r>
          </w:p>
        </w:tc>
        <w:tc>
          <w:tcPr>
            <w:tcW w:w="54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7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435886" w:rsidRPr="00995DE2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280,7</w:t>
            </w:r>
          </w:p>
        </w:tc>
        <w:tc>
          <w:tcPr>
            <w:tcW w:w="6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244,0</w:t>
            </w:r>
          </w:p>
        </w:tc>
        <w:tc>
          <w:tcPr>
            <w:tcW w:w="68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36,7</w:t>
            </w:r>
          </w:p>
        </w:tc>
        <w:tc>
          <w:tcPr>
            <w:tcW w:w="424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</w:tcPr>
          <w:p w:rsidR="00435886" w:rsidRPr="00E15F36" w:rsidRDefault="00435886" w:rsidP="0043588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человек, принявших участие в мероприятиях, чел.</w:t>
            </w:r>
          </w:p>
        </w:tc>
        <w:tc>
          <w:tcPr>
            <w:tcW w:w="679" w:type="dxa"/>
          </w:tcPr>
          <w:p w:rsidR="00435886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88</w:t>
            </w:r>
          </w:p>
        </w:tc>
        <w:tc>
          <w:tcPr>
            <w:tcW w:w="595" w:type="dxa"/>
          </w:tcPr>
          <w:p w:rsidR="00435886" w:rsidRPr="00FA2C23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88</w:t>
            </w:r>
          </w:p>
        </w:tc>
        <w:tc>
          <w:tcPr>
            <w:tcW w:w="641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FF09F4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2.4.</w:t>
            </w:r>
          </w:p>
        </w:tc>
        <w:tc>
          <w:tcPr>
            <w:tcW w:w="113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и изготовление рекламно-информационных материалов</w:t>
            </w:r>
          </w:p>
        </w:tc>
        <w:tc>
          <w:tcPr>
            <w:tcW w:w="850" w:type="dxa"/>
          </w:tcPr>
          <w:p w:rsidR="00D55A12" w:rsidRPr="00E15F36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E15F36" w:rsidRDefault="00D55A12" w:rsidP="00D55A1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и изготовленных рекламно-информационных материалов, ед.</w:t>
            </w: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D55A12" w:rsidRPr="00FA2C23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5886" w:rsidRPr="006E4E87" w:rsidTr="00FF09F4">
        <w:tc>
          <w:tcPr>
            <w:tcW w:w="347" w:type="dxa"/>
          </w:tcPr>
          <w:p w:rsidR="00435886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435886" w:rsidRPr="00E15F36" w:rsidRDefault="00435886" w:rsidP="0043588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 3</w:t>
            </w:r>
          </w:p>
        </w:tc>
        <w:tc>
          <w:tcPr>
            <w:tcW w:w="850" w:type="dxa"/>
          </w:tcPr>
          <w:p w:rsidR="00435886" w:rsidRPr="00E15F36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2127,45</w:t>
            </w:r>
          </w:p>
        </w:tc>
        <w:tc>
          <w:tcPr>
            <w:tcW w:w="6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1857,62</w:t>
            </w:r>
          </w:p>
        </w:tc>
        <w:tc>
          <w:tcPr>
            <w:tcW w:w="68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269,84</w:t>
            </w:r>
          </w:p>
        </w:tc>
        <w:tc>
          <w:tcPr>
            <w:tcW w:w="659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2127,45</w:t>
            </w:r>
          </w:p>
        </w:tc>
        <w:tc>
          <w:tcPr>
            <w:tcW w:w="6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1857,62</w:t>
            </w:r>
          </w:p>
        </w:tc>
        <w:tc>
          <w:tcPr>
            <w:tcW w:w="6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269,84</w:t>
            </w:r>
          </w:p>
        </w:tc>
        <w:tc>
          <w:tcPr>
            <w:tcW w:w="54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2127,45</w:t>
            </w:r>
          </w:p>
        </w:tc>
        <w:tc>
          <w:tcPr>
            <w:tcW w:w="6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1857,62</w:t>
            </w:r>
          </w:p>
        </w:tc>
        <w:tc>
          <w:tcPr>
            <w:tcW w:w="680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269,84</w:t>
            </w:r>
          </w:p>
        </w:tc>
        <w:tc>
          <w:tcPr>
            <w:tcW w:w="424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35886" w:rsidRPr="00D53C25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435886" w:rsidRPr="00E15F36" w:rsidRDefault="00435886" w:rsidP="0043588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435886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435886" w:rsidRPr="00FA2C23" w:rsidRDefault="00435886" w:rsidP="0043588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5886" w:rsidRPr="006E4E87" w:rsidTr="00FF09F4">
        <w:tc>
          <w:tcPr>
            <w:tcW w:w="347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435886" w:rsidRPr="00E15F36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b/>
                <w:sz w:val="14"/>
                <w:szCs w:val="14"/>
              </w:rPr>
              <w:t>ИТОГО</w:t>
            </w:r>
          </w:p>
        </w:tc>
        <w:tc>
          <w:tcPr>
            <w:tcW w:w="850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7531,16</w:t>
            </w:r>
          </w:p>
        </w:tc>
        <w:tc>
          <w:tcPr>
            <w:tcW w:w="624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4362,9</w:t>
            </w:r>
          </w:p>
        </w:tc>
        <w:tc>
          <w:tcPr>
            <w:tcW w:w="68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1446,63</w:t>
            </w:r>
          </w:p>
        </w:tc>
        <w:tc>
          <w:tcPr>
            <w:tcW w:w="659" w:type="dxa"/>
          </w:tcPr>
          <w:p w:rsidR="00435886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1721,63</w:t>
            </w:r>
          </w:p>
        </w:tc>
        <w:tc>
          <w:tcPr>
            <w:tcW w:w="51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7531,16</w:t>
            </w:r>
          </w:p>
        </w:tc>
        <w:tc>
          <w:tcPr>
            <w:tcW w:w="624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4362,9</w:t>
            </w:r>
          </w:p>
        </w:tc>
        <w:tc>
          <w:tcPr>
            <w:tcW w:w="624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1446,63</w:t>
            </w:r>
          </w:p>
        </w:tc>
        <w:tc>
          <w:tcPr>
            <w:tcW w:w="540" w:type="dxa"/>
          </w:tcPr>
          <w:p w:rsidR="00435886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07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1721,63</w:t>
            </w:r>
          </w:p>
        </w:tc>
        <w:tc>
          <w:tcPr>
            <w:tcW w:w="585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7531,16</w:t>
            </w:r>
          </w:p>
        </w:tc>
        <w:tc>
          <w:tcPr>
            <w:tcW w:w="624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4362,9</w:t>
            </w:r>
          </w:p>
        </w:tc>
        <w:tc>
          <w:tcPr>
            <w:tcW w:w="680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1446,63</w:t>
            </w:r>
          </w:p>
        </w:tc>
        <w:tc>
          <w:tcPr>
            <w:tcW w:w="424" w:type="dxa"/>
          </w:tcPr>
          <w:p w:rsidR="00435886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435886" w:rsidRPr="00FA2C23" w:rsidRDefault="00435886" w:rsidP="004358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1721,63</w:t>
            </w:r>
          </w:p>
        </w:tc>
        <w:tc>
          <w:tcPr>
            <w:tcW w:w="979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9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1" w:type="dxa"/>
          </w:tcPr>
          <w:p w:rsidR="00435886" w:rsidRPr="006E4E87" w:rsidRDefault="00435886" w:rsidP="0043588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3837C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Куратор МП _______________ </w:t>
      </w:r>
      <w:r w:rsidR="00E21077">
        <w:rPr>
          <w:rFonts w:ascii="Times New Roman" w:hAnsi="Times New Roman" w:cs="Times New Roman"/>
          <w:sz w:val="16"/>
          <w:szCs w:val="16"/>
        </w:rPr>
        <w:t>Емельянова Т.А.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Исполнитель _______________ Акулова Е.Г.</w:t>
      </w:r>
    </w:p>
    <w:p w:rsidR="00995DE2" w:rsidRDefault="00995DE2" w:rsidP="00FA2C23">
      <w:pPr>
        <w:pStyle w:val="ConsPlusNonformat"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                       ________________</w:t>
      </w:r>
    </w:p>
    <w:sectPr w:rsidR="00995DE2" w:rsidSect="005731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8B"/>
    <w:rsid w:val="00006FD2"/>
    <w:rsid w:val="0004342E"/>
    <w:rsid w:val="00045964"/>
    <w:rsid w:val="00050588"/>
    <w:rsid w:val="000606BF"/>
    <w:rsid w:val="0006381A"/>
    <w:rsid w:val="00071CFB"/>
    <w:rsid w:val="000E0B4D"/>
    <w:rsid w:val="00115B89"/>
    <w:rsid w:val="00135887"/>
    <w:rsid w:val="001477CB"/>
    <w:rsid w:val="00154D5E"/>
    <w:rsid w:val="00171F02"/>
    <w:rsid w:val="00183393"/>
    <w:rsid w:val="00193B44"/>
    <w:rsid w:val="001B17B6"/>
    <w:rsid w:val="001D4FBE"/>
    <w:rsid w:val="00211678"/>
    <w:rsid w:val="00215E2A"/>
    <w:rsid w:val="00236ECD"/>
    <w:rsid w:val="0025155F"/>
    <w:rsid w:val="0026470B"/>
    <w:rsid w:val="00270137"/>
    <w:rsid w:val="002825A9"/>
    <w:rsid w:val="0029654C"/>
    <w:rsid w:val="002C370D"/>
    <w:rsid w:val="002E7701"/>
    <w:rsid w:val="002F504C"/>
    <w:rsid w:val="0030271D"/>
    <w:rsid w:val="00310FF2"/>
    <w:rsid w:val="003135E8"/>
    <w:rsid w:val="00327DCF"/>
    <w:rsid w:val="00336B19"/>
    <w:rsid w:val="003524F1"/>
    <w:rsid w:val="0036282A"/>
    <w:rsid w:val="00367DEA"/>
    <w:rsid w:val="00376027"/>
    <w:rsid w:val="003769BF"/>
    <w:rsid w:val="003837CD"/>
    <w:rsid w:val="00397291"/>
    <w:rsid w:val="003A68C2"/>
    <w:rsid w:val="003B5741"/>
    <w:rsid w:val="003C346F"/>
    <w:rsid w:val="003D4ED8"/>
    <w:rsid w:val="003D7849"/>
    <w:rsid w:val="003E5273"/>
    <w:rsid w:val="00416981"/>
    <w:rsid w:val="00421ABA"/>
    <w:rsid w:val="004268C0"/>
    <w:rsid w:val="00435886"/>
    <w:rsid w:val="00444BF4"/>
    <w:rsid w:val="00465223"/>
    <w:rsid w:val="004673BF"/>
    <w:rsid w:val="004734AE"/>
    <w:rsid w:val="00473EB8"/>
    <w:rsid w:val="00476C19"/>
    <w:rsid w:val="00486D68"/>
    <w:rsid w:val="004901AB"/>
    <w:rsid w:val="0049094F"/>
    <w:rsid w:val="004C13B7"/>
    <w:rsid w:val="00512C8D"/>
    <w:rsid w:val="00533470"/>
    <w:rsid w:val="00571D8D"/>
    <w:rsid w:val="00573136"/>
    <w:rsid w:val="00576C07"/>
    <w:rsid w:val="005A08B9"/>
    <w:rsid w:val="005C2A1B"/>
    <w:rsid w:val="005C57B6"/>
    <w:rsid w:val="005D0490"/>
    <w:rsid w:val="005F0835"/>
    <w:rsid w:val="005F0A8B"/>
    <w:rsid w:val="005F3E24"/>
    <w:rsid w:val="006072E2"/>
    <w:rsid w:val="0061781D"/>
    <w:rsid w:val="00623A33"/>
    <w:rsid w:val="00663081"/>
    <w:rsid w:val="00680475"/>
    <w:rsid w:val="006B7F2A"/>
    <w:rsid w:val="007063F8"/>
    <w:rsid w:val="00714DC3"/>
    <w:rsid w:val="0072585F"/>
    <w:rsid w:val="00735CF3"/>
    <w:rsid w:val="00773EFD"/>
    <w:rsid w:val="007744BC"/>
    <w:rsid w:val="007B0E6F"/>
    <w:rsid w:val="007E5FF7"/>
    <w:rsid w:val="007F23A7"/>
    <w:rsid w:val="0083706A"/>
    <w:rsid w:val="008512C0"/>
    <w:rsid w:val="00852706"/>
    <w:rsid w:val="00866E8F"/>
    <w:rsid w:val="00872201"/>
    <w:rsid w:val="00893033"/>
    <w:rsid w:val="008B2B49"/>
    <w:rsid w:val="008C2A65"/>
    <w:rsid w:val="008C6125"/>
    <w:rsid w:val="008D383F"/>
    <w:rsid w:val="008E2A67"/>
    <w:rsid w:val="008E78D7"/>
    <w:rsid w:val="008F7290"/>
    <w:rsid w:val="00966E6A"/>
    <w:rsid w:val="00973241"/>
    <w:rsid w:val="00995DE2"/>
    <w:rsid w:val="009C3A21"/>
    <w:rsid w:val="00A44247"/>
    <w:rsid w:val="00A5433E"/>
    <w:rsid w:val="00A874FE"/>
    <w:rsid w:val="00AB5912"/>
    <w:rsid w:val="00AE4AFE"/>
    <w:rsid w:val="00B55D03"/>
    <w:rsid w:val="00B6744E"/>
    <w:rsid w:val="00B94498"/>
    <w:rsid w:val="00B959F3"/>
    <w:rsid w:val="00BD41CE"/>
    <w:rsid w:val="00BE093F"/>
    <w:rsid w:val="00BF55AB"/>
    <w:rsid w:val="00C30506"/>
    <w:rsid w:val="00C504C2"/>
    <w:rsid w:val="00C55FA7"/>
    <w:rsid w:val="00C653FF"/>
    <w:rsid w:val="00C664A0"/>
    <w:rsid w:val="00C71C56"/>
    <w:rsid w:val="00C77EEA"/>
    <w:rsid w:val="00CE1FBD"/>
    <w:rsid w:val="00CF4883"/>
    <w:rsid w:val="00D05C48"/>
    <w:rsid w:val="00D13144"/>
    <w:rsid w:val="00D31C89"/>
    <w:rsid w:val="00D35628"/>
    <w:rsid w:val="00D53C25"/>
    <w:rsid w:val="00D55A12"/>
    <w:rsid w:val="00D55BB5"/>
    <w:rsid w:val="00D62FDC"/>
    <w:rsid w:val="00D85579"/>
    <w:rsid w:val="00D86F2A"/>
    <w:rsid w:val="00DF020F"/>
    <w:rsid w:val="00DF1128"/>
    <w:rsid w:val="00E01C12"/>
    <w:rsid w:val="00E15F36"/>
    <w:rsid w:val="00E173DA"/>
    <w:rsid w:val="00E21077"/>
    <w:rsid w:val="00E54CD6"/>
    <w:rsid w:val="00E602BB"/>
    <w:rsid w:val="00E729FD"/>
    <w:rsid w:val="00EB75CA"/>
    <w:rsid w:val="00EC77B5"/>
    <w:rsid w:val="00ED4F45"/>
    <w:rsid w:val="00EE137A"/>
    <w:rsid w:val="00EE5056"/>
    <w:rsid w:val="00EF2CEB"/>
    <w:rsid w:val="00F0095B"/>
    <w:rsid w:val="00F16570"/>
    <w:rsid w:val="00F27335"/>
    <w:rsid w:val="00F37F6B"/>
    <w:rsid w:val="00F403AD"/>
    <w:rsid w:val="00F61DF3"/>
    <w:rsid w:val="00F90A6A"/>
    <w:rsid w:val="00FA2C23"/>
    <w:rsid w:val="00FA665D"/>
    <w:rsid w:val="00FA7885"/>
    <w:rsid w:val="00FD13CF"/>
    <w:rsid w:val="00F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09E45-8F92-4489-AE8F-C5D77C5C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0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8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571A9-A28C-46F8-8030-C75048C3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5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40</cp:revision>
  <cp:lastPrinted>2025-02-24T10:36:00Z</cp:lastPrinted>
  <dcterms:created xsi:type="dcterms:W3CDTF">2023-03-17T05:12:00Z</dcterms:created>
  <dcterms:modified xsi:type="dcterms:W3CDTF">2025-02-24T10:36:00Z</dcterms:modified>
</cp:coreProperties>
</file>