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2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825"/>
      </w:tblGrid>
      <w:tr w:rsidR="00F17220" w:rsidRPr="000228B4" w:rsidTr="00583144">
        <w:trPr>
          <w:trHeight w:val="287"/>
        </w:trPr>
        <w:tc>
          <w:tcPr>
            <w:tcW w:w="9825" w:type="dxa"/>
            <w:noWrap/>
            <w:vAlign w:val="bottom"/>
            <w:hideMark/>
          </w:tcPr>
          <w:p w:rsidR="00F17220" w:rsidRPr="000228B4" w:rsidRDefault="00B46D34" w:rsidP="00F81E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</w:t>
            </w:r>
            <w:r w:rsidR="00B10FFF" w:rsidRPr="00B10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81E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F17220" w:rsidRPr="000228B4" w:rsidTr="00583144">
        <w:trPr>
          <w:trHeight w:val="262"/>
        </w:trPr>
        <w:tc>
          <w:tcPr>
            <w:tcW w:w="9825" w:type="dxa"/>
            <w:vAlign w:val="bottom"/>
            <w:hideMark/>
          </w:tcPr>
          <w:p w:rsidR="00F17220" w:rsidRPr="000228B4" w:rsidRDefault="00F17220" w:rsidP="00B50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</w:t>
            </w:r>
            <w:r w:rsidR="00B504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02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остановлению Администрации</w:t>
            </w:r>
          </w:p>
        </w:tc>
      </w:tr>
      <w:tr w:rsidR="00F17220" w:rsidRPr="000228B4" w:rsidTr="00583144">
        <w:trPr>
          <w:trHeight w:val="262"/>
        </w:trPr>
        <w:tc>
          <w:tcPr>
            <w:tcW w:w="9825" w:type="dxa"/>
            <w:vAlign w:val="bottom"/>
            <w:hideMark/>
          </w:tcPr>
          <w:p w:rsidR="00F17220" w:rsidRPr="000228B4" w:rsidRDefault="00F172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 района</w:t>
            </w:r>
          </w:p>
        </w:tc>
      </w:tr>
      <w:tr w:rsidR="00F17220" w:rsidRPr="000228B4" w:rsidTr="00583144">
        <w:trPr>
          <w:trHeight w:val="262"/>
        </w:trPr>
        <w:tc>
          <w:tcPr>
            <w:tcW w:w="9825" w:type="dxa"/>
            <w:vAlign w:val="bottom"/>
            <w:hideMark/>
          </w:tcPr>
          <w:p w:rsidR="00F17220" w:rsidRPr="00D33222" w:rsidRDefault="00FC613D" w:rsidP="00313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D33222" w:rsidRPr="0095699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 </w:t>
            </w:r>
            <w:r w:rsidR="003139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  <w:r w:rsidR="00077BCE" w:rsidRPr="0095699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 </w:t>
            </w:r>
            <w:r w:rsidR="00D53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июля</w:t>
            </w:r>
            <w:r w:rsidR="00D33222" w:rsidRPr="00D332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202</w:t>
            </w:r>
            <w:r w:rsidR="009569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</w:t>
            </w:r>
            <w:r w:rsidR="003139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426</w:t>
            </w:r>
            <w:r w:rsidR="00077B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9569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</w:p>
        </w:tc>
      </w:tr>
    </w:tbl>
    <w:p w:rsidR="00583144" w:rsidRDefault="00583144" w:rsidP="00E10214">
      <w:pPr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B155E5" w:rsidRDefault="0057592D" w:rsidP="00B155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Отчет о реализации муниципальны</w:t>
      </w:r>
      <w:bookmarkStart w:id="0" w:name="_GoBack"/>
      <w:bookmarkEnd w:id="0"/>
      <w:r w:rsidR="00583144" w:rsidRPr="00A20A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программ </w:t>
      </w:r>
    </w:p>
    <w:p w:rsidR="00B46D34" w:rsidRPr="00A20A52" w:rsidRDefault="00583144" w:rsidP="00B155E5">
      <w:pPr>
        <w:spacing w:after="0" w:line="240" w:lineRule="auto"/>
        <w:jc w:val="center"/>
        <w:rPr>
          <w:sz w:val="24"/>
          <w:szCs w:val="24"/>
        </w:rPr>
      </w:pPr>
      <w:r w:rsidRPr="00A20A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 I </w:t>
      </w:r>
      <w:r w:rsidR="00D535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полугодие</w:t>
      </w:r>
      <w:r w:rsidRPr="00A20A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202</w:t>
      </w:r>
      <w:r w:rsidR="009569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A20A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года</w:t>
      </w:r>
    </w:p>
    <w:p w:rsidR="001F2B7E" w:rsidRDefault="00D53582" w:rsidP="00E949B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3144">
        <w:rPr>
          <w:rFonts w:ascii="Times New Roman" w:eastAsia="Times New Roman" w:hAnsi="Times New Roman" w:cs="Times New Roman"/>
          <w:sz w:val="20"/>
          <w:szCs w:val="20"/>
          <w:lang w:eastAsia="ru-RU"/>
        </w:rPr>
        <w:t>тыс. руб</w:t>
      </w:r>
      <w:r w:rsidR="006169AA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99"/>
        <w:gridCol w:w="1177"/>
        <w:gridCol w:w="4576"/>
        <w:gridCol w:w="1276"/>
        <w:gridCol w:w="1276"/>
        <w:gridCol w:w="992"/>
      </w:tblGrid>
      <w:tr w:rsidR="006169AA" w:rsidRPr="006169AA" w:rsidTr="006169AA">
        <w:trPr>
          <w:trHeight w:val="840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№ </w:t>
            </w:r>
            <w:proofErr w:type="spellStart"/>
            <w:r w:rsidRPr="006169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п.п</w:t>
            </w:r>
            <w:proofErr w:type="spellEnd"/>
            <w:r w:rsidRPr="006169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6169A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КЦСР</w:t>
            </w:r>
          </w:p>
        </w:tc>
        <w:tc>
          <w:tcPr>
            <w:tcW w:w="4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6169A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Наименование КЦСР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6169A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Ассигнования 2024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6169A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Исполнение на 01.07.2024 года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6169A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% исполнения</w:t>
            </w:r>
          </w:p>
        </w:tc>
      </w:tr>
      <w:tr w:rsidR="006169AA" w:rsidRPr="006169AA" w:rsidTr="006169AA">
        <w:trPr>
          <w:trHeight w:val="25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9AA" w:rsidRPr="006169AA" w:rsidRDefault="006169AA" w:rsidP="006169A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103 702,135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31 332,060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30,21%</w:t>
            </w:r>
          </w:p>
        </w:tc>
      </w:tr>
      <w:tr w:rsidR="006169AA" w:rsidRPr="006169AA" w:rsidTr="006169AA">
        <w:trPr>
          <w:trHeight w:val="25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103 702,135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31 332,060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30,21%</w:t>
            </w:r>
          </w:p>
        </w:tc>
      </w:tr>
      <w:tr w:rsidR="006169AA" w:rsidRPr="006169AA" w:rsidTr="006169AA">
        <w:trPr>
          <w:trHeight w:val="67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"Создание условий для устойчивого экономического развития Кожевниковского района на 2021-2026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4 756,196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2 299,916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48,36%</w:t>
            </w:r>
          </w:p>
        </w:tc>
      </w:tr>
      <w:tr w:rsidR="006169AA" w:rsidRPr="006169AA" w:rsidTr="006169AA">
        <w:trPr>
          <w:trHeight w:val="419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"Создание условий для устойчивого экономического развития Кожевниковского района на 2021-2026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1 004,937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677,377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67,40%</w:t>
            </w:r>
          </w:p>
        </w:tc>
      </w:tr>
      <w:tr w:rsidR="006169AA" w:rsidRPr="006169AA" w:rsidTr="006169AA">
        <w:trPr>
          <w:trHeight w:val="709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7950141040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Реализация проектов, отобранных по итогам проведения конкурса проектов и направленных на создание условий для развития туризма и туристической инфраструктуры в Томской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1 614,725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6169AA" w:rsidRPr="006169AA" w:rsidTr="006169AA">
        <w:trPr>
          <w:trHeight w:val="412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7950141180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Реализация проектов, отобранных по итогам проведения конкурса проектов детского и социального проекта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264,700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6169AA" w:rsidRPr="006169AA" w:rsidTr="006169AA">
        <w:trPr>
          <w:trHeight w:val="67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bookmarkStart w:id="1" w:name="RANGE!A16"/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  <w:bookmarkEnd w:id="1"/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79501S0050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расходов на создание, развитие и обеспечение деятельности МБУ "Кожевниковский бизнес-инкубатор"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162,254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162,254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bookmarkStart w:id="2" w:name="RANGE!F16"/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  <w:bookmarkEnd w:id="2"/>
          </w:p>
        </w:tc>
      </w:tr>
      <w:tr w:rsidR="006169AA" w:rsidRPr="006169AA" w:rsidTr="006169AA">
        <w:trPr>
          <w:trHeight w:val="867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0316440050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Развитие и обеспечение деятельности муниципальных </w:t>
            </w:r>
            <w:proofErr w:type="gramStart"/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бизнес-инкубаторов</w:t>
            </w:r>
            <w:proofErr w:type="gramEnd"/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 предусмотренных в муниципальных программах (подпрограммах), содержащих мероприятия, направленные на развитие малого и среднего предпринимательства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1 460,285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1 460,285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6169AA" w:rsidRPr="006169AA" w:rsidTr="006169AA">
        <w:trPr>
          <w:trHeight w:val="763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79501S1040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реализацию проектов, отобранных по итогам проведения конкурса проектов и направленных на создание условий для развития туризма и туристической инфраструктуры в Томской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233,295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6169AA" w:rsidRPr="006169AA" w:rsidTr="006169AA">
        <w:trPr>
          <w:trHeight w:val="67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79501S1180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реализацию проектов, отобранных по итогам проведения конкурса проектов детского и социального туризма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6169AA" w:rsidRPr="006169AA" w:rsidTr="006169AA">
        <w:trPr>
          <w:trHeight w:val="101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«Развитие сельскохозяйственного производства и расширение рынка сельскохозяйственной продукции, сырья и продовольствия в </w:t>
            </w:r>
            <w:proofErr w:type="spellStart"/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районе Томской области на 2017-2020 годы и на период до 2025 года»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75,000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12,30%</w:t>
            </w:r>
          </w:p>
        </w:tc>
      </w:tr>
      <w:tr w:rsidR="006169AA" w:rsidRPr="006169AA" w:rsidTr="006169AA">
        <w:trPr>
          <w:trHeight w:val="982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«Развитие сельскохозяйственного производства и расширение рынка сельскохозяйственной продукции, сырья и продовольствия в </w:t>
            </w:r>
            <w:proofErr w:type="spellStart"/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Томской области на 2017-2020 годы и на период до 2025 года»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12,30%</w:t>
            </w:r>
          </w:p>
        </w:tc>
      </w:tr>
      <w:tr w:rsidR="006169AA" w:rsidRPr="006169AA" w:rsidTr="006169AA">
        <w:trPr>
          <w:trHeight w:val="699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"Комплексное развитие сельских территорий в </w:t>
            </w:r>
            <w:proofErr w:type="spellStart"/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районе"</w:t>
            </w: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 2021-2024 годы с прогнозом на 2025 и 2026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4 695,119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0,00%</w:t>
            </w:r>
          </w:p>
        </w:tc>
      </w:tr>
      <w:tr w:rsidR="006169AA" w:rsidRPr="006169AA" w:rsidTr="006169AA">
        <w:trPr>
          <w:trHeight w:val="67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"Комплексное развитие сельских территорий в </w:t>
            </w:r>
            <w:proofErr w:type="spellStart"/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районе</w:t>
            </w:r>
            <w:proofErr w:type="gramStart"/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"н</w:t>
            </w:r>
            <w:proofErr w:type="gramEnd"/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proofErr w:type="spellEnd"/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2021-2024 годы с прогнозом на 2025 и 2026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2 686,299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6169AA" w:rsidRPr="006169AA" w:rsidTr="006169AA">
        <w:trPr>
          <w:trHeight w:val="45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79504S5769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реализацию проектов по благоустройству сельских территорий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252,000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6169AA" w:rsidRPr="006169AA" w:rsidTr="006169AA">
        <w:trPr>
          <w:trHeight w:val="67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27395L5769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комплексного развития сельских территорий (Федеральный проект "Благоустройство сельских территорий")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1 756,820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6169AA" w:rsidRPr="006169AA" w:rsidTr="006169AA">
        <w:trPr>
          <w:trHeight w:val="41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районе на 2021 – 2026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17 776,777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7 276,387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40,93%</w:t>
            </w:r>
          </w:p>
        </w:tc>
      </w:tr>
      <w:tr w:rsidR="006169AA" w:rsidRPr="006169AA" w:rsidTr="006169AA">
        <w:trPr>
          <w:trHeight w:val="45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 – 2026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7 549,287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5 365,770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71,08%</w:t>
            </w:r>
          </w:p>
        </w:tc>
      </w:tr>
      <w:tr w:rsidR="006169AA" w:rsidRPr="006169AA" w:rsidTr="006169AA">
        <w:trPr>
          <w:trHeight w:val="557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79505S0440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частичную оплату стоимости питания отдельных категорий обучающихся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912,290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446,793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48,97%</w:t>
            </w:r>
          </w:p>
        </w:tc>
      </w:tr>
      <w:tr w:rsidR="006169AA" w:rsidRPr="006169AA" w:rsidTr="006169AA">
        <w:trPr>
          <w:trHeight w:val="1414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Частичная оплата стоимости питания отдельных категорий обучающихся в муниципальных общеобразовательных организациях Томской области, за исключением обучающихся с ограниченными возможностями здоровья и обучающихся по образовательным программам начального общего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3 365,200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1 413,824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42,01%</w:t>
            </w:r>
          </w:p>
        </w:tc>
      </w:tr>
      <w:tr w:rsidR="006169AA" w:rsidRPr="006169AA" w:rsidTr="006169AA">
        <w:trPr>
          <w:trHeight w:val="45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79505S0500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организацию системы выявления, сопровождения одаренных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6169AA" w:rsidRPr="006169AA" w:rsidTr="006169AA">
        <w:trPr>
          <w:trHeight w:val="67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79505S1390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обеспечение пожарной безопасности в муниципальных 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2 950,000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6169AA" w:rsidRPr="006169AA" w:rsidTr="006169AA">
        <w:trPr>
          <w:trHeight w:val="401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0928641390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Субсидия на обеспечение пожарной безопасности в муниципальных 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2 950,000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6169AA" w:rsidRPr="006169AA" w:rsidTr="006169AA">
        <w:trPr>
          <w:trHeight w:val="67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«Патриотическое воспитание граждан на территории Кожевниковского района на 2021-2026 годы».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438,764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116,700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26,60%</w:t>
            </w:r>
          </w:p>
        </w:tc>
      </w:tr>
      <w:tr w:rsidR="006169AA" w:rsidRPr="006169AA" w:rsidTr="006169AA">
        <w:trPr>
          <w:trHeight w:val="44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«Патриотическое воспитание граждан на территории Кожевниковского района на 2021-2026 годы».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438,764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116,700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26,60%</w:t>
            </w:r>
          </w:p>
        </w:tc>
      </w:tr>
      <w:tr w:rsidR="006169AA" w:rsidRPr="006169AA" w:rsidTr="006169AA">
        <w:trPr>
          <w:trHeight w:val="45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"Развитие культуры Кожевниковского района на 2021-2026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3 787,825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1 612,753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42,58%</w:t>
            </w:r>
          </w:p>
        </w:tc>
      </w:tr>
      <w:tr w:rsidR="006169AA" w:rsidRPr="006169AA" w:rsidTr="006169AA">
        <w:trPr>
          <w:trHeight w:val="45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"Развитие культуры Кожевниковского района на 2021-2026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3 787,825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1 612,753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42,58%</w:t>
            </w:r>
          </w:p>
        </w:tc>
      </w:tr>
      <w:tr w:rsidR="006169AA" w:rsidRPr="006169AA" w:rsidTr="006169AA">
        <w:trPr>
          <w:trHeight w:val="67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10 210,158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2 026,376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19,85%</w:t>
            </w:r>
          </w:p>
        </w:tc>
      </w:tr>
      <w:tr w:rsidR="006169AA" w:rsidRPr="006169AA" w:rsidTr="006169AA">
        <w:trPr>
          <w:trHeight w:val="67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10 110,580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1 933,076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19,12%</w:t>
            </w:r>
          </w:p>
        </w:tc>
      </w:tr>
      <w:tr w:rsidR="006169AA" w:rsidRPr="006169AA" w:rsidTr="006169AA">
        <w:trPr>
          <w:trHeight w:val="683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79509S0320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мероприятий для обеспечения участия спортивных сборных команд в региональных спортивных</w:t>
            </w:r>
            <w:proofErr w:type="gramStart"/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физкультурных мероприятиях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4,978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6169AA" w:rsidRPr="006169AA" w:rsidTr="006169AA">
        <w:trPr>
          <w:trHeight w:val="211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0818640320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проводимых на территории Томской области, за исключением спортивных сборных команд муниципального образования «Город Томск», муниципального образования «Городской округ закрытое административно-территориальное образование Северск Томской области», муниципального образования «Томский район»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93,300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98,63%</w:t>
            </w:r>
          </w:p>
        </w:tc>
      </w:tr>
      <w:tr w:rsidR="006169AA" w:rsidRPr="006169AA" w:rsidTr="006169AA">
        <w:trPr>
          <w:trHeight w:val="553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районе на 2019-2023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2 797,096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1 132,138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40,48%</w:t>
            </w:r>
          </w:p>
        </w:tc>
      </w:tr>
      <w:tr w:rsidR="006169AA" w:rsidRPr="006169AA" w:rsidTr="006169AA">
        <w:trPr>
          <w:trHeight w:val="45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2019-2023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2 755,796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1 132,138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41,08%</w:t>
            </w:r>
          </w:p>
        </w:tc>
      </w:tr>
      <w:tr w:rsidR="006169AA" w:rsidRPr="006169AA" w:rsidTr="006169AA">
        <w:trPr>
          <w:trHeight w:val="809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79510S1340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оказание помощи многодетным семьям и семьям, находящимся в трудной жизненной ситуации, в социально опасном положении, по приобретению, установке и обслуживанию автономных дымовых пожарных </w:t>
            </w:r>
            <w:proofErr w:type="spellStart"/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извещателей</w:t>
            </w:r>
            <w:proofErr w:type="spellEnd"/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в жилых помещениях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20,650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6169AA" w:rsidRPr="006169AA" w:rsidTr="006169AA">
        <w:trPr>
          <w:trHeight w:val="1006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1446141340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Оказание помощи многодетным семьям и семьям, находящимся в трудной жизненной ситуации, в социально опасном положении, по приобретению, установке и обслуживанию автономных дымовых пожарных </w:t>
            </w:r>
            <w:proofErr w:type="spellStart"/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извещателей</w:t>
            </w:r>
            <w:proofErr w:type="spellEnd"/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в жилых помещениях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20,650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6169AA" w:rsidRPr="006169AA" w:rsidTr="006169AA">
        <w:trPr>
          <w:trHeight w:val="69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 Непрерывное экологическое образование и просвещение населения Кожевниковского района на 2021-2026 годы</w:t>
            </w:r>
            <w:proofErr w:type="gramStart"/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."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16,67%</w:t>
            </w:r>
          </w:p>
        </w:tc>
      </w:tr>
      <w:tr w:rsidR="006169AA" w:rsidRPr="006169AA" w:rsidTr="006169AA">
        <w:trPr>
          <w:trHeight w:val="67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 Непрерывное экологическое образование и просвещение населения Кожевниковского района на 2021-2026 годы</w:t>
            </w:r>
            <w:proofErr w:type="gramStart"/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."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16,67%</w:t>
            </w:r>
          </w:p>
        </w:tc>
      </w:tr>
      <w:tr w:rsidR="006169AA" w:rsidRPr="006169AA" w:rsidTr="006169AA">
        <w:trPr>
          <w:trHeight w:val="557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10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"Эффективное управление муниципальными финансами Кожевниковского района на 2021-2026годы"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13 464,407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3 777,985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28,06%</w:t>
            </w:r>
          </w:p>
        </w:tc>
      </w:tr>
      <w:tr w:rsidR="006169AA" w:rsidRPr="006169AA" w:rsidTr="006169AA">
        <w:trPr>
          <w:trHeight w:val="422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"Эффективное управление муниципальными финансами Кожевниковского района на 2021-2026годы"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4 335,123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3 777,985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87,15%</w:t>
            </w:r>
          </w:p>
        </w:tc>
      </w:tr>
      <w:tr w:rsidR="006169AA" w:rsidRPr="006169AA" w:rsidTr="006169AA">
        <w:trPr>
          <w:trHeight w:val="67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2148241100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Финансовая поддержка инициативных проектов, выдвигаемых муниципальными образованиями Томской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6 648,504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6169AA" w:rsidRPr="006169AA" w:rsidTr="006169AA">
        <w:trPr>
          <w:trHeight w:val="451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7951201119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Ремонт водопроводных сетей </w:t>
            </w:r>
            <w:proofErr w:type="gramStart"/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proofErr w:type="gramEnd"/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с. </w:t>
            </w:r>
            <w:proofErr w:type="spellStart"/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Десятово</w:t>
            </w:r>
            <w:proofErr w:type="spellEnd"/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района</w:t>
            </w:r>
            <w:proofErr w:type="gramEnd"/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Томской области (1 этап)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6169AA" w:rsidRPr="006169AA" w:rsidTr="006169AA">
        <w:trPr>
          <w:trHeight w:val="543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7951201120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Ремонт водопроводных сетей по ул. Советская в с. Хмелевка Кожевниковского района Томской области (2 этап)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201,000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6169AA" w:rsidRPr="006169AA" w:rsidTr="006169AA">
        <w:trPr>
          <w:trHeight w:val="56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79512S1113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Благоустройство автомобильной парковки КСОШ № 2 по ул. Карла Маркса с. </w:t>
            </w:r>
            <w:proofErr w:type="spellStart"/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Кожевниково</w:t>
            </w:r>
            <w:proofErr w:type="spellEnd"/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Томской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179,579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6169AA" w:rsidRPr="006169AA" w:rsidTr="006169AA">
        <w:trPr>
          <w:trHeight w:val="403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79512S1114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Благоустройство территории кладбища в </w:t>
            </w:r>
            <w:proofErr w:type="gramStart"/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</w:t>
            </w:r>
            <w:proofErr w:type="gramEnd"/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 Старая Ювала Кожевниковского района Томской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412,851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6169AA" w:rsidRPr="006169AA" w:rsidTr="006169AA">
        <w:trPr>
          <w:trHeight w:val="423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79512S1115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Обустройство контейнерных площадок в д. Новая Ювала Кожевниковского района Томской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39,785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6169AA" w:rsidRPr="006169AA" w:rsidTr="006169AA">
        <w:trPr>
          <w:trHeight w:val="557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79512S1116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Ремонт автомобильной дороги по ул. </w:t>
            </w:r>
            <w:proofErr w:type="gramStart"/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Иркутская</w:t>
            </w:r>
            <w:proofErr w:type="gramEnd"/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д. </w:t>
            </w:r>
            <w:proofErr w:type="spellStart"/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Новоуспенка</w:t>
            </w:r>
            <w:proofErr w:type="spellEnd"/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Томской области. Этап 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6169AA" w:rsidRPr="006169AA" w:rsidTr="006169AA">
        <w:trPr>
          <w:trHeight w:val="409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79512S1117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Благоустройство детской площадки по ул. </w:t>
            </w:r>
            <w:proofErr w:type="gramStart"/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Советская</w:t>
            </w:r>
            <w:proofErr w:type="gramEnd"/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 44 в с. Батурино Кожевниковского района Томской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151,870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6169AA" w:rsidRPr="006169AA" w:rsidTr="006169AA">
        <w:trPr>
          <w:trHeight w:val="45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79512S1118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Ремонт памятника ВОВ </w:t>
            </w:r>
            <w:proofErr w:type="gramStart"/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proofErr w:type="gramEnd"/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</w:t>
            </w:r>
            <w:proofErr w:type="gramEnd"/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 Новопокровка Кожевниковского района Томской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27,935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6169AA" w:rsidRPr="006169AA" w:rsidTr="006169AA">
        <w:trPr>
          <w:trHeight w:val="521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79512S1119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Ремонт водопроводных сетей </w:t>
            </w:r>
            <w:proofErr w:type="gramStart"/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proofErr w:type="gramEnd"/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с. </w:t>
            </w:r>
            <w:proofErr w:type="spellStart"/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Десятово</w:t>
            </w:r>
            <w:proofErr w:type="spellEnd"/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района</w:t>
            </w:r>
            <w:proofErr w:type="gramEnd"/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Томской области (1 этап)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267,539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6169AA" w:rsidRPr="006169AA" w:rsidTr="006169AA">
        <w:trPr>
          <w:trHeight w:val="67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79512S1120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Ремонт водопроводных сетей по ул. Советская в с. Хмелевка Кожевниковского района Томской области (2 этап)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205,810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6169AA" w:rsidRPr="006169AA" w:rsidTr="006169AA">
        <w:trPr>
          <w:trHeight w:val="439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79512S1121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Ремонт автомобильной дороги по ул. </w:t>
            </w:r>
            <w:proofErr w:type="gramStart"/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Красноармейская</w:t>
            </w:r>
            <w:proofErr w:type="gramEnd"/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в с. </w:t>
            </w:r>
            <w:proofErr w:type="spellStart"/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Киреевск</w:t>
            </w:r>
            <w:proofErr w:type="spellEnd"/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Томской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357,500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6169AA" w:rsidRPr="006169AA" w:rsidTr="006169AA">
        <w:trPr>
          <w:trHeight w:val="403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79512S1122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Установка светодиодного освещения в д. Зайцево Кожевниковского района Томской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271,911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6169AA" w:rsidRPr="006169AA" w:rsidTr="006169AA">
        <w:trPr>
          <w:trHeight w:val="56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"Управление муниципальным имуществом Кожевниковского района на 2024-2028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2 716,788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1 408,941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51,86%</w:t>
            </w:r>
          </w:p>
        </w:tc>
      </w:tr>
      <w:tr w:rsidR="006169AA" w:rsidRPr="006169AA" w:rsidTr="006169AA">
        <w:trPr>
          <w:trHeight w:val="45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"Управление муниципальным имуществом Кожевниковского района на 2024-2028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2 716,788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1 408,941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51,86%</w:t>
            </w:r>
          </w:p>
        </w:tc>
      </w:tr>
      <w:tr w:rsidR="006169AA" w:rsidRPr="006169AA" w:rsidTr="006169AA">
        <w:trPr>
          <w:trHeight w:val="45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районе на 2016-2026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17 726,492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6 331,895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35,72%</w:t>
            </w:r>
          </w:p>
        </w:tc>
      </w:tr>
      <w:tr w:rsidR="006169AA" w:rsidRPr="006169AA" w:rsidTr="006169AA">
        <w:trPr>
          <w:trHeight w:val="45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2016-2026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13 705,382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5 417,120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39,53%</w:t>
            </w:r>
          </w:p>
        </w:tc>
      </w:tr>
      <w:tr w:rsidR="006169AA" w:rsidRPr="006169AA" w:rsidTr="006169AA">
        <w:trPr>
          <w:trHeight w:val="1032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Дорожная деятельность в отношении автомобильных дорог местного значения, а также осуществление иных полномочий в области использования автомобильных дорог и осуществление дорожной деятельности за счет средств дорожного фонда (акцизы)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2 383,000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914,775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38,39%</w:t>
            </w:r>
          </w:p>
        </w:tc>
      </w:tr>
      <w:tr w:rsidR="006169AA" w:rsidRPr="006169AA" w:rsidTr="006169AA">
        <w:trPr>
          <w:trHeight w:val="67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79521S0930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1 242,110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6169AA" w:rsidRPr="006169AA" w:rsidTr="006169AA">
        <w:trPr>
          <w:trHeight w:val="561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1828440930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23 600,000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6169AA" w:rsidRPr="006169AA" w:rsidTr="006169AA">
        <w:trPr>
          <w:trHeight w:val="427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79521S0970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обеспечение жителей отдаленных населенных пунктов Томской области услугами связи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396,000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6169AA" w:rsidRPr="006169AA" w:rsidTr="006169AA">
        <w:trPr>
          <w:trHeight w:val="547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«Поддержка специалистов на территории Кожевниковского района на период 2021-2026годы"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456,390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434,647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95,24%</w:t>
            </w:r>
          </w:p>
        </w:tc>
      </w:tr>
      <w:tr w:rsidR="006169AA" w:rsidRPr="006169AA" w:rsidTr="006169AA">
        <w:trPr>
          <w:trHeight w:val="427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«Поддержка специалистов на территории Кожевниковского района на период 2021-2026годы"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456,390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434,647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95,24%</w:t>
            </w:r>
          </w:p>
        </w:tc>
      </w:tr>
      <w:tr w:rsidR="006169AA" w:rsidRPr="006169AA" w:rsidTr="006169AA">
        <w:trPr>
          <w:trHeight w:val="67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"Улучшение условий и охраны труда в </w:t>
            </w:r>
            <w:proofErr w:type="spellStart"/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357,600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7,55%</w:t>
            </w:r>
          </w:p>
        </w:tc>
      </w:tr>
      <w:tr w:rsidR="006169AA" w:rsidRPr="006169AA" w:rsidTr="006169AA">
        <w:trPr>
          <w:trHeight w:val="67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"Улучшение условий и охраны труда в </w:t>
            </w:r>
            <w:proofErr w:type="spellStart"/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357,600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7,55%</w:t>
            </w:r>
          </w:p>
        </w:tc>
      </w:tr>
      <w:tr w:rsidR="006169AA" w:rsidRPr="006169AA" w:rsidTr="006169AA">
        <w:trPr>
          <w:trHeight w:val="722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"Развитие муниципальной службы, информационного общества и открытости в муниципальном образовании Кожевниковский район на 2021-2026 годы""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3 559,380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1 426,191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40,07%</w:t>
            </w:r>
          </w:p>
        </w:tc>
      </w:tr>
      <w:tr w:rsidR="006169AA" w:rsidRPr="006169AA" w:rsidTr="006169AA">
        <w:trPr>
          <w:trHeight w:val="703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"Развитие муниципальной службы, информационного общества и открытости в муниципальном образовании Кожевниковский район на 2021-2026 годы""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3 559,380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1 426,191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40,07%</w:t>
            </w:r>
          </w:p>
        </w:tc>
      </w:tr>
      <w:tr w:rsidR="006169AA" w:rsidRPr="006169AA" w:rsidTr="006169AA">
        <w:trPr>
          <w:trHeight w:val="968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"Профилактика терроризма и экстремизма, а также минимизация и (или) ликвидация последствий проявлений терроризма и экстремизма в муниципальном образовании "Кожевниковский район" на 2021-2025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826,374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385,755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46,68%</w:t>
            </w:r>
          </w:p>
        </w:tc>
      </w:tr>
      <w:tr w:rsidR="006169AA" w:rsidRPr="006169AA" w:rsidTr="006169AA">
        <w:trPr>
          <w:trHeight w:val="85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"Профилактика терроризма и экстремизма, а также минимизация и (или) ликвидация последствий проявлений терроризма и экстремизма в муниципальном образовании "Кожевниковский район" на 2021-2025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826,374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385,755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46,68%</w:t>
            </w:r>
          </w:p>
        </w:tc>
      </w:tr>
      <w:tr w:rsidR="006169AA" w:rsidRPr="006169AA" w:rsidTr="006169AA">
        <w:trPr>
          <w:trHeight w:val="67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"Организация отдыха и оздоровления детей и подростков Кожевниковского района на 2021-2026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2 848,588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2 551,204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89,56%</w:t>
            </w:r>
          </w:p>
        </w:tc>
      </w:tr>
      <w:tr w:rsidR="006169AA" w:rsidRPr="006169AA" w:rsidTr="006169AA">
        <w:trPr>
          <w:trHeight w:val="45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Создание условий для оздоровления детей (летние оздоровительные лагеря)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427,288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414,023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96,90%</w:t>
            </w:r>
          </w:p>
        </w:tc>
      </w:tr>
      <w:tr w:rsidR="006169AA" w:rsidRPr="006169AA" w:rsidTr="006169AA">
        <w:trPr>
          <w:trHeight w:val="402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2 421,300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2 137,181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88,27%</w:t>
            </w:r>
          </w:p>
        </w:tc>
      </w:tr>
      <w:tr w:rsidR="006169AA" w:rsidRPr="006169AA" w:rsidTr="006169AA">
        <w:trPr>
          <w:trHeight w:val="549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«Развитие коммунальной инфраструктуры Кожевниковского района на период 2021-2026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15 581,151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440,300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2,83%</w:t>
            </w:r>
          </w:p>
        </w:tc>
      </w:tr>
      <w:tr w:rsidR="006169AA" w:rsidRPr="006169AA" w:rsidTr="006169AA">
        <w:trPr>
          <w:trHeight w:val="41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«Развитие коммунальной инфраструктуры Кожевниковского района на период 2021-2026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5 510,963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440,300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7,99%</w:t>
            </w:r>
          </w:p>
        </w:tc>
      </w:tr>
      <w:tr w:rsidR="006169AA" w:rsidRPr="006169AA" w:rsidTr="006169AA">
        <w:trPr>
          <w:trHeight w:val="67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79529S0910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мероприятий на проведение капитального ремонта объектов коммунальной инфраструктуры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1 199,687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6169AA" w:rsidRPr="006169AA" w:rsidTr="006169AA">
        <w:trPr>
          <w:trHeight w:val="87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1918040910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Проведение капитального ремонта объектов коммунальной инфраструктуры в целях подготовки хозяйственного комплекса Томской области к безаварийному прохождению отопительного сезона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7 500,000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6169AA" w:rsidRPr="006169AA" w:rsidTr="006169AA">
        <w:trPr>
          <w:trHeight w:val="841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79529S1370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расходных обязательств мероприятий по обеспечению доступа к воде питьевого качества путем технического обслуживания станций подготовки питьевой воды в рамках регионального проекта "Чистая вода"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188,991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6169AA" w:rsidRPr="006169AA" w:rsidTr="006169AA">
        <w:trPr>
          <w:trHeight w:val="768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19WF541370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Субсидия местным бюджетам на реализацию мероприятий по обеспечению доступа к воде питьевого качества населения сельских территорий на 2024 год и плановый период 2025 и 2026 годов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1 181,510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6169AA" w:rsidRPr="006169AA" w:rsidTr="006169AA">
        <w:trPr>
          <w:trHeight w:val="45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"Доступная среда для инвалидов на период 2021-2025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3,872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4,84%</w:t>
            </w:r>
          </w:p>
        </w:tc>
      </w:tr>
      <w:tr w:rsidR="006169AA" w:rsidRPr="006169AA" w:rsidTr="006169AA">
        <w:trPr>
          <w:trHeight w:val="45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"Доступная среда для инвалидов на период 2021-2025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3,872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4,84%</w:t>
            </w:r>
          </w:p>
        </w:tc>
      </w:tr>
      <w:tr w:rsidR="006169AA" w:rsidRPr="006169AA" w:rsidTr="006169AA">
        <w:trPr>
          <w:trHeight w:val="67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7954400000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"Формирование современной городской среды на территории Кожевниковского района на 2018-2024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983,030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0,00%</w:t>
            </w:r>
          </w:p>
        </w:tc>
      </w:tr>
      <w:tr w:rsidR="006169AA" w:rsidRPr="006169AA" w:rsidTr="006169AA">
        <w:trPr>
          <w:trHeight w:val="50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7954400000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"Формирование современной городской среды на территории Кожевниковского района на 2018-2024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983,030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69A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</w:tbl>
    <w:p w:rsidR="00E949B2" w:rsidRDefault="00E949B2" w:rsidP="00E949B2">
      <w:pPr>
        <w:spacing w:after="0" w:line="240" w:lineRule="auto"/>
        <w:rPr>
          <w:szCs w:val="24"/>
        </w:rPr>
      </w:pPr>
    </w:p>
    <w:p w:rsidR="00E949B2" w:rsidRDefault="00E949B2" w:rsidP="00E949B2">
      <w:pPr>
        <w:spacing w:after="0" w:line="240" w:lineRule="auto"/>
        <w:rPr>
          <w:szCs w:val="24"/>
        </w:rPr>
      </w:pPr>
    </w:p>
    <w:p w:rsidR="00E10214" w:rsidRPr="00583144" w:rsidRDefault="006169AA" w:rsidP="0058314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</w:t>
      </w:r>
      <w:r w:rsidR="00E10214" w:rsidRPr="00B46D34">
        <w:rPr>
          <w:rFonts w:ascii="Times New Roman" w:hAnsi="Times New Roman" w:cs="Times New Roman"/>
        </w:rPr>
        <w:t xml:space="preserve">ачальник Управления финансов                      </w:t>
      </w:r>
      <w:r w:rsidR="00B46D34">
        <w:rPr>
          <w:rFonts w:ascii="Times New Roman" w:hAnsi="Times New Roman" w:cs="Times New Roman"/>
        </w:rPr>
        <w:t xml:space="preserve">                              </w:t>
      </w:r>
      <w:r w:rsidR="005C506C" w:rsidRPr="00B46D34">
        <w:rPr>
          <w:rFonts w:ascii="Times New Roman" w:hAnsi="Times New Roman" w:cs="Times New Roman"/>
        </w:rPr>
        <w:t xml:space="preserve">          </w:t>
      </w:r>
      <w:r w:rsidR="00E10214" w:rsidRPr="00B46D34">
        <w:rPr>
          <w:rFonts w:ascii="Times New Roman" w:hAnsi="Times New Roman" w:cs="Times New Roman"/>
        </w:rPr>
        <w:t xml:space="preserve">                     </w:t>
      </w:r>
      <w:r>
        <w:rPr>
          <w:rFonts w:ascii="Times New Roman" w:hAnsi="Times New Roman" w:cs="Times New Roman"/>
        </w:rPr>
        <w:t>Н.И. Абрамова</w:t>
      </w:r>
    </w:p>
    <w:sectPr w:rsidR="00E10214" w:rsidRPr="00583144" w:rsidSect="00896A1B">
      <w:footerReference w:type="default" r:id="rId7"/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71DB" w:rsidRDefault="003A71DB" w:rsidP="009F598E">
      <w:pPr>
        <w:spacing w:after="0" w:line="240" w:lineRule="auto"/>
      </w:pPr>
      <w:r>
        <w:separator/>
      </w:r>
    </w:p>
  </w:endnote>
  <w:endnote w:type="continuationSeparator" w:id="0">
    <w:p w:rsidR="003A71DB" w:rsidRDefault="003A71DB" w:rsidP="009F59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3582" w:rsidRDefault="00D5358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71DB" w:rsidRDefault="003A71DB" w:rsidP="009F598E">
      <w:pPr>
        <w:spacing w:after="0" w:line="240" w:lineRule="auto"/>
      </w:pPr>
      <w:r>
        <w:separator/>
      </w:r>
    </w:p>
  </w:footnote>
  <w:footnote w:type="continuationSeparator" w:id="0">
    <w:p w:rsidR="003A71DB" w:rsidRDefault="003A71DB" w:rsidP="009F59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220"/>
    <w:rsid w:val="00000AA5"/>
    <w:rsid w:val="000043F4"/>
    <w:rsid w:val="000207D8"/>
    <w:rsid w:val="000228B4"/>
    <w:rsid w:val="000374D5"/>
    <w:rsid w:val="00077BCE"/>
    <w:rsid w:val="000B011B"/>
    <w:rsid w:val="000B1629"/>
    <w:rsid w:val="000D082B"/>
    <w:rsid w:val="000F3283"/>
    <w:rsid w:val="000F6AAB"/>
    <w:rsid w:val="00105842"/>
    <w:rsid w:val="00137371"/>
    <w:rsid w:val="00147101"/>
    <w:rsid w:val="001563CD"/>
    <w:rsid w:val="00160BAB"/>
    <w:rsid w:val="00163D83"/>
    <w:rsid w:val="00174C67"/>
    <w:rsid w:val="001F2B7E"/>
    <w:rsid w:val="00223097"/>
    <w:rsid w:val="002447C4"/>
    <w:rsid w:val="00271042"/>
    <w:rsid w:val="00272A38"/>
    <w:rsid w:val="00275D4A"/>
    <w:rsid w:val="00287436"/>
    <w:rsid w:val="002A3C29"/>
    <w:rsid w:val="002F2496"/>
    <w:rsid w:val="0031397C"/>
    <w:rsid w:val="00340C82"/>
    <w:rsid w:val="00361BED"/>
    <w:rsid w:val="00375488"/>
    <w:rsid w:val="00380978"/>
    <w:rsid w:val="00386476"/>
    <w:rsid w:val="003A71DB"/>
    <w:rsid w:val="003D13F4"/>
    <w:rsid w:val="003E0DBD"/>
    <w:rsid w:val="003E164C"/>
    <w:rsid w:val="003F4E19"/>
    <w:rsid w:val="00423153"/>
    <w:rsid w:val="0047399C"/>
    <w:rsid w:val="00483447"/>
    <w:rsid w:val="004978CE"/>
    <w:rsid w:val="004D1C98"/>
    <w:rsid w:val="004E1136"/>
    <w:rsid w:val="0051257B"/>
    <w:rsid w:val="00543058"/>
    <w:rsid w:val="005538CA"/>
    <w:rsid w:val="00563267"/>
    <w:rsid w:val="00567E83"/>
    <w:rsid w:val="0057592D"/>
    <w:rsid w:val="00583144"/>
    <w:rsid w:val="00590C1F"/>
    <w:rsid w:val="005A0478"/>
    <w:rsid w:val="005C506C"/>
    <w:rsid w:val="005C6431"/>
    <w:rsid w:val="005D1749"/>
    <w:rsid w:val="005D28B3"/>
    <w:rsid w:val="005D5437"/>
    <w:rsid w:val="00606709"/>
    <w:rsid w:val="00610DC1"/>
    <w:rsid w:val="00614CBD"/>
    <w:rsid w:val="0061679C"/>
    <w:rsid w:val="006169AA"/>
    <w:rsid w:val="00636E3F"/>
    <w:rsid w:val="00654FFC"/>
    <w:rsid w:val="00662AE2"/>
    <w:rsid w:val="006A3F78"/>
    <w:rsid w:val="006A5F0F"/>
    <w:rsid w:val="006F4EAE"/>
    <w:rsid w:val="00706316"/>
    <w:rsid w:val="00731966"/>
    <w:rsid w:val="00735A3F"/>
    <w:rsid w:val="007705F8"/>
    <w:rsid w:val="007839CA"/>
    <w:rsid w:val="00791F81"/>
    <w:rsid w:val="00793099"/>
    <w:rsid w:val="007B0E54"/>
    <w:rsid w:val="007C1FAA"/>
    <w:rsid w:val="00815F27"/>
    <w:rsid w:val="00826378"/>
    <w:rsid w:val="00834664"/>
    <w:rsid w:val="00846289"/>
    <w:rsid w:val="00860DD8"/>
    <w:rsid w:val="00863896"/>
    <w:rsid w:val="00880778"/>
    <w:rsid w:val="008826E5"/>
    <w:rsid w:val="00896A1B"/>
    <w:rsid w:val="008C0325"/>
    <w:rsid w:val="008C16DD"/>
    <w:rsid w:val="008C1D79"/>
    <w:rsid w:val="008C734F"/>
    <w:rsid w:val="008E0FA5"/>
    <w:rsid w:val="00900D82"/>
    <w:rsid w:val="009109D7"/>
    <w:rsid w:val="0093377F"/>
    <w:rsid w:val="00943165"/>
    <w:rsid w:val="0095699B"/>
    <w:rsid w:val="00961099"/>
    <w:rsid w:val="009A1474"/>
    <w:rsid w:val="009A4D00"/>
    <w:rsid w:val="009F2B0E"/>
    <w:rsid w:val="009F598E"/>
    <w:rsid w:val="00A20A52"/>
    <w:rsid w:val="00A2638B"/>
    <w:rsid w:val="00A420BC"/>
    <w:rsid w:val="00A564F7"/>
    <w:rsid w:val="00A86AD2"/>
    <w:rsid w:val="00AA12E0"/>
    <w:rsid w:val="00AC5CBB"/>
    <w:rsid w:val="00AF6B37"/>
    <w:rsid w:val="00B10FFF"/>
    <w:rsid w:val="00B155E5"/>
    <w:rsid w:val="00B30D3E"/>
    <w:rsid w:val="00B46D34"/>
    <w:rsid w:val="00B5044B"/>
    <w:rsid w:val="00B97EBF"/>
    <w:rsid w:val="00BB2CC7"/>
    <w:rsid w:val="00BB4303"/>
    <w:rsid w:val="00BD4021"/>
    <w:rsid w:val="00BD5E5C"/>
    <w:rsid w:val="00BE0D3D"/>
    <w:rsid w:val="00C25214"/>
    <w:rsid w:val="00C46306"/>
    <w:rsid w:val="00C679D0"/>
    <w:rsid w:val="00C67B00"/>
    <w:rsid w:val="00C860F5"/>
    <w:rsid w:val="00CF631B"/>
    <w:rsid w:val="00D33222"/>
    <w:rsid w:val="00D53582"/>
    <w:rsid w:val="00D57734"/>
    <w:rsid w:val="00D65BB1"/>
    <w:rsid w:val="00D96078"/>
    <w:rsid w:val="00DB59AD"/>
    <w:rsid w:val="00E00C49"/>
    <w:rsid w:val="00E10214"/>
    <w:rsid w:val="00E372CD"/>
    <w:rsid w:val="00E5783E"/>
    <w:rsid w:val="00E92250"/>
    <w:rsid w:val="00E9321E"/>
    <w:rsid w:val="00E949B2"/>
    <w:rsid w:val="00EA2A49"/>
    <w:rsid w:val="00EB20D5"/>
    <w:rsid w:val="00EB6415"/>
    <w:rsid w:val="00EF7422"/>
    <w:rsid w:val="00F03429"/>
    <w:rsid w:val="00F17220"/>
    <w:rsid w:val="00F205ED"/>
    <w:rsid w:val="00F47FA6"/>
    <w:rsid w:val="00F53357"/>
    <w:rsid w:val="00F81E67"/>
    <w:rsid w:val="00F8311E"/>
    <w:rsid w:val="00FA10FF"/>
    <w:rsid w:val="00FA463C"/>
    <w:rsid w:val="00FB75C8"/>
    <w:rsid w:val="00FC613D"/>
    <w:rsid w:val="00FD4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2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59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F598E"/>
  </w:style>
  <w:style w:type="paragraph" w:styleId="a5">
    <w:name w:val="footer"/>
    <w:basedOn w:val="a"/>
    <w:link w:val="a6"/>
    <w:uiPriority w:val="99"/>
    <w:unhideWhenUsed/>
    <w:rsid w:val="009F59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F598E"/>
  </w:style>
  <w:style w:type="paragraph" w:styleId="a7">
    <w:name w:val="Balloon Text"/>
    <w:basedOn w:val="a"/>
    <w:link w:val="a8"/>
    <w:uiPriority w:val="99"/>
    <w:semiHidden/>
    <w:unhideWhenUsed/>
    <w:rsid w:val="005632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32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2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59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F598E"/>
  </w:style>
  <w:style w:type="paragraph" w:styleId="a5">
    <w:name w:val="footer"/>
    <w:basedOn w:val="a"/>
    <w:link w:val="a6"/>
    <w:uiPriority w:val="99"/>
    <w:unhideWhenUsed/>
    <w:rsid w:val="009F59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F598E"/>
  </w:style>
  <w:style w:type="paragraph" w:styleId="a7">
    <w:name w:val="Balloon Text"/>
    <w:basedOn w:val="a"/>
    <w:link w:val="a8"/>
    <w:uiPriority w:val="99"/>
    <w:semiHidden/>
    <w:unhideWhenUsed/>
    <w:rsid w:val="005632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32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0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4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3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7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1434</TotalTime>
  <Pages>4</Pages>
  <Words>1934</Words>
  <Characters>11026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47</cp:revision>
  <cp:lastPrinted>2024-08-01T02:20:00Z</cp:lastPrinted>
  <dcterms:created xsi:type="dcterms:W3CDTF">2020-07-24T03:21:00Z</dcterms:created>
  <dcterms:modified xsi:type="dcterms:W3CDTF">2024-09-25T17:11:00Z</dcterms:modified>
</cp:coreProperties>
</file>