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pPr w:leftFromText="180" w:rightFromText="180" w:vertAnchor="text" w:horzAnchor="page" w:tblpX="10593" w:tblpY="-326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95"/>
      </w:tblGrid>
      <w:tr w:rsidR="00F5668A" w:rsidTr="00B20E07">
        <w:tc>
          <w:tcPr>
            <w:tcW w:w="5495" w:type="dxa"/>
            <w:vAlign w:val="center"/>
          </w:tcPr>
          <w:p w:rsidR="00F5668A" w:rsidRPr="00E8739F" w:rsidRDefault="00B20E07" w:rsidP="00FE59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</w:t>
            </w:r>
            <w:r w:rsidR="00F5668A" w:rsidRPr="00E8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E8739F" w:rsidRPr="00E8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5668A" w:rsidTr="00B20E07">
        <w:tc>
          <w:tcPr>
            <w:tcW w:w="5495" w:type="dxa"/>
            <w:vAlign w:val="center"/>
          </w:tcPr>
          <w:p w:rsidR="00497353" w:rsidRDefault="00497353" w:rsidP="00FE59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</w:t>
            </w:r>
            <w:r w:rsidR="00F5668A" w:rsidRPr="00E8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 решению Думы </w:t>
            </w:r>
          </w:p>
          <w:p w:rsidR="00F5668A" w:rsidRPr="00E8739F" w:rsidRDefault="00497353" w:rsidP="00FE59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  <w:r w:rsidR="00F5668A" w:rsidRPr="00E873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Кожевниковского района</w:t>
            </w:r>
          </w:p>
        </w:tc>
      </w:tr>
      <w:tr w:rsidR="00F5668A" w:rsidTr="00B20E07">
        <w:tc>
          <w:tcPr>
            <w:tcW w:w="5495" w:type="dxa"/>
            <w:vAlign w:val="center"/>
          </w:tcPr>
          <w:p w:rsidR="00F5668A" w:rsidRPr="00F5668A" w:rsidRDefault="00497353" w:rsidP="00FE595B">
            <w:pPr>
              <w:ind w:left="-14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"</w:t>
            </w:r>
            <w:r w:rsidR="00FA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декабря  202</w:t>
            </w:r>
            <w:r w:rsidR="00F832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</w:t>
            </w:r>
            <w:r w:rsidR="00F25F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668A" w:rsidRPr="00F566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A53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82</w:t>
            </w:r>
          </w:p>
        </w:tc>
      </w:tr>
      <w:tr w:rsidR="00415724" w:rsidTr="00B20E07">
        <w:tc>
          <w:tcPr>
            <w:tcW w:w="5495" w:type="dxa"/>
            <w:vAlign w:val="center"/>
          </w:tcPr>
          <w:p w:rsidR="00415724" w:rsidRDefault="00415724" w:rsidP="00FE59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15724" w:rsidRPr="00F5668A" w:rsidRDefault="00415724" w:rsidP="00FE595B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68A" w:rsidRDefault="00F5668A"/>
    <w:p w:rsidR="006104A6" w:rsidRDefault="006104A6">
      <w:pPr>
        <w:rPr>
          <w:sz w:val="16"/>
          <w:szCs w:val="16"/>
        </w:rPr>
      </w:pPr>
    </w:p>
    <w:p w:rsidR="004647E6" w:rsidRDefault="004647E6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</w:t>
      </w:r>
    </w:p>
    <w:p w:rsidR="005D15AE" w:rsidRPr="004647E6" w:rsidRDefault="00415724" w:rsidP="004647E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7E6">
        <w:rPr>
          <w:rFonts w:ascii="Times New Roman" w:hAnsi="Times New Roman" w:cs="Times New Roman"/>
          <w:b/>
          <w:sz w:val="24"/>
          <w:szCs w:val="24"/>
        </w:rPr>
        <w:t xml:space="preserve">Объем безвозмездных поступлений в бюджет Кожевниковского района из </w:t>
      </w:r>
      <w:r w:rsidR="004647E6">
        <w:rPr>
          <w:rFonts w:ascii="Times New Roman" w:hAnsi="Times New Roman" w:cs="Times New Roman"/>
          <w:b/>
          <w:sz w:val="24"/>
          <w:szCs w:val="24"/>
        </w:rPr>
        <w:t xml:space="preserve"> о</w:t>
      </w:r>
      <w:r w:rsidRPr="004647E6">
        <w:rPr>
          <w:rFonts w:ascii="Times New Roman" w:hAnsi="Times New Roman" w:cs="Times New Roman"/>
          <w:b/>
          <w:sz w:val="24"/>
          <w:szCs w:val="24"/>
        </w:rPr>
        <w:t>бластного бюджета и бюджетов сельских поселений в части передаваемых полномочий по решению вопросов местного значения в соответствии с заключенными соглашениями на 2022 год и на плановый период 2023 и 2024 годов</w:t>
      </w:r>
    </w:p>
    <w:tbl>
      <w:tblPr>
        <w:tblW w:w="141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3"/>
        <w:gridCol w:w="5545"/>
        <w:gridCol w:w="850"/>
        <w:gridCol w:w="1543"/>
        <w:gridCol w:w="1434"/>
        <w:gridCol w:w="1418"/>
      </w:tblGrid>
      <w:tr w:rsidR="00D61B47" w:rsidRPr="00FE595B" w:rsidTr="008327EE">
        <w:trPr>
          <w:trHeight w:val="1975"/>
        </w:trPr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bookmarkStart w:id="0" w:name="_GoBack"/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главного администратора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бюджетной классификации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Наименование показателей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Код цели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497353" w:rsidP="00FE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на 2022 год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497353" w:rsidP="00FE5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на 2023 год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49735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на 2024 год</w:t>
            </w:r>
          </w:p>
        </w:tc>
      </w:tr>
      <w:tr w:rsidR="0074519F" w:rsidRPr="00FE595B" w:rsidTr="008327EE">
        <w:trPr>
          <w:trHeight w:val="554"/>
        </w:trPr>
        <w:tc>
          <w:tcPr>
            <w:tcW w:w="709" w:type="dxa"/>
            <w:shd w:val="clear" w:color="auto" w:fill="auto"/>
            <w:noWrap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  <w:r w:rsidRPr="00FE595B">
              <w:rPr>
                <w:rFonts w:ascii="Arial CYR" w:eastAsia="Times New Roman" w:hAnsi="Arial CYR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2FE8621" wp14:editId="696C7913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38100</wp:posOffset>
                      </wp:positionV>
                      <wp:extent cx="76200" cy="129540"/>
                      <wp:effectExtent l="19050" t="0" r="19050" b="3810"/>
                      <wp:wrapNone/>
                      <wp:docPr id="15772" name="Поле 157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129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5772" o:spid="_x0000_s1026" type="#_x0000_t202" style="position:absolute;margin-left:2.4pt;margin-top:3pt;width:6pt;height:10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" filled="f" stroked="f"/>
                  </w:pict>
                </mc:Fallback>
              </mc:AlternateContent>
            </w:r>
          </w:p>
          <w:p w:rsidR="005D15AE" w:rsidRPr="00FE595B" w:rsidRDefault="005D15AE" w:rsidP="005D15AE">
            <w:pPr>
              <w:spacing w:after="0" w:line="240" w:lineRule="auto"/>
              <w:rPr>
                <w:rFonts w:ascii="Arial CYR" w:eastAsia="Times New Roman" w:hAnsi="Arial CYR" w:cs="Times New Roman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noWrap/>
            <w:vAlign w:val="bottom"/>
            <w:hideMark/>
          </w:tcPr>
          <w:p w:rsidR="005D15AE" w:rsidRPr="00FE595B" w:rsidRDefault="00923D44" w:rsidP="009001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Безвозмездные поступления от других бюджетов бюджетной системы Российской Федерации </w:t>
            </w:r>
            <w:r w:rsidR="005D15AE" w:rsidRPr="00FE595B">
              <w:rPr>
                <w:rFonts w:ascii="Times New Roman" w:eastAsia="Times New Roman" w:hAnsi="Times New Roman" w:cs="Times New Roman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6DCCFC" wp14:editId="6C5D956B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129540</wp:posOffset>
                      </wp:positionV>
                      <wp:extent cx="76200" cy="38100"/>
                      <wp:effectExtent l="19050" t="19050" r="19050" b="19050"/>
                      <wp:wrapNone/>
                      <wp:docPr id="15773" name="Поле 157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38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 mc:Ignorable="a14" a14:legacySpreadsheetColorIndex="65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 mc:Ignorable="a14" a14:legacySpreadsheetColorIndex="64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е 15773" o:spid="_x0000_s1026" type="#_x0000_t202" style="position:absolute;margin-left:8.4pt;margin-top:10.2pt;width:6pt;height: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" filled="f" stroked="f"/>
                  </w:pict>
                </mc:Fallback>
              </mc:AlternateConten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5D15AE" w:rsidRPr="00FE595B" w:rsidRDefault="00FA532B" w:rsidP="007451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338 685,187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734611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318 634,887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734611" w:rsidP="00F76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313 309,387</w:t>
            </w:r>
          </w:p>
        </w:tc>
      </w:tr>
      <w:tr w:rsidR="0074519F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Дотации бюджетам муниципальных районов на выравнивание уровня бюджетной обеспеченности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C3650F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126 088,400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3C658A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108 553,400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3C658A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101 865,100</w:t>
            </w:r>
          </w:p>
        </w:tc>
      </w:tr>
      <w:tr w:rsidR="00D61B47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2 02 15001 05 0000 150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Дотация на выравнивание бюджетной обеспеченности муниципальных районов (городских округов)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94 037,000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76 502,000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69 813,700</w:t>
            </w:r>
          </w:p>
        </w:tc>
      </w:tr>
      <w:tr w:rsidR="0074519F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2 02 15002 05 0000 150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Дотация из областного бюджета на поддержку мер по обеспечению сбалансированности местных бюджетов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734611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32 051,400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734611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32 051,400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734611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32 051,400</w:t>
            </w:r>
          </w:p>
        </w:tc>
      </w:tr>
      <w:tr w:rsidR="0074519F" w:rsidRPr="00FE595B" w:rsidTr="008327EE">
        <w:trPr>
          <w:trHeight w:val="495"/>
        </w:trPr>
        <w:tc>
          <w:tcPr>
            <w:tcW w:w="709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Субвенции бюджету муниципального района</w:t>
            </w:r>
          </w:p>
        </w:tc>
        <w:tc>
          <w:tcPr>
            <w:tcW w:w="850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171 727,200</w:t>
            </w:r>
          </w:p>
        </w:tc>
        <w:tc>
          <w:tcPr>
            <w:tcW w:w="1434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171 858,100</w:t>
            </w:r>
          </w:p>
        </w:tc>
        <w:tc>
          <w:tcPr>
            <w:tcW w:w="1418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171 929,200</w:t>
            </w:r>
          </w:p>
        </w:tc>
      </w:tr>
      <w:tr w:rsidR="0074519F" w:rsidRPr="00FE595B" w:rsidTr="008327EE">
        <w:trPr>
          <w:trHeight w:val="1530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026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0,500</w:t>
            </w:r>
          </w:p>
        </w:tc>
      </w:tr>
      <w:tr w:rsidR="0074519F" w:rsidRPr="00FE595B" w:rsidTr="008327EE">
        <w:trPr>
          <w:trHeight w:val="1081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Субвенция </w:t>
            </w:r>
            <w:proofErr w:type="gramStart"/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101,</w:t>
            </w:r>
            <w:r w:rsidR="00442916"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103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913,100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932,400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932,400</w:t>
            </w:r>
          </w:p>
        </w:tc>
      </w:tr>
      <w:tr w:rsidR="00D61B47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организация мероприятий при осуществлении деятельности по обращению с животными без владельцев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101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879,700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899,000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899,000</w:t>
            </w:r>
          </w:p>
        </w:tc>
      </w:tr>
      <w:tr w:rsidR="0074519F" w:rsidRPr="00FE595B" w:rsidTr="008327EE">
        <w:trPr>
          <w:trHeight w:val="530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на осуществление управленческих функций органами местного самоуправления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103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33,400</w:t>
            </w:r>
          </w:p>
        </w:tc>
      </w:tr>
      <w:tr w:rsidR="0074519F" w:rsidRPr="00FE595B" w:rsidTr="008327EE">
        <w:trPr>
          <w:trHeight w:val="84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отдельным</w:t>
            </w:r>
            <w:proofErr w:type="gramEnd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подотраслям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</w:tr>
      <w:tr w:rsidR="0074519F" w:rsidRPr="00FE595B" w:rsidTr="008327EE">
        <w:trPr>
          <w:trHeight w:val="327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112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66 937,700</w:t>
            </w:r>
          </w:p>
        </w:tc>
      </w:tr>
      <w:tr w:rsidR="0074519F" w:rsidRPr="00FE595B" w:rsidTr="008327EE">
        <w:trPr>
          <w:trHeight w:val="735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115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92,900</w:t>
            </w:r>
          </w:p>
        </w:tc>
      </w:tr>
      <w:tr w:rsidR="00D61B47" w:rsidRPr="00FE595B" w:rsidTr="008327EE">
        <w:trPr>
          <w:trHeight w:val="27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 созданию и обеспечению деятельности комиссий по делам  несовершеннолетних и защите их прав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122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524,100</w:t>
            </w:r>
          </w:p>
        </w:tc>
      </w:tr>
      <w:tr w:rsidR="0074519F" w:rsidRPr="00FE595B" w:rsidTr="008327EE">
        <w:trPr>
          <w:trHeight w:val="140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Субвенция на осуществление отдельных государственных полномочий по </w:t>
            </w: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государственной</w:t>
            </w: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поддержке сельскохозяйственного производства, в том числе на осуществление управленческих функций органами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125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3 742,200</w:t>
            </w:r>
          </w:p>
        </w:tc>
      </w:tr>
      <w:tr w:rsidR="0074519F" w:rsidRPr="00FE595B" w:rsidTr="008327EE">
        <w:trPr>
          <w:trHeight w:val="1125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Субвенция на осуществление отдельных государственных полномочий по</w:t>
            </w: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государственной </w:t>
            </w: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поддержке сельскохозяйственного производства (поддержка малых форм хозяйствования)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126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13 081,800</w:t>
            </w:r>
          </w:p>
        </w:tc>
      </w:tr>
      <w:tr w:rsidR="0074519F" w:rsidRPr="00FE595B" w:rsidTr="008327EE">
        <w:trPr>
          <w:trHeight w:val="187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128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18,000</w:t>
            </w:r>
          </w:p>
        </w:tc>
      </w:tr>
      <w:tr w:rsidR="0074519F" w:rsidRPr="00FE595B" w:rsidTr="008327EE">
        <w:trPr>
          <w:trHeight w:val="124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77,400</w:t>
            </w:r>
          </w:p>
        </w:tc>
      </w:tr>
      <w:tr w:rsidR="0074519F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органами местного самоуправления передаваемых им отдельных государственных полномочий по опеке и попечительству: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4 162,500</w:t>
            </w:r>
          </w:p>
        </w:tc>
      </w:tr>
      <w:tr w:rsidR="00D61B47" w:rsidRPr="00FE595B" w:rsidTr="008327EE">
        <w:trPr>
          <w:trHeight w:val="31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в отношении совершеннолетних граждан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131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317,000</w:t>
            </w:r>
          </w:p>
        </w:tc>
      </w:tr>
      <w:tr w:rsidR="0074519F" w:rsidRPr="00FE595B" w:rsidTr="008327EE">
        <w:trPr>
          <w:trHeight w:val="31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в отношении несовершеннолетних граждан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301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3 845,500</w:t>
            </w:r>
          </w:p>
        </w:tc>
      </w:tr>
      <w:tr w:rsidR="0074519F" w:rsidRPr="00FE595B" w:rsidTr="008327EE">
        <w:trPr>
          <w:trHeight w:val="27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подготовке и оформлению документов, удостоверяющих уточненные границы горного отвода (горноотводный акт и графические приложения) и являющихся 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неотъемленной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частью лицензии на пользование недрами, в отношении участков недр местного значения в случаях, установленных Правительством Российской Федерации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139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0,900</w:t>
            </w:r>
          </w:p>
        </w:tc>
      </w:tr>
      <w:tr w:rsidR="00D61B47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144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569,800</w:t>
            </w:r>
          </w:p>
        </w:tc>
      </w:tr>
      <w:tr w:rsidR="0074519F" w:rsidRPr="00FE595B" w:rsidTr="008327EE">
        <w:trPr>
          <w:trHeight w:val="124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000000" w:fill="FFFFFF"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осуществление отдельных государственных полномочий по расчету и предоставлению дотаций бюджетам городских, сельских поселений Томской области за счет средств областного бюджета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007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26 461,100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26 572,700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26 643,800</w:t>
            </w:r>
          </w:p>
        </w:tc>
      </w:tr>
      <w:tr w:rsidR="00D61B47" w:rsidRPr="00FE595B" w:rsidTr="008327EE">
        <w:trPr>
          <w:trHeight w:val="124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911, 915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 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004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347,000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347,000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347,000</w:t>
            </w:r>
          </w:p>
        </w:tc>
      </w:tr>
      <w:tr w:rsidR="00D61B47" w:rsidRPr="00FE595B" w:rsidTr="008327EE">
        <w:trPr>
          <w:trHeight w:val="124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401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44 439,000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44 439,000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44 439,000</w:t>
            </w:r>
          </w:p>
        </w:tc>
      </w:tr>
      <w:tr w:rsidR="00D61B47" w:rsidRPr="00FE595B" w:rsidTr="008327EE">
        <w:trPr>
          <w:trHeight w:val="280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proofErr w:type="gram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406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755,700</w:t>
            </w:r>
          </w:p>
        </w:tc>
      </w:tr>
      <w:tr w:rsidR="00D61B47" w:rsidRPr="00FE595B" w:rsidTr="008327EE">
        <w:trPr>
          <w:trHeight w:val="280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осуществление отдельных государственных полномочий по обеспечению предоставления  бесплатной методической, психолого-педагогической, диагностической и консультативной помощи, в том числе в дошкольных 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 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425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318,800</w:t>
            </w:r>
          </w:p>
        </w:tc>
      </w:tr>
      <w:tr w:rsidR="00E17F6A" w:rsidRPr="00FE595B" w:rsidTr="008327EE">
        <w:trPr>
          <w:trHeight w:val="27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2 02 30027 05 0000 150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местным бюджетам на ежемесячную выплату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</w:t>
            </w: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120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2 386,800</w:t>
            </w:r>
          </w:p>
        </w:tc>
      </w:tr>
      <w:tr w:rsidR="0074519F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2 02 35082 05 0000 150</w:t>
            </w:r>
          </w:p>
        </w:tc>
        <w:tc>
          <w:tcPr>
            <w:tcW w:w="5545" w:type="dxa"/>
            <w:shd w:val="clear" w:color="auto" w:fill="auto"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Субвенция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помещений, из них: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5 729,100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5 729,100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color w:val="0D0D0D"/>
                <w:lang w:eastAsia="ru-RU"/>
              </w:rPr>
              <w:t>5 729,100</w:t>
            </w:r>
          </w:p>
        </w:tc>
      </w:tr>
      <w:tr w:rsidR="00D61B47" w:rsidRPr="00FE595B" w:rsidTr="008327EE">
        <w:trPr>
          <w:trHeight w:val="31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на содержание работников органов местного самоуправления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129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17,700</w:t>
            </w:r>
          </w:p>
        </w:tc>
      </w:tr>
      <w:tr w:rsidR="00D61B47" w:rsidRPr="00FE595B" w:rsidTr="008327EE">
        <w:trPr>
          <w:trHeight w:val="31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129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5 711,400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5 711,400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5 711,400</w:t>
            </w:r>
          </w:p>
        </w:tc>
      </w:tr>
      <w:tr w:rsidR="0074519F" w:rsidRPr="00FE595B" w:rsidTr="008327EE">
        <w:trPr>
          <w:trHeight w:val="110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2 02 35508 05 0000 150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Субвенция на поддержку сельскохозяйственного производства по </w:t>
            </w:r>
            <w:proofErr w:type="gram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отдельным</w:t>
            </w:r>
            <w:proofErr w:type="gramEnd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подотраслям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 xml:space="preserve"> растениеводства и животноводства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22-55080-00000-00000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</w:tr>
      <w:tr w:rsidR="00A67AC3" w:rsidRPr="00FE595B" w:rsidTr="008327EE">
        <w:trPr>
          <w:trHeight w:val="312"/>
        </w:trPr>
        <w:tc>
          <w:tcPr>
            <w:tcW w:w="709" w:type="dxa"/>
            <w:shd w:val="clear" w:color="auto" w:fill="auto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A67AC3" w:rsidRPr="00FE595B" w:rsidRDefault="00A67AC3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</w:tr>
      <w:tr w:rsidR="0074519F" w:rsidRPr="00FE595B" w:rsidTr="008327EE">
        <w:trPr>
          <w:trHeight w:val="55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областной бюджет (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софинансирование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 xml:space="preserve"> к федеральным средствам)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color w:val="0D0D0D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1 168,800</w:t>
            </w:r>
          </w:p>
        </w:tc>
      </w:tr>
      <w:tr w:rsidR="0074519F" w:rsidRPr="00FE595B" w:rsidTr="008327EE">
        <w:trPr>
          <w:trHeight w:val="510"/>
        </w:trPr>
        <w:tc>
          <w:tcPr>
            <w:tcW w:w="709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9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5545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Субсидии бюджету муниципального района</w:t>
            </w:r>
          </w:p>
        </w:tc>
        <w:tc>
          <w:tcPr>
            <w:tcW w:w="850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11 940,700</w:t>
            </w:r>
          </w:p>
        </w:tc>
        <w:tc>
          <w:tcPr>
            <w:tcW w:w="1434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9 294,500</w:t>
            </w:r>
          </w:p>
        </w:tc>
        <w:tc>
          <w:tcPr>
            <w:tcW w:w="1418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10 586,200</w:t>
            </w:r>
          </w:p>
        </w:tc>
      </w:tr>
      <w:tr w:rsidR="0074519F" w:rsidRPr="00FE595B" w:rsidTr="008327EE">
        <w:trPr>
          <w:trHeight w:val="624"/>
        </w:trPr>
        <w:tc>
          <w:tcPr>
            <w:tcW w:w="709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2 02 25228 05 0000 150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028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D0D0D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D0D0D"/>
                <w:lang w:eastAsia="ru-RU"/>
              </w:rPr>
              <w:t>61,900</w:t>
            </w:r>
          </w:p>
        </w:tc>
      </w:tr>
      <w:tr w:rsidR="0074519F" w:rsidRPr="00FE595B" w:rsidTr="008327EE">
        <w:trPr>
          <w:trHeight w:val="1575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2 02 25511 05 0000 150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Субсидия, за исключением субсидий на 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софинансирование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 капитальных вложений в объекты государственной (муниципальной) собственности (перечисления  другим бюджетам бюджетной системы Российской Федерации) (проведение комплексных кадастровых работ)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22-55110-00000-00000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AE72E3" w:rsidRPr="00FE595B" w:rsidTr="008327EE">
        <w:trPr>
          <w:trHeight w:val="329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61B47" w:rsidRPr="00FE595B" w:rsidTr="008327EE">
        <w:trPr>
          <w:trHeight w:val="27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905C2"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1 284,000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2905C2"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74519F" w:rsidRPr="00FE595B" w:rsidTr="008327EE">
        <w:trPr>
          <w:trHeight w:val="1155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2 02 25576 05 0000 150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на обеспечение комплексного развития сельских территорий (Улучшение жилищных условий граждан Российской Федерации,</w:t>
            </w:r>
            <w:r w:rsidR="005124E6"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проживающих на сельских территориях)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22-55760-00000-03000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D61B47" w:rsidRPr="00FE595B" w:rsidTr="008327EE">
        <w:trPr>
          <w:trHeight w:val="311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D61B47" w:rsidRPr="00FE595B" w:rsidTr="008327EE">
        <w:trPr>
          <w:trHeight w:val="55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 (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софинансирование</w:t>
            </w:r>
            <w:proofErr w:type="spellEnd"/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 к федеральным средствам)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28,100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74519F" w:rsidRPr="00FE595B" w:rsidTr="008327EE">
        <w:trPr>
          <w:trHeight w:val="69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901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на обеспечение комплексного развития сельских территорий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D61B47" w:rsidRPr="00FE595B" w:rsidTr="008327EE">
        <w:trPr>
          <w:trHeight w:val="38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shd w:val="clear" w:color="auto" w:fill="auto"/>
            <w:vAlign w:val="bottom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4 776,900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</w:tr>
      <w:tr w:rsidR="00D61B47" w:rsidRPr="00FE595B" w:rsidTr="008327EE">
        <w:trPr>
          <w:trHeight w:val="73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на проведение кадастровых работ по оформлению земельных участков в собственность муниципальных образований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021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828,900</w:t>
            </w:r>
          </w:p>
        </w:tc>
      </w:tr>
      <w:tr w:rsidR="0074519F" w:rsidRPr="00FE595B" w:rsidTr="008327EE">
        <w:trPr>
          <w:trHeight w:val="218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910,911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</w:t>
            </w:r>
            <w:proofErr w:type="spellStart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области</w:t>
            </w:r>
            <w:proofErr w:type="gramStart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"в</w:t>
            </w:r>
            <w:proofErr w:type="spellEnd"/>
            <w:proofErr w:type="gramEnd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 рамках регионального проекта "Спорт - норма жизни"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102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600,000</w:t>
            </w:r>
          </w:p>
        </w:tc>
      </w:tr>
      <w:tr w:rsidR="00AE72E3" w:rsidRPr="00FE595B" w:rsidTr="008327EE">
        <w:trPr>
          <w:trHeight w:val="1560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 на внедрение и функционирование целевой модели цифровой образовательной среды в муниципальных общеобразовательных организациях в рамках регионального проекта "Цифровая образовательная среда"</w:t>
            </w:r>
            <w:r w:rsidRPr="00FE595B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на 2022 год и на плановый период 2032 и 2024 годов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014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502,200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1 377,000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490,800</w:t>
            </w:r>
          </w:p>
        </w:tc>
      </w:tr>
      <w:tr w:rsidR="00D61B47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организации отдыха детей в каникулярное время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2 118,400</w:t>
            </w:r>
          </w:p>
        </w:tc>
      </w:tr>
      <w:tr w:rsidR="00D61B47" w:rsidRPr="00FE595B" w:rsidTr="008327EE">
        <w:trPr>
          <w:trHeight w:val="624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915, 911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стимулирующие выплаты в муниципальных организациях дополнительного образования Томской области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430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284,800</w:t>
            </w:r>
          </w:p>
        </w:tc>
      </w:tr>
      <w:tr w:rsidR="00D61B47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оплату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                    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801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607,300</w:t>
            </w:r>
          </w:p>
        </w:tc>
      </w:tr>
      <w:tr w:rsidR="00D61B47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условий для развития физической культуры и массового спорта  в рамках регионального проекта "Спорт-норма жизни" 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803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2 110,600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2 110,600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2 110,600</w:t>
            </w:r>
          </w:p>
        </w:tc>
      </w:tr>
      <w:tr w:rsidR="00D61B47" w:rsidRPr="00FE595B" w:rsidTr="008327EE">
        <w:trPr>
          <w:trHeight w:val="280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Субсидия на 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 "Город Томск", муниципального образования "Городской округ - закрытое административно-территориальное образование Северск Томской области", муниципального образования "Томский район" 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805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83,500</w:t>
            </w:r>
          </w:p>
        </w:tc>
      </w:tr>
      <w:tr w:rsidR="0074519F" w:rsidRPr="00FE595B" w:rsidTr="008327EE">
        <w:trPr>
          <w:trHeight w:val="782"/>
        </w:trPr>
        <w:tc>
          <w:tcPr>
            <w:tcW w:w="709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93" w:type="dxa"/>
            <w:shd w:val="clear" w:color="000000" w:fill="FFFFFF"/>
            <w:vAlign w:val="center"/>
            <w:hideMark/>
          </w:tcPr>
          <w:p w:rsidR="005D15AE" w:rsidRPr="00FE595B" w:rsidRDefault="005D15AE" w:rsidP="001467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2 02 29999 05 0000 150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Субсидия на обеспечение жителей отдаленных населенных пунктов Томской области услугами связи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003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34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0,000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3 400,000</w:t>
            </w:r>
          </w:p>
        </w:tc>
      </w:tr>
      <w:tr w:rsidR="0074519F" w:rsidRPr="00FE595B" w:rsidTr="008327EE">
        <w:trPr>
          <w:trHeight w:val="624"/>
        </w:trPr>
        <w:tc>
          <w:tcPr>
            <w:tcW w:w="709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9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5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бюджету муниципального района из областного бюджета</w:t>
            </w:r>
          </w:p>
        </w:tc>
        <w:tc>
          <w:tcPr>
            <w:tcW w:w="850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5 193,300</w:t>
            </w:r>
          </w:p>
        </w:tc>
        <w:tc>
          <w:tcPr>
            <w:tcW w:w="1434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5 193,300</w:t>
            </w:r>
          </w:p>
        </w:tc>
        <w:tc>
          <w:tcPr>
            <w:tcW w:w="1418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5 193,300</w:t>
            </w:r>
          </w:p>
        </w:tc>
      </w:tr>
      <w:tr w:rsidR="00D61B47" w:rsidRPr="00FE595B" w:rsidTr="008327EE">
        <w:trPr>
          <w:trHeight w:val="3528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910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1941 - 1945 годов;</w:t>
            </w:r>
            <w:proofErr w:type="gramEnd"/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 участников Великой Отечественной войны 1941 - 1945 годов, не вступивших в повторный брак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513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200,000</w:t>
            </w:r>
          </w:p>
        </w:tc>
      </w:tr>
      <w:tr w:rsidR="00D61B47" w:rsidRPr="00FE595B" w:rsidTr="008327EE">
        <w:trPr>
          <w:trHeight w:val="1872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на частичную оплату стоимости питания отдельных категорий обучающихся в муниципальных общеобразовательных организациях Томской области, за исключением обучающихся с ограниченными возможностями здоровья и обучающихся по образовательным программам начального общего  образования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405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4 368,300</w:t>
            </w:r>
          </w:p>
        </w:tc>
      </w:tr>
      <w:tr w:rsidR="00D61B47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2 02 49999 05 0000 150</w:t>
            </w:r>
          </w:p>
        </w:tc>
        <w:tc>
          <w:tcPr>
            <w:tcW w:w="5545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на выплату ежемесячной стипендии Губернатора Томской области молодым учителям муниципальных образовательных организаций Томской области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417</w:t>
            </w:r>
          </w:p>
        </w:tc>
        <w:tc>
          <w:tcPr>
            <w:tcW w:w="1543" w:type="dxa"/>
            <w:shd w:val="clear" w:color="000000" w:fill="FFFFFF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625,000</w:t>
            </w:r>
          </w:p>
        </w:tc>
      </w:tr>
      <w:tr w:rsidR="0074519F" w:rsidRPr="00FE595B" w:rsidTr="008327EE">
        <w:trPr>
          <w:trHeight w:val="624"/>
        </w:trPr>
        <w:tc>
          <w:tcPr>
            <w:tcW w:w="709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69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545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бюджету муниципального района из бюджетов поселений</w:t>
            </w:r>
          </w:p>
        </w:tc>
        <w:tc>
          <w:tcPr>
            <w:tcW w:w="850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543" w:type="dxa"/>
            <w:shd w:val="clear" w:color="000000" w:fill="FFC000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23 735,587</w:t>
            </w:r>
          </w:p>
        </w:tc>
        <w:tc>
          <w:tcPr>
            <w:tcW w:w="1434" w:type="dxa"/>
            <w:shd w:val="clear" w:color="000000" w:fill="FFC000"/>
            <w:vAlign w:val="center"/>
            <w:hideMark/>
          </w:tcPr>
          <w:p w:rsidR="005D15AE" w:rsidRPr="00FE595B" w:rsidRDefault="00E7536C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23 735,587</w:t>
            </w:r>
          </w:p>
        </w:tc>
        <w:tc>
          <w:tcPr>
            <w:tcW w:w="1418" w:type="dxa"/>
            <w:shd w:val="clear" w:color="000000" w:fill="FFC000"/>
            <w:vAlign w:val="center"/>
            <w:hideMark/>
          </w:tcPr>
          <w:p w:rsidR="005D15AE" w:rsidRPr="00FE595B" w:rsidRDefault="00E7536C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23 735,587</w:t>
            </w:r>
          </w:p>
        </w:tc>
      </w:tr>
      <w:tr w:rsidR="007D26AF" w:rsidRPr="00FE595B" w:rsidTr="008327EE">
        <w:trPr>
          <w:trHeight w:val="936"/>
        </w:trPr>
        <w:tc>
          <w:tcPr>
            <w:tcW w:w="709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910, 915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2 02 40014 05 0000 150</w:t>
            </w:r>
          </w:p>
        </w:tc>
        <w:tc>
          <w:tcPr>
            <w:tcW w:w="5545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543" w:type="dxa"/>
            <w:shd w:val="clear" w:color="auto" w:fill="auto"/>
            <w:vAlign w:val="center"/>
            <w:hideMark/>
          </w:tcPr>
          <w:p w:rsidR="005D15AE" w:rsidRPr="00FE595B" w:rsidRDefault="005D15AE" w:rsidP="005D15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23 735,587</w:t>
            </w:r>
          </w:p>
        </w:tc>
        <w:tc>
          <w:tcPr>
            <w:tcW w:w="1434" w:type="dxa"/>
            <w:shd w:val="clear" w:color="auto" w:fill="auto"/>
            <w:vAlign w:val="center"/>
            <w:hideMark/>
          </w:tcPr>
          <w:p w:rsidR="005D15AE" w:rsidRPr="00FE595B" w:rsidRDefault="003C658A" w:rsidP="00B663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>23 735,587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5D15AE" w:rsidRPr="00FE595B" w:rsidRDefault="008D46ED" w:rsidP="003C6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E595B">
              <w:rPr>
                <w:rFonts w:ascii="Times New Roman" w:eastAsia="Times New Roman" w:hAnsi="Times New Roman" w:cs="Times New Roman"/>
                <w:lang w:eastAsia="ru-RU"/>
              </w:rPr>
              <w:t xml:space="preserve">23 </w:t>
            </w:r>
            <w:r w:rsidR="003C658A" w:rsidRPr="00FE595B">
              <w:rPr>
                <w:rFonts w:ascii="Times New Roman" w:eastAsia="Times New Roman" w:hAnsi="Times New Roman" w:cs="Times New Roman"/>
                <w:lang w:eastAsia="ru-RU"/>
              </w:rPr>
              <w:t>735,587</w:t>
            </w:r>
          </w:p>
        </w:tc>
      </w:tr>
      <w:bookmarkEnd w:id="0"/>
    </w:tbl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Default="005D15AE">
      <w:pPr>
        <w:rPr>
          <w:sz w:val="16"/>
          <w:szCs w:val="16"/>
        </w:rPr>
      </w:pPr>
    </w:p>
    <w:p w:rsidR="005D15AE" w:rsidRPr="003858F8" w:rsidRDefault="005D15AE">
      <w:pPr>
        <w:rPr>
          <w:sz w:val="16"/>
          <w:szCs w:val="16"/>
        </w:rPr>
      </w:pPr>
    </w:p>
    <w:sectPr w:rsidR="005D15AE" w:rsidRPr="003858F8" w:rsidSect="008327EE">
      <w:pgSz w:w="16838" w:h="11906" w:orient="landscape"/>
      <w:pgMar w:top="1134" w:right="1440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3D3" w:rsidRDefault="00DC33D3" w:rsidP="00083B38">
      <w:pPr>
        <w:spacing w:after="0" w:line="240" w:lineRule="auto"/>
      </w:pPr>
      <w:r>
        <w:separator/>
      </w:r>
    </w:p>
  </w:endnote>
  <w:endnote w:type="continuationSeparator" w:id="0">
    <w:p w:rsidR="00DC33D3" w:rsidRDefault="00DC33D3" w:rsidP="00083B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3D3" w:rsidRDefault="00DC33D3" w:rsidP="00083B38">
      <w:pPr>
        <w:spacing w:after="0" w:line="240" w:lineRule="auto"/>
      </w:pPr>
      <w:r>
        <w:separator/>
      </w:r>
    </w:p>
  </w:footnote>
  <w:footnote w:type="continuationSeparator" w:id="0">
    <w:p w:rsidR="00DC33D3" w:rsidRDefault="00DC33D3" w:rsidP="00083B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01A"/>
    <w:rsid w:val="00016A72"/>
    <w:rsid w:val="000225F8"/>
    <w:rsid w:val="00056605"/>
    <w:rsid w:val="00062F49"/>
    <w:rsid w:val="00083B38"/>
    <w:rsid w:val="000938D9"/>
    <w:rsid w:val="000B09BB"/>
    <w:rsid w:val="000C743A"/>
    <w:rsid w:val="000F0F6F"/>
    <w:rsid w:val="001416D5"/>
    <w:rsid w:val="0014671B"/>
    <w:rsid w:val="0016382A"/>
    <w:rsid w:val="00186BC8"/>
    <w:rsid w:val="001B37A3"/>
    <w:rsid w:val="002364B7"/>
    <w:rsid w:val="00236F38"/>
    <w:rsid w:val="00273214"/>
    <w:rsid w:val="00277A80"/>
    <w:rsid w:val="0028656A"/>
    <w:rsid w:val="002905C2"/>
    <w:rsid w:val="002F21BA"/>
    <w:rsid w:val="00311118"/>
    <w:rsid w:val="00311A1F"/>
    <w:rsid w:val="00317EE2"/>
    <w:rsid w:val="003467F7"/>
    <w:rsid w:val="00365722"/>
    <w:rsid w:val="003858F8"/>
    <w:rsid w:val="003A52C2"/>
    <w:rsid w:val="003C2345"/>
    <w:rsid w:val="003C658A"/>
    <w:rsid w:val="004042AE"/>
    <w:rsid w:val="00415724"/>
    <w:rsid w:val="00423E42"/>
    <w:rsid w:val="00442916"/>
    <w:rsid w:val="00453DC2"/>
    <w:rsid w:val="004647E6"/>
    <w:rsid w:val="00497353"/>
    <w:rsid w:val="004C79B0"/>
    <w:rsid w:val="004E4AA0"/>
    <w:rsid w:val="00505B17"/>
    <w:rsid w:val="005124E6"/>
    <w:rsid w:val="005A4BF8"/>
    <w:rsid w:val="005B752E"/>
    <w:rsid w:val="005C41F1"/>
    <w:rsid w:val="005D15AE"/>
    <w:rsid w:val="005D20B3"/>
    <w:rsid w:val="005D287F"/>
    <w:rsid w:val="005E7C92"/>
    <w:rsid w:val="005F3324"/>
    <w:rsid w:val="0060424F"/>
    <w:rsid w:val="006104A6"/>
    <w:rsid w:val="006122A7"/>
    <w:rsid w:val="006173DB"/>
    <w:rsid w:val="00620BC1"/>
    <w:rsid w:val="00683687"/>
    <w:rsid w:val="00711237"/>
    <w:rsid w:val="00721C45"/>
    <w:rsid w:val="00723724"/>
    <w:rsid w:val="00731CCC"/>
    <w:rsid w:val="00733985"/>
    <w:rsid w:val="00734611"/>
    <w:rsid w:val="0074519F"/>
    <w:rsid w:val="00746065"/>
    <w:rsid w:val="00762749"/>
    <w:rsid w:val="00775B69"/>
    <w:rsid w:val="007A6FEF"/>
    <w:rsid w:val="007C2E90"/>
    <w:rsid w:val="007D26AF"/>
    <w:rsid w:val="008327EE"/>
    <w:rsid w:val="008D2B27"/>
    <w:rsid w:val="008D46ED"/>
    <w:rsid w:val="009001B8"/>
    <w:rsid w:val="00923D44"/>
    <w:rsid w:val="00962ABC"/>
    <w:rsid w:val="0097495D"/>
    <w:rsid w:val="009B001A"/>
    <w:rsid w:val="009B3F76"/>
    <w:rsid w:val="009B6423"/>
    <w:rsid w:val="00A03A9A"/>
    <w:rsid w:val="00A67AC3"/>
    <w:rsid w:val="00A90A07"/>
    <w:rsid w:val="00A921F5"/>
    <w:rsid w:val="00AE222A"/>
    <w:rsid w:val="00AE72E3"/>
    <w:rsid w:val="00B20E07"/>
    <w:rsid w:val="00B23A85"/>
    <w:rsid w:val="00B57B86"/>
    <w:rsid w:val="00B663E4"/>
    <w:rsid w:val="00C3650F"/>
    <w:rsid w:val="00C643ED"/>
    <w:rsid w:val="00C84619"/>
    <w:rsid w:val="00C96376"/>
    <w:rsid w:val="00CD0A49"/>
    <w:rsid w:val="00CE0A68"/>
    <w:rsid w:val="00D27380"/>
    <w:rsid w:val="00D41805"/>
    <w:rsid w:val="00D554A7"/>
    <w:rsid w:val="00D61B47"/>
    <w:rsid w:val="00D9185F"/>
    <w:rsid w:val="00DA02C7"/>
    <w:rsid w:val="00DA523F"/>
    <w:rsid w:val="00DC33D3"/>
    <w:rsid w:val="00E17F6A"/>
    <w:rsid w:val="00E30B4B"/>
    <w:rsid w:val="00E7536C"/>
    <w:rsid w:val="00E80917"/>
    <w:rsid w:val="00E83DBF"/>
    <w:rsid w:val="00E84BFE"/>
    <w:rsid w:val="00E8739F"/>
    <w:rsid w:val="00F25F64"/>
    <w:rsid w:val="00F5668A"/>
    <w:rsid w:val="00F6458D"/>
    <w:rsid w:val="00F76DC7"/>
    <w:rsid w:val="00F802E6"/>
    <w:rsid w:val="00F821BB"/>
    <w:rsid w:val="00F832CC"/>
    <w:rsid w:val="00F959C3"/>
    <w:rsid w:val="00FA532B"/>
    <w:rsid w:val="00FE595B"/>
    <w:rsid w:val="00FF208D"/>
    <w:rsid w:val="00FF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83B38"/>
  </w:style>
  <w:style w:type="paragraph" w:styleId="a5">
    <w:name w:val="footer"/>
    <w:basedOn w:val="a"/>
    <w:link w:val="a6"/>
    <w:uiPriority w:val="99"/>
    <w:unhideWhenUsed/>
    <w:rsid w:val="00083B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83B38"/>
  </w:style>
  <w:style w:type="table" w:styleId="a7">
    <w:name w:val="Table Grid"/>
    <w:basedOn w:val="a1"/>
    <w:uiPriority w:val="59"/>
    <w:rsid w:val="00F56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A4B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4B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3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8</Pages>
  <Words>1938</Words>
  <Characters>11050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31</cp:revision>
  <cp:lastPrinted>2020-11-24T12:08:00Z</cp:lastPrinted>
  <dcterms:created xsi:type="dcterms:W3CDTF">2020-11-23T03:36:00Z</dcterms:created>
  <dcterms:modified xsi:type="dcterms:W3CDTF">2021-12-29T04:00:00Z</dcterms:modified>
</cp:coreProperties>
</file>