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jpg" ContentType="image/jpeg"/>
  <Default Extension="bin" ContentType="application/vnd.openxmlformats-officedocument.oleObject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9"/>
        <w:ind w:left="-142" w:firstLine="0"/>
        <w:tabs>
          <w:tab w:val="clear" w:pos="8306" w:leader="none"/>
          <w:tab w:val="right" w:pos="9356" w:leader="none"/>
        </w:tabs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70586" cy="685800"/>
                <wp:effectExtent l="0" t="0" r="0" b="0"/>
                <wp:docPr id="1" name="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70586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4.9pt;height:54.0pt;">
                <v:path textboxrect="0,0,0,0"/>
                <v:imagedata r:id="rId8" o:title=""/>
              </v:shape>
            </w:pict>
          </mc:Fallback>
        </mc:AlternateContent>
      </w:r>
      <w:r/>
    </w:p>
    <w:p>
      <w:pPr>
        <w:pStyle w:val="619"/>
        <w:ind w:firstLine="0"/>
        <w:spacing w:lineRule="exact" w:line="240" w:after="120"/>
        <w:tabs>
          <w:tab w:val="clear" w:pos="8306" w:leader="none"/>
          <w:tab w:val="right" w:pos="9356" w:leader="none"/>
        </w:tabs>
        <w:rPr>
          <w:bCs/>
        </w:rPr>
      </w:pPr>
      <w:r>
        <w:rPr>
          <w:bCs/>
        </w:rPr>
        <w:t xml:space="preserve">администрация кожевниковского района</w:t>
      </w:r>
      <w:r/>
    </w:p>
    <w:p>
      <w:pPr>
        <w:pStyle w:val="619"/>
        <w:ind w:firstLine="0"/>
        <w:spacing w:lineRule="auto" w:line="360" w:before="240"/>
        <w:tabs>
          <w:tab w:val="clear" w:pos="8306" w:leader="none"/>
          <w:tab w:val="right" w:pos="9356" w:leader="none"/>
        </w:tabs>
        <w:rPr>
          <w:bCs/>
        </w:rPr>
      </w:pPr>
      <w:r>
        <w:rPr>
          <w:bCs/>
        </w:rPr>
        <w:t xml:space="preserve">ПОСТАНОВЛЕНИЕ </w:t>
      </w:r>
      <w:r/>
    </w:p>
    <w:p>
      <w:pPr>
        <w:pStyle w:val="619"/>
        <w:ind w:firstLine="0"/>
        <w:jc w:val="both"/>
        <w:spacing w:after="0" w:before="0"/>
        <w:tabs>
          <w:tab w:val="clear" w:pos="8306" w:leader="none"/>
          <w:tab w:val="right" w:pos="9356" w:leader="none"/>
        </w:tabs>
        <w:rPr>
          <w:b w:val="false"/>
          <w:bCs/>
          <w:i w:val="false"/>
          <w:sz w:val="24"/>
          <w:szCs w:val="24"/>
          <w:u w:val="none"/>
        </w:rPr>
      </w:pPr>
      <w:r>
        <w:rPr>
          <w:bCs/>
          <w:caps w:val="false"/>
          <w:sz w:val="20"/>
        </w:rPr>
      </w:r>
      <w:r>
        <w:rPr>
          <w:b w:val="false"/>
          <w:bCs/>
          <w:sz w:val="24"/>
          <w:szCs w:val="24"/>
        </w:rPr>
        <w:t xml:space="preserve">30.08.2021  </w:t>
      </w:r>
      <w:r>
        <w:rPr>
          <w:b w:val="false"/>
          <w:bCs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 w:val="false"/>
          <w:bCs/>
          <w:sz w:val="28"/>
          <w:szCs w:val="24"/>
        </w:rPr>
        <w:t xml:space="preserve"> </w:t>
      </w:r>
      <w:r>
        <w:rPr>
          <w:b w:val="false"/>
          <w:bCs/>
          <w:i w:val="false"/>
          <w:sz w:val="28"/>
          <w:szCs w:val="24"/>
          <w:u w:val="none"/>
        </w:rPr>
        <w:t xml:space="preserve">             №</w:t>
      </w:r>
      <w:r>
        <w:rPr>
          <w:b w:val="false"/>
          <w:bCs/>
          <w:i w:val="false"/>
          <w:sz w:val="24"/>
          <w:szCs w:val="24"/>
          <w:u w:val="none"/>
        </w:rPr>
        <w:t xml:space="preserve"> </w:t>
      </w:r>
      <w:r>
        <w:rPr>
          <w:b w:val="false"/>
          <w:bCs/>
          <w:i w:val="false"/>
          <w:sz w:val="24"/>
          <w:szCs w:val="24"/>
          <w:u w:val="none"/>
        </w:rPr>
        <w:t xml:space="preserve">423</w:t>
      </w:r>
      <w:r/>
    </w:p>
    <w:p>
      <w:pPr>
        <w:pStyle w:val="619"/>
        <w:ind w:firstLine="0"/>
        <w:jc w:val="both"/>
        <w:spacing w:after="0" w:before="0"/>
        <w:tabs>
          <w:tab w:val="clear" w:pos="8306" w:leader="none"/>
          <w:tab w:val="right" w:pos="9356" w:leader="none"/>
        </w:tabs>
        <w:rPr>
          <w:b w:val="false"/>
          <w:sz w:val="24"/>
          <w:szCs w:val="24"/>
        </w:rPr>
      </w:pPr>
      <w:r>
        <w:rPr>
          <w:b w:val="false"/>
          <w:bCs/>
          <w:i w:val="false"/>
          <w:sz w:val="24"/>
          <w:szCs w:val="24"/>
          <w:u w:val="none"/>
        </w:rPr>
        <w:t xml:space="preserve"> </w:t>
      </w:r>
      <w:r>
        <w:rPr>
          <w:b w:val="false"/>
          <w:bCs/>
          <w:sz w:val="24"/>
          <w:szCs w:val="24"/>
        </w:rPr>
      </w:r>
      <w:r/>
    </w:p>
    <w:p>
      <w:pPr>
        <w:pStyle w:val="619"/>
        <w:ind w:firstLine="0"/>
        <w:spacing w:after="0" w:before="0"/>
        <w:tabs>
          <w:tab w:val="clear" w:pos="8306" w:leader="none"/>
          <w:tab w:val="right" w:pos="9356" w:leader="none"/>
        </w:tabs>
        <w:rPr>
          <w:sz w:val="16"/>
          <w:szCs w:val="24"/>
        </w:rPr>
      </w:pPr>
      <w:r>
        <w:rPr>
          <w:b w:val="false"/>
          <w:bCs/>
          <w:sz w:val="16"/>
          <w:szCs w:val="24"/>
        </w:rPr>
      </w:r>
      <w:r>
        <w:rPr>
          <w:bCs/>
          <w:caps w:val="false"/>
          <w:sz w:val="16"/>
        </w:rPr>
        <w:t xml:space="preserve">с. Кожевниково   Кожевниковского района   </w:t>
      </w:r>
      <w:r>
        <w:rPr>
          <w:bCs/>
          <w:caps w:val="false"/>
          <w:sz w:val="16"/>
        </w:rPr>
        <w:t xml:space="preserve">Т</w:t>
      </w:r>
      <w:r>
        <w:rPr>
          <w:bCs/>
          <w:caps w:val="false"/>
          <w:sz w:val="16"/>
        </w:rPr>
        <w:t xml:space="preserve">омской области</w:t>
      </w:r>
      <w:r>
        <w:rPr>
          <w:sz w:val="16"/>
        </w:rPr>
      </w:r>
      <w:r/>
    </w:p>
    <w:p>
      <w:pPr>
        <w:pStyle w:val="619"/>
        <w:ind w:firstLine="0"/>
        <w:jc w:val="left"/>
        <w:spacing w:after="0" w:before="0"/>
        <w:tabs>
          <w:tab w:val="clear" w:pos="8306" w:leader="none"/>
          <w:tab w:val="right" w:pos="9356" w:leader="none"/>
        </w:tabs>
        <w:rPr>
          <w:bCs/>
          <w:sz w:val="24"/>
          <w:szCs w:val="24"/>
        </w:rPr>
      </w:pPr>
      <w:r>
        <w:rPr>
          <w:b w:val="false"/>
          <w:bCs/>
          <w:sz w:val="24"/>
          <w:szCs w:val="24"/>
        </w:rPr>
      </w:r>
      <w:r>
        <w:rPr>
          <w:b w:val="false"/>
          <w:bCs/>
          <w:sz w:val="24"/>
          <w:szCs w:val="24"/>
        </w:rPr>
        <w:t xml:space="preserve">  </w:t>
      </w:r>
      <w:r>
        <w:rPr>
          <w:b w:val="false"/>
          <w:bCs/>
          <w:sz w:val="24"/>
          <w:szCs w:val="24"/>
        </w:rPr>
        <w:t xml:space="preserve">                  </w:t>
      </w:r>
      <w:r>
        <w:rPr>
          <w:b w:val="false"/>
          <w:bCs/>
          <w:sz w:val="24"/>
          <w:szCs w:val="24"/>
        </w:rPr>
        <w:t xml:space="preserve">       </w:t>
      </w:r>
      <w:r>
        <w:rPr>
          <w:b w:val="false"/>
          <w:bCs/>
          <w:sz w:val="24"/>
          <w:szCs w:val="24"/>
        </w:rPr>
        <w:t xml:space="preserve">  </w:t>
      </w:r>
      <w:r>
        <w:rPr>
          <w:b w:val="false"/>
          <w:bCs/>
          <w:sz w:val="24"/>
          <w:szCs w:val="24"/>
        </w:rPr>
        <w:tab/>
      </w:r>
      <w:r>
        <w:rPr>
          <w:bCs/>
          <w:sz w:val="24"/>
          <w:szCs w:val="24"/>
        </w:rPr>
      </w:r>
      <w:r/>
    </w:p>
    <w:p>
      <w:pPr>
        <w:contextualSpacing w:val="false"/>
        <w:jc w:val="center"/>
        <w:spacing w:lineRule="atLeast" w:line="17"/>
        <w:rPr>
          <w:spacing w:val="0"/>
          <w:sz w:val="28"/>
        </w:rPr>
      </w:pPr>
      <w:r>
        <w:rPr>
          <w:spacing w:val="0"/>
          <w:sz w:val="28"/>
        </w:rPr>
        <w:t xml:space="preserve">О</w:t>
      </w:r>
      <w:r>
        <w:rPr>
          <w:spacing w:val="0"/>
          <w:sz w:val="28"/>
        </w:rPr>
        <w:t xml:space="preserve">б утверждении Порядка проведения экспертизы проектов административных регламентов предоставления муниципальных услуг</w:t>
      </w:r>
      <w:r>
        <w:rPr>
          <w:spacing w:val="0"/>
          <w:sz w:val="28"/>
        </w:rPr>
        <w:t xml:space="preserve"> </w:t>
      </w:r>
      <w:r>
        <w:rPr>
          <w:spacing w:val="0"/>
          <w:sz w:val="28"/>
        </w:rPr>
      </w:r>
      <w:r/>
    </w:p>
    <w:p>
      <w:pPr>
        <w:contextualSpacing w:val="false"/>
        <w:jc w:val="left"/>
        <w:spacing w:lineRule="atLeast" w:line="17"/>
        <w:rPr>
          <w:bCs/>
          <w:spacing w:val="0"/>
          <w:sz w:val="28"/>
        </w:rPr>
      </w:pPr>
      <w:r>
        <w:rPr>
          <w:bCs/>
          <w:spacing w:val="0"/>
          <w:sz w:val="28"/>
        </w:rPr>
      </w:r>
      <w:r>
        <w:rPr>
          <w:spacing w:val="0"/>
          <w:sz w:val="28"/>
        </w:rPr>
      </w:r>
      <w:r/>
    </w:p>
    <w:p>
      <w:pPr>
        <w:contextualSpacing w:val="false"/>
        <w:ind w:left="0" w:right="0" w:firstLine="709"/>
        <w:jc w:val="both"/>
        <w:spacing w:lineRule="atLeast" w:line="17"/>
        <w:rPr>
          <w:spacing w:val="0"/>
          <w:sz w:val="28"/>
        </w:rPr>
      </w:pPr>
      <w:r>
        <w:rPr>
          <w:spacing w:val="0"/>
          <w:sz w:val="28"/>
        </w:rPr>
      </w:r>
      <w:r>
        <w:rPr>
          <w:spacing w:val="0"/>
          <w:sz w:val="28"/>
        </w:rPr>
        <w:t xml:space="preserve">В соответствии со статьей 13 Федерального закона от 27 июля 2010 года № 210-ФЗ «Об организации предоставления государственных и муниципальных услуг»</w:t>
      </w:r>
      <w:r>
        <w:rPr>
          <w:spacing w:val="0"/>
          <w:sz w:val="28"/>
        </w:rPr>
      </w:r>
      <w:r/>
    </w:p>
    <w:p>
      <w:pPr>
        <w:contextualSpacing w:val="false"/>
        <w:ind w:left="0" w:right="0" w:firstLine="709"/>
        <w:jc w:val="both"/>
        <w:spacing w:lineRule="atLeast" w:line="17"/>
        <w:rPr>
          <w:spacing w:val="0"/>
          <w:sz w:val="28"/>
        </w:rPr>
      </w:pPr>
      <w:r>
        <w:rPr>
          <w:spacing w:val="0"/>
          <w:sz w:val="28"/>
        </w:rPr>
        <w:t xml:space="preserve">ПОСТАНОВЛЯЮ:</w:t>
      </w:r>
      <w:r/>
    </w:p>
    <w:p>
      <w:pPr>
        <w:contextualSpacing w:val="false"/>
        <w:ind w:left="0" w:right="0" w:firstLine="709"/>
        <w:jc w:val="both"/>
        <w:spacing w:lineRule="atLeast" w:line="17"/>
        <w:tabs>
          <w:tab w:val="left" w:pos="850" w:leader="none"/>
        </w:tabs>
        <w:rPr>
          <w:spacing w:val="0"/>
          <w:sz w:val="28"/>
        </w:rPr>
      </w:pPr>
      <w:r>
        <w:rPr>
          <w:spacing w:val="0"/>
          <w:sz w:val="28"/>
        </w:rPr>
        <w:t xml:space="preserve">1. </w:t>
      </w:r>
      <w:r>
        <w:rPr>
          <w:spacing w:val="0"/>
          <w:sz w:val="28"/>
        </w:rPr>
        <w:t xml:space="preserve">Утвердить </w:t>
      </w:r>
      <w:r>
        <w:rPr>
          <w:spacing w:val="0"/>
          <w:sz w:val="28"/>
        </w:rPr>
        <w:t xml:space="preserve">Порядок проведения экспертизы проектов административных регламентов предоставления муниципальных услуг</w:t>
      </w:r>
      <w:r>
        <w:rPr>
          <w:spacing w:val="0"/>
          <w:sz w:val="28"/>
        </w:rPr>
        <w:t xml:space="preserve"> </w:t>
      </w:r>
      <w:r>
        <w:rPr>
          <w:spacing w:val="0"/>
          <w:sz w:val="28"/>
        </w:rPr>
        <w:t xml:space="preserve">согласно приложению к настоящему постановлению.</w:t>
      </w:r>
      <w:r/>
    </w:p>
    <w:p>
      <w:pPr>
        <w:contextualSpacing w:val="false"/>
        <w:ind w:left="0" w:right="0" w:firstLine="709"/>
        <w:jc w:val="both"/>
        <w:spacing w:lineRule="atLeast" w:line="17"/>
        <w:tabs>
          <w:tab w:val="left" w:pos="850" w:leader="none"/>
        </w:tabs>
        <w:rPr>
          <w:spacing w:val="0"/>
          <w:sz w:val="28"/>
        </w:rPr>
      </w:pPr>
      <w:r>
        <w:rPr>
          <w:spacing w:val="0"/>
          <w:sz w:val="28"/>
        </w:rPr>
        <w:t xml:space="preserve">2. Признать утратившим силу постановление Администрации Кожевниковского района от 26.07.2011г. № 587 «Об утверждении Порядка проведения экспертизы проектов административных регламентов предоставления муниципальной услуги».</w:t>
      </w:r>
      <w:r>
        <w:rPr>
          <w:spacing w:val="0"/>
          <w:sz w:val="28"/>
        </w:rPr>
      </w:r>
      <w:r/>
    </w:p>
    <w:p>
      <w:pPr>
        <w:contextualSpacing w:val="false"/>
        <w:ind w:left="0" w:right="0" w:firstLine="709"/>
        <w:jc w:val="both"/>
        <w:spacing w:lineRule="atLeast" w:line="17"/>
        <w:rPr>
          <w:spacing w:val="0"/>
          <w:sz w:val="28"/>
        </w:rPr>
      </w:pPr>
      <w:r>
        <w:rPr>
          <w:spacing w:val="0"/>
          <w:sz w:val="28"/>
        </w:rPr>
        <w:t xml:space="preserve">3. </w:t>
      </w:r>
      <w:r>
        <w:rPr>
          <w:spacing w:val="0"/>
          <w:sz w:val="28"/>
        </w:rPr>
        <w:t xml:space="preserve">О</w:t>
      </w:r>
      <w:r>
        <w:rPr>
          <w:spacing w:val="0"/>
          <w:sz w:val="28"/>
        </w:rPr>
        <w:t xml:space="preserve">публиковать настоящее постановление в районной газете «Знамя труда» и разместить на официальном сайте органов местного самоуправления Кожевниковского района.</w:t>
      </w:r>
      <w:r>
        <w:rPr>
          <w:spacing w:val="0"/>
        </w:rPr>
      </w:r>
      <w:r/>
    </w:p>
    <w:p>
      <w:pPr>
        <w:contextualSpacing w:val="false"/>
        <w:ind w:left="0" w:right="0" w:firstLine="709"/>
        <w:jc w:val="both"/>
        <w:spacing w:lineRule="atLeast" w:line="17"/>
        <w:rPr>
          <w:spacing w:val="0"/>
          <w:sz w:val="28"/>
        </w:rPr>
      </w:pPr>
      <w:r>
        <w:rPr>
          <w:spacing w:val="0"/>
          <w:sz w:val="28"/>
        </w:rPr>
        <w:t xml:space="preserve">4. </w:t>
      </w:r>
      <w:r>
        <w:rPr>
          <w:spacing w:val="0"/>
          <w:sz w:val="28"/>
        </w:rPr>
        <w:t xml:space="preserve">Настоящее постановление вступает в силу со дня его </w:t>
      </w:r>
      <w:r>
        <w:rPr>
          <w:spacing w:val="0"/>
          <w:sz w:val="28"/>
        </w:rPr>
        <w:t xml:space="preserve">опубликования</w:t>
      </w:r>
      <w:r>
        <w:rPr>
          <w:spacing w:val="0"/>
          <w:sz w:val="28"/>
        </w:rPr>
        <w:t xml:space="preserve">.</w:t>
      </w:r>
      <w:r/>
    </w:p>
    <w:p>
      <w:pPr>
        <w:contextualSpacing w:val="false"/>
        <w:ind w:left="0" w:right="0" w:firstLine="709"/>
        <w:jc w:val="both"/>
        <w:spacing w:lineRule="atLeast" w:line="17"/>
        <w:rPr>
          <w:spacing w:val="0"/>
          <w:sz w:val="28"/>
        </w:rPr>
      </w:pPr>
      <w:r>
        <w:rPr>
          <w:spacing w:val="0"/>
          <w:sz w:val="28"/>
        </w:rPr>
        <w:t xml:space="preserve">5. Контроль за исполнением настоящего постановления возложить на управляющего делами Администрации Кожевниковского района Бирюкову И.А. </w:t>
      </w:r>
      <w:r>
        <w:rPr>
          <w:spacing w:val="0"/>
          <w:sz w:val="28"/>
        </w:rPr>
      </w:r>
      <w:r/>
    </w:p>
    <w:p>
      <w:pPr>
        <w:pStyle w:val="614"/>
        <w:contextualSpacing w:val="false"/>
        <w:ind w:firstLine="567"/>
        <w:jc w:val="both"/>
        <w:tabs>
          <w:tab w:val="right" w:pos="9498" w:leader="none"/>
        </w:tabs>
        <w:rPr>
          <w:bCs/>
          <w:spacing w:val="0"/>
          <w:sz w:val="24"/>
        </w:rPr>
      </w:pPr>
      <w:r>
        <w:rPr>
          <w:bCs/>
          <w:spacing w:val="0"/>
          <w:sz w:val="24"/>
        </w:rPr>
      </w:r>
      <w:r>
        <w:rPr>
          <w:spacing w:val="0"/>
        </w:rPr>
      </w:r>
      <w:r/>
    </w:p>
    <w:p>
      <w:pPr>
        <w:pStyle w:val="624"/>
        <w:contextualSpacing w:val="false"/>
        <w:jc w:val="both"/>
        <w:tabs>
          <w:tab w:val="left" w:pos="0" w:leader="none"/>
          <w:tab w:val="left" w:pos="540" w:leader="none"/>
          <w:tab w:val="left" w:pos="567" w:leader="none"/>
          <w:tab w:val="right" w:pos="9356" w:leader="none"/>
        </w:tabs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</w:r>
      <w:r>
        <w:rPr>
          <w:spacing w:val="0"/>
        </w:rPr>
      </w:r>
      <w:r/>
    </w:p>
    <w:p>
      <w:pPr>
        <w:pStyle w:val="614"/>
        <w:tabs>
          <w:tab w:val="right" w:pos="9356" w:leader="none"/>
        </w:tabs>
        <w:rPr>
          <w:sz w:val="24"/>
        </w:rPr>
      </w:pPr>
      <w:r>
        <w:rPr>
          <w:sz w:val="24"/>
          <w:lang w:val="en-US"/>
        </w:rPr>
      </w:r>
      <w:r>
        <w:rPr>
          <w:sz w:val="24"/>
        </w:rPr>
      </w:r>
      <w:r/>
    </w:p>
    <w:p>
      <w:pPr>
        <w:pStyle w:val="614"/>
        <w:tabs>
          <w:tab w:val="right" w:pos="9356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/>
    </w:p>
    <w:p>
      <w:pPr>
        <w:pStyle w:val="624"/>
        <w:tabs>
          <w:tab w:val="left" w:pos="0" w:leader="none"/>
          <w:tab w:val="left" w:pos="540" w:leader="none"/>
          <w:tab w:val="left" w:pos="567" w:leader="none"/>
          <w:tab w:val="right" w:pos="11340" w:leader="none"/>
        </w:tabs>
        <w:rPr>
          <w:sz w:val="28"/>
          <w:szCs w:val="24"/>
        </w:rPr>
      </w:pPr>
      <w:r>
        <w:rPr>
          <w:sz w:val="24"/>
          <w:szCs w:val="24"/>
        </w:rPr>
        <w:t xml:space="preserve">Г</w:t>
      </w:r>
      <w:r>
        <w:rPr>
          <w:sz w:val="28"/>
          <w:szCs w:val="24"/>
        </w:rPr>
        <w:t xml:space="preserve">лава</w:t>
      </w:r>
      <w:r>
        <w:rPr>
          <w:sz w:val="28"/>
          <w:szCs w:val="24"/>
          <w:lang w:val="ru-RU"/>
        </w:rPr>
        <w:t xml:space="preserve"> </w:t>
      </w:r>
      <w:r>
        <w:rPr>
          <w:sz w:val="28"/>
          <w:szCs w:val="24"/>
        </w:rPr>
        <w:t xml:space="preserve">Кожевниковского района   </w:t>
      </w:r>
      <w:r>
        <w:rPr>
          <w:sz w:val="28"/>
          <w:szCs w:val="24"/>
        </w:rPr>
        <w:t xml:space="preserve">              </w:t>
      </w:r>
      <w:r>
        <w:rPr>
          <w:sz w:val="28"/>
          <w:szCs w:val="24"/>
        </w:rPr>
        <w:t xml:space="preserve">                          </w:t>
      </w:r>
      <w:r>
        <w:rPr>
          <w:sz w:val="28"/>
          <w:szCs w:val="24"/>
        </w:rPr>
        <w:t xml:space="preserve">     </w:t>
      </w:r>
      <w:r>
        <w:rPr>
          <w:sz w:val="28"/>
          <w:szCs w:val="24"/>
        </w:rPr>
        <w:t xml:space="preserve">     </w:t>
      </w:r>
      <w:r>
        <w:rPr>
          <w:sz w:val="28"/>
          <w:szCs w:val="24"/>
          <w:lang w:val="ru-RU"/>
        </w:rPr>
        <w:t xml:space="preserve">   </w:t>
      </w:r>
      <w:r>
        <w:rPr>
          <w:sz w:val="28"/>
          <w:szCs w:val="24"/>
        </w:rPr>
        <w:t xml:space="preserve">А.</w:t>
      </w:r>
      <w:r>
        <w:rPr>
          <w:sz w:val="28"/>
          <w:szCs w:val="24"/>
          <w:lang w:val="ru-RU"/>
        </w:rPr>
        <w:t xml:space="preserve">А. Малолетко</w:t>
      </w:r>
      <w:r>
        <w:rPr>
          <w:sz w:val="28"/>
        </w:rPr>
      </w:r>
      <w:r/>
    </w:p>
    <w:p>
      <w:pPr>
        <w:pStyle w:val="624"/>
        <w:tabs>
          <w:tab w:val="left" w:pos="0" w:leader="none"/>
          <w:tab w:val="left" w:pos="540" w:leader="none"/>
          <w:tab w:val="left" w:pos="567" w:leader="none"/>
          <w:tab w:val="right" w:pos="11340" w:leader="none"/>
        </w:tabs>
        <w:rPr>
          <w:sz w:val="28"/>
          <w:szCs w:val="24"/>
        </w:rPr>
      </w:pPr>
      <w:r>
        <w:rPr>
          <w:sz w:val="28"/>
          <w:szCs w:val="24"/>
          <w:lang w:val="ru-RU"/>
        </w:rPr>
      </w:r>
      <w:r>
        <w:rPr>
          <w:sz w:val="28"/>
        </w:rPr>
      </w:r>
      <w:r/>
    </w:p>
    <w:p>
      <w:pPr>
        <w:pStyle w:val="614"/>
      </w:pPr>
      <w:r/>
      <w:r/>
    </w:p>
    <w:p>
      <w:pPr>
        <w:pStyle w:val="614"/>
      </w:pPr>
      <w:r/>
      <w:r/>
    </w:p>
    <w:p>
      <w:pPr>
        <w:pStyle w:val="614"/>
        <w:jc w:val="both"/>
        <w:tabs>
          <w:tab w:val="right" w:pos="11482" w:leader="none"/>
        </w:tabs>
      </w:pPr>
      <w:r/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781"/>
        <w:gridCol w:w="4932"/>
      </w:tblGrid>
      <w:tr>
        <w:trPr>
          <w:trHeight w:val="962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4781" w:type="dxa"/>
            <w:vAlign w:val="top"/>
            <w:textDirection w:val="lrTb"/>
            <w:noWrap w:val="false"/>
          </w:tcPr>
          <w:p>
            <w:pPr>
              <w:pStyle w:val="614"/>
              <w:jc w:val="both"/>
              <w:tabs>
                <w:tab w:val="right" w:pos="9356" w:leader="none"/>
              </w:tabs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  <w:r/>
          </w:p>
          <w:p>
            <w:pPr>
              <w:pStyle w:val="614"/>
              <w:jc w:val="both"/>
              <w:tabs>
                <w:tab w:val="right" w:pos="9356" w:leader="none"/>
              </w:tabs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Управляющий делами</w:t>
            </w:r>
            <w:r>
              <w:rPr>
                <w:sz w:val="24"/>
                <w:szCs w:val="22"/>
              </w:rPr>
              <w:t xml:space="preserve"> </w:t>
            </w:r>
            <w:r>
              <w:rPr>
                <w:sz w:val="24"/>
              </w:rPr>
            </w:r>
            <w:r/>
          </w:p>
          <w:p>
            <w:pPr>
              <w:pStyle w:val="614"/>
              <w:jc w:val="both"/>
              <w:tabs>
                <w:tab w:val="right" w:pos="9356" w:leader="none"/>
              </w:tabs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Администрации района</w:t>
            </w:r>
            <w:r>
              <w:rPr>
                <w:sz w:val="24"/>
              </w:rPr>
            </w:r>
            <w:r/>
          </w:p>
          <w:p>
            <w:pPr>
              <w:pStyle w:val="614"/>
              <w:jc w:val="both"/>
              <w:tabs>
                <w:tab w:val="right" w:pos="9356" w:leader="none"/>
              </w:tabs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_______________ </w:t>
            </w:r>
            <w:r>
              <w:rPr>
                <w:sz w:val="24"/>
                <w:szCs w:val="22"/>
              </w:rPr>
              <w:t xml:space="preserve">И.А. Бирюкова</w:t>
            </w:r>
            <w:r>
              <w:rPr>
                <w:sz w:val="24"/>
              </w:rPr>
            </w:r>
            <w:r/>
          </w:p>
          <w:p>
            <w:pPr>
              <w:pStyle w:val="614"/>
              <w:jc w:val="both"/>
              <w:tabs>
                <w:tab w:val="right" w:pos="9356" w:leader="none"/>
              </w:tabs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«___» ___________ 20</w:t>
            </w:r>
            <w:r>
              <w:rPr>
                <w:sz w:val="24"/>
                <w:szCs w:val="22"/>
              </w:rPr>
              <w:t xml:space="preserve">21</w:t>
            </w:r>
            <w:r>
              <w:rPr>
                <w:sz w:val="24"/>
                <w:szCs w:val="22"/>
              </w:rPr>
              <w:t xml:space="preserve">г.</w:t>
            </w:r>
            <w:r>
              <w:rPr>
                <w:sz w:val="24"/>
              </w:rPr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4932" w:type="dxa"/>
            <w:vAlign w:val="top"/>
            <w:textDirection w:val="lrTb"/>
            <w:noWrap w:val="false"/>
          </w:tcPr>
          <w:p>
            <w:pPr>
              <w:pStyle w:val="614"/>
              <w:jc w:val="both"/>
              <w:tabs>
                <w:tab w:val="right" w:pos="9356" w:leader="none"/>
              </w:tabs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  <w:r/>
          </w:p>
          <w:p>
            <w:pPr>
              <w:pStyle w:val="614"/>
              <w:jc w:val="both"/>
              <w:tabs>
                <w:tab w:val="right" w:pos="9356" w:leader="none"/>
              </w:tabs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  <w:r/>
          </w:p>
          <w:p>
            <w:pPr>
              <w:pStyle w:val="614"/>
              <w:jc w:val="both"/>
              <w:tabs>
                <w:tab w:val="right" w:pos="9356" w:leader="none"/>
              </w:tabs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  <w:r>
              <w:rPr>
                <w:sz w:val="24"/>
              </w:rPr>
            </w:r>
            <w:r/>
          </w:p>
          <w:p>
            <w:pPr>
              <w:pStyle w:val="614"/>
              <w:jc w:val="both"/>
              <w:tabs>
                <w:tab w:val="right" w:pos="9356" w:leader="none"/>
              </w:tabs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  <w:r>
              <w:rPr>
                <w:sz w:val="24"/>
              </w:rPr>
            </w:r>
            <w:r/>
          </w:p>
        </w:tc>
      </w:tr>
    </w:tbl>
    <w:p>
      <w:pPr>
        <w:pStyle w:val="614"/>
        <w:tabs>
          <w:tab w:val="right" w:pos="935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tabs>
          <w:tab w:val="right" w:pos="935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tabs>
          <w:tab w:val="right" w:pos="935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tabs>
          <w:tab w:val="right" w:pos="9356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614"/>
        <w:tabs>
          <w:tab w:val="right" w:pos="9356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В.И. Савельева</w:t>
      </w:r>
      <w:r/>
    </w:p>
    <w:p>
      <w:pPr>
        <w:pStyle w:val="614"/>
        <w:tabs>
          <w:tab w:val="right" w:pos="9356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22088</w:t>
      </w:r>
      <w:r/>
    </w:p>
    <w:p>
      <w:pPr>
        <w:pStyle w:val="614"/>
        <w:tabs>
          <w:tab w:val="right" w:pos="935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tabs>
          <w:tab w:val="right" w:pos="935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tabs>
          <w:tab w:val="right" w:pos="935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tabs>
          <w:tab w:val="right" w:pos="935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tabs>
          <w:tab w:val="right" w:pos="935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tabs>
          <w:tab w:val="right" w:pos="935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tabs>
          <w:tab w:val="right" w:pos="935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tabs>
          <w:tab w:val="right" w:pos="935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tabs>
          <w:tab w:val="right" w:pos="935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tabs>
          <w:tab w:val="right" w:pos="935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tabs>
          <w:tab w:val="right" w:pos="935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tabs>
          <w:tab w:val="right" w:pos="935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tabs>
          <w:tab w:val="right" w:pos="935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tabs>
          <w:tab w:val="right" w:pos="935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tabs>
          <w:tab w:val="right" w:pos="935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tabs>
          <w:tab w:val="right" w:pos="935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tabs>
          <w:tab w:val="right" w:pos="935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tabs>
          <w:tab w:val="right" w:pos="935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tabs>
          <w:tab w:val="right" w:pos="935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tabs>
          <w:tab w:val="right" w:pos="935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tabs>
          <w:tab w:val="right" w:pos="935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tabs>
          <w:tab w:val="right" w:pos="935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tabs>
          <w:tab w:val="right" w:pos="935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tabs>
          <w:tab w:val="right" w:pos="935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tabs>
          <w:tab w:val="right" w:pos="935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tabs>
          <w:tab w:val="right" w:pos="935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tabs>
          <w:tab w:val="right" w:pos="935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tabs>
          <w:tab w:val="right" w:pos="935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tabs>
          <w:tab w:val="right" w:pos="935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tabs>
          <w:tab w:val="right" w:pos="935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tabs>
          <w:tab w:val="right" w:pos="935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tabs>
          <w:tab w:val="right" w:pos="935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tabs>
          <w:tab w:val="right" w:pos="935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tabs>
          <w:tab w:val="right" w:pos="935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tabs>
          <w:tab w:val="right" w:pos="935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tabs>
          <w:tab w:val="right" w:pos="935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tabs>
          <w:tab w:val="right" w:pos="935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tabs>
          <w:tab w:val="right" w:pos="935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tabs>
          <w:tab w:val="right" w:pos="935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tabs>
          <w:tab w:val="right" w:pos="935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tabs>
          <w:tab w:val="right" w:pos="935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tabs>
          <w:tab w:val="right" w:pos="935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tabs>
          <w:tab w:val="right" w:pos="935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tabs>
          <w:tab w:val="right" w:pos="935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tabs>
          <w:tab w:val="right" w:pos="935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tabs>
          <w:tab w:val="right" w:pos="935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tabs>
          <w:tab w:val="right" w:pos="935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tabs>
          <w:tab w:val="right" w:pos="935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tabs>
          <w:tab w:val="right" w:pos="935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tabs>
          <w:tab w:val="right" w:pos="935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tabs>
          <w:tab w:val="right" w:pos="935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tabs>
          <w:tab w:val="right" w:pos="935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tabs>
          <w:tab w:val="right" w:pos="935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tabs>
          <w:tab w:val="right" w:pos="935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tabs>
          <w:tab w:val="right" w:pos="935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tabs>
          <w:tab w:val="right" w:pos="935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tabs>
          <w:tab w:val="right" w:pos="935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tabs>
          <w:tab w:val="right" w:pos="935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tabs>
          <w:tab w:val="right" w:pos="935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tabs>
          <w:tab w:val="right" w:pos="935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tabs>
          <w:tab w:val="right" w:pos="9356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14"/>
        <w:tabs>
          <w:tab w:val="right" w:pos="9356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614"/>
        <w:tabs>
          <w:tab w:val="right" w:pos="9356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614"/>
        <w:tabs>
          <w:tab w:val="right" w:pos="9356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/>
    </w:p>
    <w:p>
      <w:pPr>
        <w:pStyle w:val="614"/>
        <w:tabs>
          <w:tab w:val="right" w:pos="9356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Рассылка:</w:t>
      </w:r>
      <w:r/>
    </w:p>
    <w:p>
      <w:pPr>
        <w:pStyle w:val="614"/>
        <w:tabs>
          <w:tab w:val="right" w:pos="9356" w:leader="none"/>
        </w:tabs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Управляющий делами</w:t>
      </w:r>
      <w:r>
        <w:rPr>
          <w:highlight w:val="white"/>
        </w:rPr>
      </w:r>
      <w:r/>
    </w:p>
    <w:p>
      <w:pPr>
        <w:pStyle w:val="614"/>
        <w:tabs>
          <w:tab w:val="right" w:pos="9356" w:leader="none"/>
        </w:tabs>
        <w:rPr>
          <w:sz w:val="20"/>
          <w:highlight w:val="white"/>
        </w:rPr>
      </w:pPr>
      <w:r>
        <w:rPr>
          <w:sz w:val="20"/>
          <w:szCs w:val="20"/>
          <w:highlight w:val="white"/>
        </w:rPr>
        <w:t xml:space="preserve">Отдел по управлению муниципальной собственностью</w:t>
      </w:r>
      <w:r>
        <w:rPr>
          <w:highlight w:val="white"/>
        </w:rPr>
      </w:r>
      <w:r/>
    </w:p>
    <w:p>
      <w:pPr>
        <w:pStyle w:val="614"/>
        <w:tabs>
          <w:tab w:val="right" w:pos="9356" w:leader="none"/>
        </w:tabs>
        <w:rPr>
          <w:sz w:val="20"/>
          <w:highlight w:val="white"/>
        </w:rPr>
      </w:pPr>
      <w:r>
        <w:rPr>
          <w:sz w:val="20"/>
          <w:highlight w:val="white"/>
        </w:rPr>
        <w:t xml:space="preserve">Отдел экономического анализа и прогнозирования</w:t>
      </w:r>
      <w:r>
        <w:rPr>
          <w:highlight w:val="white"/>
        </w:rPr>
      </w:r>
      <w:r/>
    </w:p>
    <w:p>
      <w:pPr>
        <w:pStyle w:val="614"/>
        <w:tabs>
          <w:tab w:val="right" w:pos="9356" w:leader="none"/>
        </w:tabs>
        <w:rPr>
          <w:sz w:val="20"/>
          <w:highlight w:val="white"/>
        </w:rPr>
      </w:pPr>
      <w:r>
        <w:rPr>
          <w:sz w:val="20"/>
          <w:highlight w:val="white"/>
        </w:rPr>
        <w:t xml:space="preserve">О</w:t>
      </w:r>
      <w:r>
        <w:rPr>
          <w:sz w:val="20"/>
          <w:highlight w:val="white"/>
        </w:rPr>
        <w:t xml:space="preserve">тдел муниципального хозяйства</w:t>
      </w:r>
      <w:r>
        <w:rPr>
          <w:highlight w:val="white"/>
        </w:rPr>
      </w:r>
      <w:r/>
    </w:p>
    <w:p>
      <w:pPr>
        <w:pStyle w:val="614"/>
        <w:tabs>
          <w:tab w:val="right" w:pos="9356" w:leader="none"/>
        </w:tabs>
        <w:rPr>
          <w:sz w:val="20"/>
          <w:highlight w:val="white"/>
        </w:rPr>
      </w:pPr>
      <w:r>
        <w:rPr>
          <w:sz w:val="20"/>
          <w:highlight w:val="white"/>
        </w:rPr>
        <w:t xml:space="preserve">Муниципальный архив</w:t>
      </w:r>
      <w:r>
        <w:rPr>
          <w:sz w:val="20"/>
          <w:highlight w:val="white"/>
        </w:rPr>
      </w:r>
      <w:r/>
    </w:p>
    <w:p>
      <w:pPr>
        <w:pStyle w:val="614"/>
        <w:tabs>
          <w:tab w:val="right" w:pos="9356" w:leader="none"/>
        </w:tabs>
      </w:pPr>
      <w:r>
        <w:rPr>
          <w:sz w:val="20"/>
        </w:rPr>
        <w:t xml:space="preserve"> </w:t>
      </w:r>
      <w:r>
        <w:t xml:space="preserve">                                                                                           </w:t>
      </w:r>
      <w:r>
        <w:t xml:space="preserve">         </w:t>
      </w:r>
      <w:r>
        <w:t xml:space="preserve"> </w:t>
      </w:r>
      <w:r/>
    </w:p>
    <w:p>
      <w:pPr>
        <w:pStyle w:val="614"/>
        <w:jc w:val="right"/>
        <w:rPr>
          <w:sz w:val="28"/>
        </w:rPr>
      </w:pPr>
      <w:r>
        <w:rPr>
          <w:sz w:val="28"/>
        </w:rPr>
        <w:t xml:space="preserve">Приложение </w:t>
      </w:r>
      <w:r>
        <w:rPr>
          <w:sz w:val="28"/>
        </w:rPr>
      </w:r>
      <w:r/>
    </w:p>
    <w:p>
      <w:pPr>
        <w:pStyle w:val="614"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  <w:r>
        <w:rPr>
          <w:sz w:val="28"/>
        </w:rPr>
      </w:r>
      <w:r/>
    </w:p>
    <w:p>
      <w:pPr>
        <w:pStyle w:val="614"/>
        <w:jc w:val="right"/>
        <w:rPr>
          <w:sz w:val="28"/>
        </w:rPr>
      </w:pPr>
      <w:r>
        <w:rPr>
          <w:sz w:val="28"/>
        </w:rPr>
        <w:t xml:space="preserve">Кожевниковского района </w:t>
      </w:r>
      <w:r>
        <w:rPr>
          <w:sz w:val="28"/>
        </w:rPr>
      </w:r>
      <w:r/>
    </w:p>
    <w:p>
      <w:pPr>
        <w:pStyle w:val="614"/>
        <w:jc w:val="right"/>
        <w:rPr>
          <w:sz w:val="28"/>
        </w:rPr>
      </w:pPr>
      <w:r>
        <w:rPr>
          <w:sz w:val="28"/>
        </w:rPr>
        <w:t xml:space="preserve">от 30.08.2021 № 423</w:t>
      </w:r>
      <w:r>
        <w:rPr>
          <w:sz w:val="28"/>
        </w:rPr>
      </w:r>
      <w:r/>
    </w:p>
    <w:p>
      <w:pPr>
        <w:pStyle w:val="614"/>
        <w:jc w:val="right"/>
      </w:pPr>
      <w:r/>
      <w:r/>
    </w:p>
    <w:p>
      <w:pPr>
        <w:pStyle w:val="614"/>
        <w:jc w:val="center"/>
        <w:rPr>
          <w:spacing w:val="0"/>
          <w:sz w:val="28"/>
        </w:rPr>
      </w:pPr>
      <w:r>
        <w:rPr>
          <w:spacing w:val="0"/>
          <w:sz w:val="28"/>
        </w:rPr>
        <w:t xml:space="preserve">Порядок </w:t>
      </w:r>
      <w:r/>
    </w:p>
    <w:p>
      <w:pPr>
        <w:pStyle w:val="614"/>
        <w:jc w:val="center"/>
        <w:rPr>
          <w:spacing w:val="0"/>
          <w:sz w:val="28"/>
        </w:rPr>
      </w:pPr>
      <w:r>
        <w:rPr>
          <w:spacing w:val="0"/>
          <w:sz w:val="28"/>
        </w:rPr>
        <w:t xml:space="preserve">проведения экспертизы проектов административных регламентов предоставления муниципальных услуг</w:t>
      </w:r>
      <w:r>
        <w:rPr>
          <w:spacing w:val="0"/>
          <w:sz w:val="28"/>
        </w:rPr>
        <w:t xml:space="preserve"> </w:t>
      </w:r>
      <w:r/>
    </w:p>
    <w:p>
      <w:pPr>
        <w:pStyle w:val="614"/>
        <w:jc w:val="center"/>
      </w:pPr>
      <w:r>
        <w:rPr>
          <w:spacing w:val="0"/>
          <w:sz w:val="28"/>
        </w:rPr>
      </w:r>
      <w:r>
        <w:tab/>
      </w:r>
      <w:r/>
    </w:p>
    <w:p>
      <w:pPr>
        <w:pStyle w:val="614"/>
        <w:ind w:left="0" w:right="0" w:firstLine="709"/>
        <w:jc w:val="both"/>
        <w:rPr>
          <w:sz w:val="28"/>
        </w:rPr>
      </w:pPr>
      <w:r>
        <w:rPr>
          <w:sz w:val="28"/>
        </w:rPr>
        <w:t xml:space="preserve">1</w:t>
      </w:r>
      <w:r>
        <w:rPr>
          <w:sz w:val="28"/>
        </w:rPr>
        <w:t xml:space="preserve">. Настоящий Порядок устанавливает в соответствии с Федеральным законом от 27.07.2010 № 210-ФЗ «Об организации предоставления государственных и муниципальных услуг» правила проведения экспертизы проектов административных регламентов предоставления муниципал</w:t>
      </w:r>
      <w:r>
        <w:rPr>
          <w:sz w:val="28"/>
        </w:rPr>
        <w:t xml:space="preserve">ьных услуг (далее - административные регламенты), подготовленных структурными подразделениями Администрации Кожевниковского района в соответствующей сфере деятельности (далее - уполномоченные органы).</w:t>
      </w:r>
      <w:r>
        <w:rPr>
          <w:sz w:val="28"/>
        </w:rPr>
      </w:r>
      <w:r/>
    </w:p>
    <w:p>
      <w:pPr>
        <w:pStyle w:val="614"/>
        <w:ind w:left="0" w:right="0" w:firstLine="709"/>
        <w:jc w:val="both"/>
        <w:rPr>
          <w:sz w:val="28"/>
        </w:rPr>
      </w:pPr>
      <w:r>
        <w:rPr>
          <w:sz w:val="28"/>
        </w:rPr>
        <w:t xml:space="preserve">2.</w:t>
      </w:r>
      <w:r>
        <w:rPr>
          <w:sz w:val="28"/>
        </w:rPr>
        <w:t xml:space="preserve"> Экспертиза проектов административных регламентов осуществляется в целях обеспечения их соответствия требованиям, предъявляемым Федеральным законом от 27.07.2010 № 210-ФЗ «Об организации предоставления государственных и муниципальных услуг» и принятыми в с</w:t>
      </w:r>
      <w:r>
        <w:rPr>
          <w:sz w:val="28"/>
        </w:rPr>
        <w:t xml:space="preserve">оответствии с ним иными нормативными правовыми актами.</w:t>
      </w:r>
      <w:r>
        <w:rPr>
          <w:sz w:val="28"/>
        </w:rPr>
      </w:r>
      <w:r/>
    </w:p>
    <w:p>
      <w:pPr>
        <w:pStyle w:val="614"/>
        <w:ind w:left="0" w:right="0" w:firstLine="709"/>
        <w:jc w:val="both"/>
        <w:rPr>
          <w:sz w:val="28"/>
        </w:rPr>
      </w:pPr>
      <w:r>
        <w:rPr>
          <w:sz w:val="28"/>
        </w:rPr>
        <w:t xml:space="preserve">3. Экспертиза проектов административных регламентов проводится отделом правовой и кадровой работы Администрации Кожевниковского района.</w:t>
      </w:r>
      <w:r>
        <w:rPr>
          <w:sz w:val="28"/>
        </w:rPr>
      </w:r>
      <w:r/>
    </w:p>
    <w:p>
      <w:pPr>
        <w:pStyle w:val="614"/>
        <w:ind w:left="0" w:right="0" w:firstLine="709"/>
        <w:jc w:val="both"/>
        <w:rPr>
          <w:sz w:val="28"/>
        </w:rPr>
      </w:pPr>
      <w:r>
        <w:rPr>
          <w:sz w:val="28"/>
        </w:rPr>
        <w:t xml:space="preserve">Предметом экспертизы проектов</w:t>
      </w:r>
      <w:r>
        <w:rPr>
          <w:sz w:val="28"/>
        </w:rPr>
        <w:t xml:space="preserve"> административных регламентов, проводимой отделом правовой и кадровой работы Администрации Кожевниковского района, является оценка соответствия проектов административных регламентов требованиям, предъявляемым к ним Федеральным законом от 27.07.2010 № 210-Ф</w:t>
      </w:r>
      <w:r>
        <w:rPr>
          <w:sz w:val="28"/>
        </w:rPr>
        <w:t xml:space="preserve">З «Об организации предоставления государственных и муниципальных услуг» и принятыми в соответствии с ними иными нормативными правовыми актами</w:t>
      </w:r>
      <w:r>
        <w:rPr>
          <w:sz w:val="28"/>
        </w:rPr>
        <w:t xml:space="preserve">.</w:t>
      </w:r>
      <w:r>
        <w:rPr>
          <w:sz w:val="28"/>
        </w:rPr>
      </w:r>
      <w:r/>
    </w:p>
    <w:p>
      <w:pPr>
        <w:pStyle w:val="614"/>
        <w:ind w:left="0" w:right="0" w:firstLine="709"/>
        <w:jc w:val="both"/>
        <w:rPr>
          <w:sz w:val="28"/>
          <w:highlight w:val="white"/>
        </w:rPr>
      </w:pPr>
      <w:r>
        <w:rPr>
          <w:sz w:val="28"/>
        </w:rPr>
        <w:t xml:space="preserve">4. Проекты административных регламентов направляются на экспертизу уполномоченными органами Администрации Кожевниковского района в порядке, предусмотренном подпунктом 2 пункта 22 </w:t>
      </w:r>
      <w:r>
        <w:rPr>
          <w:sz w:val="28"/>
          <w:highlight w:val="white"/>
        </w:rPr>
        <w:t xml:space="preserve">Порядка разработки и утверждения административных регламентов предоставления муниципальн</w:t>
      </w:r>
      <w:r>
        <w:rPr>
          <w:sz w:val="28"/>
          <w:highlight w:val="white"/>
        </w:rPr>
        <w:t xml:space="preserve">ых услуг в муниципальном образовании Кожевниковский район, утвержденного постановлением Администрации Кожевниковского района от 27.08.2021г. №</w:t>
      </w:r>
      <w:r>
        <w:rPr>
          <w:sz w:val="28"/>
          <w:highlight w:val="white"/>
        </w:rPr>
        <w:t xml:space="preserve"> 420.</w:t>
      </w:r>
      <w:r>
        <w:rPr>
          <w:highlight w:val="white"/>
        </w:rPr>
      </w:r>
      <w:r/>
    </w:p>
    <w:p>
      <w:pPr>
        <w:pStyle w:val="614"/>
        <w:ind w:left="0" w:right="0" w:firstLine="709"/>
        <w:jc w:val="both"/>
        <w:rPr>
          <w:sz w:val="28"/>
        </w:rPr>
      </w:pPr>
      <w:r>
        <w:rPr>
          <w:sz w:val="28"/>
        </w:rPr>
        <w:t xml:space="preserve">5. Экспертиза проектов административных регламентов проводится отделом правовой и кадровой работы Администрации Кожевниковского района в течение десяти дней с даты поступления проектов административных регламентов.</w:t>
      </w:r>
      <w:r>
        <w:rPr>
          <w:sz w:val="28"/>
        </w:rPr>
      </w:r>
      <w:r/>
    </w:p>
    <w:p>
      <w:pPr>
        <w:pStyle w:val="614"/>
        <w:ind w:left="0" w:right="0" w:firstLine="709"/>
        <w:jc w:val="both"/>
        <w:rPr>
          <w:sz w:val="28"/>
        </w:rPr>
      </w:pPr>
      <w:r>
        <w:rPr>
          <w:sz w:val="28"/>
        </w:rPr>
        <w:t xml:space="preserve">6. По результатам проведени</w:t>
      </w:r>
      <w:r>
        <w:rPr>
          <w:sz w:val="28"/>
        </w:rPr>
        <w:t xml:space="preserve">я экспертизы отдел правовой и кадровой работы Администрации Кожевниковского района осуществляет подготовку заключения, в котором указываются выявленные в проектах административных регламентов несоответствия требованиям, предъявляемым к ним Федеральным зако</w:t>
      </w:r>
      <w:r>
        <w:rPr>
          <w:sz w:val="28"/>
        </w:rPr>
        <w:t xml:space="preserve">ном от 27.07.2010 № 210-ФЗ «Об организации предоставления государственных и муниципальных услуг» и принятыми в соответствии с ним иными нормативными правовыми актами (далее - несоответствие требованиям законодательства).</w:t>
      </w:r>
      <w:r>
        <w:rPr>
          <w:sz w:val="28"/>
        </w:rPr>
      </w:r>
      <w:r/>
    </w:p>
    <w:p>
      <w:pPr>
        <w:pStyle w:val="614"/>
        <w:ind w:left="0" w:right="0" w:firstLine="709"/>
        <w:jc w:val="both"/>
        <w:rPr>
          <w:sz w:val="28"/>
        </w:rPr>
      </w:pPr>
      <w:r>
        <w:rPr>
          <w:sz w:val="28"/>
        </w:rPr>
        <w:t xml:space="preserve">Заключение направляется уполномоченному органу, направившему проект административного регламента для проведения экспертизы, на следующий день после его регистрации для устранения выявленных несоответствий </w:t>
      </w:r>
      <w:r>
        <w:rPr>
          <w:sz w:val="28"/>
        </w:rPr>
        <w:t xml:space="preserve">требованиям законодательства</w:t>
      </w:r>
      <w:r>
        <w:rPr>
          <w:sz w:val="28"/>
        </w:rPr>
        <w:t xml:space="preserve">.</w:t>
      </w:r>
      <w:r>
        <w:rPr>
          <w:sz w:val="28"/>
        </w:rPr>
      </w:r>
      <w:r/>
    </w:p>
    <w:p>
      <w:pPr>
        <w:pStyle w:val="614"/>
        <w:ind w:left="0" w:right="0" w:firstLine="709"/>
        <w:jc w:val="both"/>
        <w:rPr>
          <w:sz w:val="28"/>
        </w:rPr>
      </w:pPr>
      <w:r>
        <w:rPr>
          <w:sz w:val="28"/>
        </w:rPr>
        <w:t xml:space="preserve">Уполномоченный орган в течение пяти дней с даты получения заключения устраняет в проекте административного регламента выявленные несоответствия т</w:t>
      </w:r>
      <w:r>
        <w:rPr>
          <w:sz w:val="28"/>
        </w:rPr>
        <w:t xml:space="preserve">ребованиям законодательства</w:t>
      </w:r>
      <w:r>
        <w:rPr>
          <w:sz w:val="28"/>
        </w:rPr>
        <w:t xml:space="preserve">.</w:t>
      </w:r>
      <w:r>
        <w:rPr>
          <w:sz w:val="28"/>
        </w:rPr>
      </w:r>
      <w:r/>
    </w:p>
    <w:p>
      <w:pPr>
        <w:pStyle w:val="614"/>
        <w:ind w:left="0" w:right="0" w:firstLine="709"/>
        <w:jc w:val="both"/>
        <w:rPr>
          <w:sz w:val="28"/>
        </w:rPr>
      </w:pPr>
      <w:r>
        <w:rPr>
          <w:sz w:val="28"/>
        </w:rPr>
        <w:t xml:space="preserve">После устранения </w:t>
      </w:r>
      <w:r>
        <w:rPr>
          <w:sz w:val="28"/>
        </w:rPr>
        <w:t xml:space="preserve">в проекте административного регламента выявленных несоответствий т</w:t>
      </w:r>
      <w:r>
        <w:rPr>
          <w:sz w:val="28"/>
        </w:rPr>
        <w:t xml:space="preserve">ребованиям законодательства уполномоченный орган направляет проект административного </w:t>
      </w:r>
      <w:r>
        <w:rPr>
          <w:sz w:val="28"/>
        </w:rPr>
        <w:t xml:space="preserve">регламента </w:t>
      </w:r>
      <w:r>
        <w:rPr>
          <w:sz w:val="28"/>
        </w:rPr>
        <w:t xml:space="preserve">начальнику отдела правовой и кадровой работы Администрации Кожевниковского района для его визирования</w:t>
      </w:r>
      <w:r>
        <w:rPr>
          <w:sz w:val="28"/>
        </w:rPr>
        <w:t xml:space="preserve">.</w:t>
      </w:r>
      <w:r>
        <w:rPr>
          <w:sz w:val="28"/>
        </w:rPr>
      </w:r>
      <w:r/>
    </w:p>
    <w:p>
      <w:pPr>
        <w:pStyle w:val="614"/>
        <w:ind w:left="0" w:right="0" w:firstLine="709"/>
        <w:jc w:val="both"/>
        <w:rPr>
          <w:sz w:val="28"/>
        </w:rPr>
      </w:pPr>
      <w:r>
        <w:rPr>
          <w:sz w:val="28"/>
        </w:rPr>
        <w:t xml:space="preserve">В случае отсутствия замечаний начальник отдела правовой и кадровой работы Администрации Кожевниковского района визирует проект административного регламента.</w:t>
      </w:r>
      <w:r>
        <w:rPr>
          <w:sz w:val="28"/>
        </w:rPr>
      </w:r>
      <w:r/>
    </w:p>
    <w:p>
      <w:pPr>
        <w:pStyle w:val="614"/>
        <w:ind w:left="0" w:right="0" w:firstLine="709"/>
        <w:jc w:val="both"/>
        <w:rPr>
          <w:sz w:val="28"/>
        </w:rPr>
      </w:pPr>
      <w:r>
        <w:rPr>
          <w:sz w:val="28"/>
        </w:rPr>
        <w:t xml:space="preserve">7. В заключении по результатам экспертизы проектов административных регламентов указываются содержащиеся в проектах административных регламентов и выявленные в ходе экспертизы коррупциогенные факторы.</w:t>
      </w:r>
      <w:r>
        <w:rPr>
          <w:sz w:val="28"/>
        </w:rPr>
      </w:r>
      <w:r/>
    </w:p>
    <w:sectPr>
      <w:footnotePr/>
      <w:type w:val="nextPage"/>
      <w:pgSz w:w="11909" w:h="16834" w:orient="portrait"/>
      <w:pgMar w:top="426" w:right="567" w:bottom="284" w:left="1701" w:header="720" w:footer="720"/>
      <w:cols w:num="1" w:sep="0" w:space="60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*"/>
      <w:lvlJc w:val="left"/>
      <w:pPr>
        <w:pStyle w:val="614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5"/>
      <w:numFmt w:val="decimal"/>
      <w:isLgl w:val="false"/>
      <w:suff w:val="tab"/>
      <w:lvlText w:val="%1."/>
      <w:legacy w:legacy="1" w:legacyIndent="0" w:legacySpace="0"/>
      <w:lvlJc w:val="left"/>
      <w:pPr>
        <w:pStyle w:val="614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egacy w:legacy="1" w:legacyIndent="0" w:legacySpace="0"/>
      <w:lvlJc w:val="left"/>
      <w:pPr>
        <w:pStyle w:val="614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4"/>
        <w:ind w:left="92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614"/>
        <w:ind w:left="1576" w:hanging="1008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14"/>
        <w:ind w:left="1575" w:hanging="1008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14"/>
        <w:ind w:left="1575" w:hanging="1008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14"/>
        <w:ind w:left="164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14"/>
        <w:ind w:left="1647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14"/>
        <w:ind w:left="2007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14"/>
        <w:ind w:left="2007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14"/>
        <w:ind w:left="2367" w:hanging="1800"/>
      </w:pPr>
    </w:lvl>
  </w:abstractNum>
  <w:abstractNum w:abstractNumId="4">
    <w:multiLevelType w:val="hybridMultilevel"/>
    <w:lvl w:ilvl="0">
      <w:start w:val="8"/>
      <w:numFmt w:val="decimal"/>
      <w:isLgl w:val="false"/>
      <w:suff w:val="tab"/>
      <w:lvlText w:val="%1."/>
      <w:legacy w:legacy="1" w:legacyIndent="0" w:legacySpace="0"/>
      <w:lvlJc w:val="left"/>
      <w:pPr>
        <w:pStyle w:val="614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4"/>
        <w:ind w:left="12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14"/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14"/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14"/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14"/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14"/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14"/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14"/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14"/>
        <w:ind w:left="7047" w:hanging="180"/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614"/>
        <w:ind w:left="735" w:hanging="375"/>
        <w:tabs>
          <w:tab w:val="left" w:pos="73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14"/>
        <w:ind w:left="1440" w:hanging="360"/>
        <w:tabs>
          <w:tab w:val="left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14"/>
        <w:ind w:left="2160" w:hanging="18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14"/>
        <w:ind w:left="2880" w:hanging="360"/>
        <w:tabs>
          <w:tab w:val="left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14"/>
        <w:ind w:left="3600" w:hanging="360"/>
        <w:tabs>
          <w:tab w:val="left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14"/>
        <w:ind w:left="4320" w:hanging="18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14"/>
        <w:ind w:left="5040" w:hanging="360"/>
        <w:tabs>
          <w:tab w:val="left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14"/>
        <w:ind w:left="5760" w:hanging="360"/>
        <w:tabs>
          <w:tab w:val="left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14"/>
        <w:ind w:left="6480" w:hanging="180"/>
        <w:tabs>
          <w:tab w:val="left" w:pos="6480" w:leader="none"/>
        </w:tabs>
      </w:pPr>
    </w:lvl>
  </w:abstractNum>
  <w:abstractNum w:abstractNumId="7">
    <w:multiLevelType w:val="hybridMultilevel"/>
    <w:lvl w:ilvl="0">
      <w:start w:val="4"/>
      <w:numFmt w:val="decimal"/>
      <w:isLgl w:val="false"/>
      <w:suff w:val="tab"/>
      <w:lvlText w:val="%1."/>
      <w:legacy w:legacy="1" w:legacyIndent="0" w:legacySpace="0"/>
      <w:lvlJc w:val="left"/>
      <w:pPr>
        <w:pStyle w:val="614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4"/>
        <w:ind w:left="936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614"/>
        <w:ind w:left="1288" w:hanging="720"/>
      </w:pPr>
      <w:rPr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614"/>
        <w:ind w:left="1296" w:hanging="720"/>
      </w:pPr>
      <w:rPr>
        <w:sz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614"/>
        <w:ind w:left="1656" w:hanging="1080"/>
      </w:pPr>
      <w:rPr>
        <w:sz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614"/>
        <w:ind w:left="1656" w:hanging="1080"/>
      </w:pPr>
      <w:rPr>
        <w:sz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614"/>
        <w:ind w:left="2016" w:hanging="1440"/>
      </w:pPr>
      <w:rPr>
        <w:sz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614"/>
        <w:ind w:left="2016" w:hanging="1440"/>
      </w:pPr>
      <w:rPr>
        <w:sz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14"/>
        <w:ind w:left="2376" w:hanging="1800"/>
      </w:pPr>
      <w:rPr>
        <w:sz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14"/>
        <w:ind w:left="2376" w:hanging="1800"/>
      </w:pPr>
      <w:rPr>
        <w:sz w:val="24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4"/>
        <w:ind w:left="1368" w:hanging="828"/>
        <w:tabs>
          <w:tab w:val="left" w:pos="13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14"/>
        <w:ind w:left="1620" w:hanging="360"/>
        <w:tabs>
          <w:tab w:val="left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14"/>
        <w:ind w:left="2340" w:hanging="180"/>
        <w:tabs>
          <w:tab w:val="left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14"/>
        <w:ind w:left="3060" w:hanging="360"/>
        <w:tabs>
          <w:tab w:val="left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14"/>
        <w:ind w:left="3780" w:hanging="360"/>
        <w:tabs>
          <w:tab w:val="left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14"/>
        <w:ind w:left="4500" w:hanging="180"/>
        <w:tabs>
          <w:tab w:val="left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14"/>
        <w:ind w:left="5220" w:hanging="360"/>
        <w:tabs>
          <w:tab w:val="left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14"/>
        <w:ind w:left="5940" w:hanging="360"/>
        <w:tabs>
          <w:tab w:val="left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14"/>
        <w:ind w:left="6660" w:hanging="180"/>
        <w:tabs>
          <w:tab w:val="left" w:pos="666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2.%1."/>
      <w:legacy w:legacy="1" w:legacyIndent="0" w:legacySpace="0"/>
      <w:lvlJc w:val="left"/>
      <w:pPr>
        <w:pStyle w:val="614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1">
    <w:multiLevelType w:val="hybridMultilevel"/>
    <w:lvl w:ilvl="0">
      <w:start w:val="21"/>
      <w:numFmt w:val="decimal"/>
      <w:isLgl w:val="false"/>
      <w:suff w:val="tab"/>
      <w:lvlText w:val="%1"/>
      <w:lvlJc w:val="left"/>
      <w:pPr>
        <w:pStyle w:val="614"/>
        <w:ind w:left="6465" w:hanging="6465"/>
        <w:tabs>
          <w:tab w:val="left" w:pos="6465" w:leader="none"/>
        </w:tabs>
      </w:pPr>
    </w:lvl>
    <w:lvl w:ilvl="1">
      <w:start w:val="121"/>
      <w:numFmt w:val="decimal"/>
      <w:isLgl w:val="false"/>
      <w:suff w:val="tab"/>
      <w:lvlText w:val="%1-%2"/>
      <w:lvlJc w:val="left"/>
      <w:pPr>
        <w:pStyle w:val="614"/>
        <w:ind w:left="6465" w:hanging="6465"/>
        <w:tabs>
          <w:tab w:val="left" w:pos="6465" w:leader="none"/>
        </w:tabs>
      </w:pPr>
    </w:lvl>
    <w:lvl w:ilvl="2">
      <w:start w:val="1"/>
      <w:numFmt w:val="decimal"/>
      <w:isLgl w:val="false"/>
      <w:suff w:val="tab"/>
      <w:lvlText w:val="%1-%2.%3"/>
      <w:lvlJc w:val="left"/>
      <w:pPr>
        <w:pStyle w:val="614"/>
        <w:ind w:left="6465" w:hanging="6465"/>
        <w:tabs>
          <w:tab w:val="left" w:pos="6465" w:leader="none"/>
        </w:tabs>
      </w:pPr>
    </w:lvl>
    <w:lvl w:ilvl="3">
      <w:start w:val="1"/>
      <w:numFmt w:val="decimal"/>
      <w:isLgl w:val="false"/>
      <w:suff w:val="tab"/>
      <w:lvlText w:val="%1-%2.%3.%4"/>
      <w:lvlJc w:val="left"/>
      <w:pPr>
        <w:pStyle w:val="614"/>
        <w:ind w:left="6465" w:hanging="6465"/>
        <w:tabs>
          <w:tab w:val="left" w:pos="6465" w:leader="none"/>
        </w:tabs>
      </w:pPr>
    </w:lvl>
    <w:lvl w:ilvl="4">
      <w:start w:val="1"/>
      <w:numFmt w:val="decimal"/>
      <w:isLgl w:val="false"/>
      <w:suff w:val="tab"/>
      <w:lvlText w:val="%1-%2.%3.%4.%5"/>
      <w:lvlJc w:val="left"/>
      <w:pPr>
        <w:pStyle w:val="614"/>
        <w:ind w:left="6465" w:hanging="6465"/>
        <w:tabs>
          <w:tab w:val="left" w:pos="6465" w:leader="none"/>
        </w:tabs>
      </w:pPr>
    </w:lvl>
    <w:lvl w:ilvl="5">
      <w:start w:val="1"/>
      <w:numFmt w:val="decimal"/>
      <w:isLgl w:val="false"/>
      <w:suff w:val="tab"/>
      <w:lvlText w:val="%1-%2.%3.%4.%5.%6"/>
      <w:lvlJc w:val="left"/>
      <w:pPr>
        <w:pStyle w:val="614"/>
        <w:ind w:left="6465" w:hanging="6465"/>
        <w:tabs>
          <w:tab w:val="left" w:pos="6465" w:leader="none"/>
        </w:tabs>
      </w:pPr>
    </w:lvl>
    <w:lvl w:ilvl="6">
      <w:start w:val="1"/>
      <w:numFmt w:val="decimal"/>
      <w:isLgl w:val="false"/>
      <w:suff w:val="tab"/>
      <w:lvlText w:val="%1-%2.%3.%4.%5.%6.%7"/>
      <w:lvlJc w:val="left"/>
      <w:pPr>
        <w:pStyle w:val="614"/>
        <w:ind w:left="6465" w:hanging="6465"/>
        <w:tabs>
          <w:tab w:val="left" w:pos="6465" w:leader="none"/>
        </w:tabs>
      </w:pPr>
    </w:lvl>
    <w:lvl w:ilvl="7">
      <w:start w:val="1"/>
      <w:numFmt w:val="decimal"/>
      <w:isLgl w:val="false"/>
      <w:suff w:val="tab"/>
      <w:lvlText w:val="%1-%2.%3.%4.%5.%6.%7.%8"/>
      <w:lvlJc w:val="left"/>
      <w:pPr>
        <w:pStyle w:val="614"/>
        <w:ind w:left="6465" w:hanging="6465"/>
        <w:tabs>
          <w:tab w:val="left" w:pos="6465" w:leader="none"/>
        </w:tabs>
      </w:pPr>
    </w:lvl>
    <w:lvl w:ilvl="8">
      <w:start w:val="1"/>
      <w:numFmt w:val="decimal"/>
      <w:isLgl w:val="false"/>
      <w:suff w:val="tab"/>
      <w:lvlText w:val="%1-%2.%3.%4.%5.%6.%7.%8.%9"/>
      <w:lvlJc w:val="left"/>
      <w:pPr>
        <w:pStyle w:val="614"/>
        <w:ind w:left="6465" w:hanging="6465"/>
        <w:tabs>
          <w:tab w:val="left" w:pos="6465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4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14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14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14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14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14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14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14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14"/>
        <w:ind w:left="6828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4"/>
        <w:ind w:left="720" w:hanging="360"/>
        <w:tabs>
          <w:tab w:val="left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14"/>
        <w:ind w:left="1440" w:hanging="360"/>
        <w:tabs>
          <w:tab w:val="left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14"/>
        <w:ind w:left="2160" w:hanging="18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14"/>
        <w:ind w:left="2880" w:hanging="360"/>
        <w:tabs>
          <w:tab w:val="left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14"/>
        <w:ind w:left="3600" w:hanging="360"/>
        <w:tabs>
          <w:tab w:val="left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14"/>
        <w:ind w:left="4320" w:hanging="18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14"/>
        <w:ind w:left="5040" w:hanging="360"/>
        <w:tabs>
          <w:tab w:val="left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14"/>
        <w:ind w:left="5760" w:hanging="360"/>
        <w:tabs>
          <w:tab w:val="left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14"/>
        <w:ind w:left="6480" w:hanging="180"/>
        <w:tabs>
          <w:tab w:val="left" w:pos="6480" w:leader="none"/>
        </w:tabs>
      </w:p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614"/>
        <w:ind w:left="720" w:hanging="360"/>
        <w:tabs>
          <w:tab w:val="left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14"/>
        <w:ind w:left="1440" w:hanging="360"/>
        <w:tabs>
          <w:tab w:val="left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14"/>
        <w:ind w:left="2160" w:hanging="18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14"/>
        <w:ind w:left="2880" w:hanging="360"/>
        <w:tabs>
          <w:tab w:val="left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14"/>
        <w:ind w:left="3600" w:hanging="360"/>
        <w:tabs>
          <w:tab w:val="left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14"/>
        <w:ind w:left="4320" w:hanging="18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14"/>
        <w:ind w:left="5040" w:hanging="360"/>
        <w:tabs>
          <w:tab w:val="left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14"/>
        <w:ind w:left="5760" w:hanging="360"/>
        <w:tabs>
          <w:tab w:val="left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14"/>
        <w:ind w:left="6480" w:hanging="180"/>
        <w:tabs>
          <w:tab w:val="left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>
        <w:pStyle w:val="614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6">
    <w:multiLevelType w:val="hybridMultilevel"/>
    <w:lvl w:ilvl="0">
      <w:start w:val="25"/>
      <w:numFmt w:val="decimal"/>
      <w:isLgl w:val="false"/>
      <w:suff w:val="tab"/>
      <w:lvlText w:val="%1."/>
      <w:legacy w:legacy="1" w:legacyIndent="0" w:legacySpace="0"/>
      <w:lvlJc w:val="left"/>
      <w:pPr>
        <w:pStyle w:val="614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7">
    <w:multiLevelType w:val="hybridMultilevel"/>
    <w:lvl w:ilvl="0">
      <w:start w:val="20"/>
      <w:numFmt w:val="decimal"/>
      <w:isLgl w:val="false"/>
      <w:suff w:val="tab"/>
      <w:lvlText w:val="%1."/>
      <w:legacy w:legacy="1" w:legacyIndent="0" w:legacySpace="0"/>
      <w:lvlJc w:val="left"/>
      <w:pPr>
        <w:pStyle w:val="614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4"/>
        <w:ind w:left="936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614"/>
        <w:ind w:left="1288" w:hanging="720"/>
      </w:pPr>
      <w:rPr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614"/>
        <w:ind w:left="1296" w:hanging="720"/>
      </w:pPr>
      <w:rPr>
        <w:sz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614"/>
        <w:ind w:left="1656" w:hanging="1080"/>
      </w:pPr>
      <w:rPr>
        <w:sz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614"/>
        <w:ind w:left="1656" w:hanging="1080"/>
      </w:pPr>
      <w:rPr>
        <w:sz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614"/>
        <w:ind w:left="2016" w:hanging="1440"/>
      </w:pPr>
      <w:rPr>
        <w:sz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614"/>
        <w:ind w:left="2016" w:hanging="1440"/>
      </w:pPr>
      <w:rPr>
        <w:sz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14"/>
        <w:ind w:left="2376" w:hanging="1800"/>
      </w:pPr>
      <w:rPr>
        <w:sz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14"/>
        <w:ind w:left="2376" w:hanging="1800"/>
      </w:pPr>
      <w:rPr>
        <w:sz w:val="24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4"/>
        <w:ind w:left="744" w:hanging="384"/>
        <w:tabs>
          <w:tab w:val="left" w:pos="74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14"/>
        <w:ind w:left="1440" w:hanging="360"/>
        <w:tabs>
          <w:tab w:val="left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14"/>
        <w:ind w:left="2160" w:hanging="18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14"/>
        <w:ind w:left="2880" w:hanging="360"/>
        <w:tabs>
          <w:tab w:val="left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14"/>
        <w:ind w:left="3600" w:hanging="360"/>
        <w:tabs>
          <w:tab w:val="left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14"/>
        <w:ind w:left="4320" w:hanging="18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14"/>
        <w:ind w:left="5040" w:hanging="360"/>
        <w:tabs>
          <w:tab w:val="left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14"/>
        <w:ind w:left="5760" w:hanging="360"/>
        <w:tabs>
          <w:tab w:val="left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14"/>
        <w:ind w:left="6480" w:hanging="180"/>
        <w:tabs>
          <w:tab w:val="left" w:pos="648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4"/>
        <w:ind w:left="936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614"/>
        <w:ind w:left="1288" w:hanging="720"/>
      </w:pPr>
      <w:rPr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614"/>
        <w:ind w:left="1296" w:hanging="720"/>
      </w:pPr>
      <w:rPr>
        <w:sz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614"/>
        <w:ind w:left="1656" w:hanging="1080"/>
      </w:pPr>
      <w:rPr>
        <w:sz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614"/>
        <w:ind w:left="1656" w:hanging="1080"/>
      </w:pPr>
      <w:rPr>
        <w:sz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614"/>
        <w:ind w:left="2016" w:hanging="1440"/>
      </w:pPr>
      <w:rPr>
        <w:sz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614"/>
        <w:ind w:left="2016" w:hanging="1440"/>
      </w:pPr>
      <w:rPr>
        <w:sz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14"/>
        <w:ind w:left="2376" w:hanging="1800"/>
      </w:pPr>
      <w:rPr>
        <w:sz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14"/>
        <w:ind w:left="2376" w:hanging="1800"/>
      </w:pPr>
      <w:rPr>
        <w:sz w:val="24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4"/>
  </w:num>
  <w:num w:numId="5">
    <w:abstractNumId w:val="19"/>
  </w:num>
  <w:num w:numId="6">
    <w:abstractNumId w:val="9"/>
  </w:num>
  <w:num w:numId="7">
    <w:abstractNumId w:val="12"/>
  </w:num>
  <w:num w:numId="8">
    <w:abstractNumId w:val="8"/>
  </w:num>
  <w:num w:numId="9">
    <w:abstractNumId w:val="15"/>
  </w:num>
  <w:num w:numId="10">
    <w:abstractNumId w:val="7"/>
  </w:num>
  <w:num w:numId="11">
    <w:abstractNumId w:val="10"/>
  </w:num>
  <w:num w:numId="12">
    <w:abstractNumId w:val="2"/>
  </w:num>
  <w:num w:numId="13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>
          <w:pStyle w:val="614"/>
        </w:pPr>
        <w:rPr>
          <w:rFonts w:ascii="Times New Roman" w:hAnsi="Times New Roman"/>
        </w:rPr>
      </w:lvl>
    </w:lvlOverride>
  </w:num>
  <w:num w:numId="14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>
          <w:pStyle w:val="614"/>
        </w:pPr>
        <w:rPr>
          <w:rFonts w:ascii="Times New Roman" w:hAnsi="Times New Roman"/>
        </w:rPr>
      </w:lvl>
    </w:lvlOverride>
  </w:num>
  <w:num w:numId="15">
    <w:abstractNumId w:val="4"/>
  </w:num>
  <w:num w:numId="16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>
          <w:pStyle w:val="614"/>
        </w:pPr>
        <w:rPr>
          <w:rFonts w:ascii="Times New Roman" w:hAnsi="Times New Roman"/>
        </w:rPr>
      </w:lvl>
    </w:lvlOverride>
  </w:num>
  <w:num w:numId="17">
    <w:abstractNumId w:val="0"/>
    <w:lvlOverride w:ilvl="0">
      <w:lvl w:ilvl="0">
        <w:start w:val="65535"/>
        <w:numFmt w:val="bullet"/>
        <w:isLgl w:val="false"/>
        <w:suff w:val="tab"/>
        <w:lvlText w:val="•"/>
        <w:legacy w:legacy="1" w:legacyIndent="0" w:legacySpace="0"/>
        <w:lvlJc w:val="left"/>
        <w:pPr>
          <w:pStyle w:val="614"/>
        </w:pPr>
        <w:rPr>
          <w:rFonts w:ascii="Times New Roman" w:hAnsi="Times New Roman"/>
        </w:rPr>
      </w:lvl>
    </w:lvlOverride>
  </w:num>
  <w:num w:numId="18">
    <w:abstractNumId w:val="0"/>
    <w:lvlOverride w:ilvl="0">
      <w:lvl w:ilvl="0">
        <w:start w:val="65535"/>
        <w:numFmt w:val="bullet"/>
        <w:isLgl w:val="false"/>
        <w:suff w:val="tab"/>
        <w:lvlText w:val="•"/>
        <w:legacy w:legacy="1" w:legacyIndent="0" w:legacySpace="0"/>
        <w:lvlJc w:val="left"/>
        <w:pPr>
          <w:pStyle w:val="614"/>
        </w:pPr>
        <w:rPr>
          <w:rFonts w:ascii="Times New Roman" w:hAnsi="Times New Roman"/>
        </w:rPr>
      </w:lvl>
    </w:lvlOverride>
  </w:num>
  <w:num w:numId="19">
    <w:abstractNumId w:val="0"/>
    <w:lvlOverride w:ilvl="0">
      <w:lvl w:ilvl="0">
        <w:start w:val="65535"/>
        <w:numFmt w:val="bullet"/>
        <w:isLgl w:val="false"/>
        <w:suff w:val="tab"/>
        <w:lvlText w:val="•"/>
        <w:legacy w:legacy="1" w:legacyIndent="0" w:legacySpace="0"/>
        <w:lvlJc w:val="left"/>
        <w:pPr>
          <w:pStyle w:val="614"/>
        </w:pPr>
        <w:rPr>
          <w:rFonts w:ascii="Times New Roman" w:hAnsi="Times New Roman"/>
        </w:rPr>
      </w:lvl>
    </w:lvlOverride>
  </w:num>
  <w:num w:numId="20">
    <w:abstractNumId w:val="1"/>
  </w:num>
  <w:num w:numId="21">
    <w:abstractNumId w:val="17"/>
  </w:num>
  <w:num w:numId="22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>
          <w:pStyle w:val="614"/>
        </w:pPr>
        <w:rPr>
          <w:rFonts w:ascii="Times New Roman" w:hAnsi="Times New Roman"/>
        </w:rPr>
      </w:lvl>
    </w:lvlOverride>
  </w:num>
  <w:num w:numId="23">
    <w:abstractNumId w:val="16"/>
  </w:num>
  <w:num w:numId="24">
    <w:abstractNumId w:val="3"/>
  </w:num>
  <w:num w:numId="25">
    <w:abstractNumId w:val="5"/>
  </w:num>
  <w:num w:numId="26">
    <w:abstractNumId w:val="18"/>
  </w:num>
  <w:num w:numId="27">
    <w:abstractNumId w:val="20"/>
  </w:num>
  <w:num w:numId="28">
    <w:abstractNumId w:val="21"/>
  </w:num>
  <w:num w:numId="29">
    <w:abstractNumId w:val="22"/>
  </w:num>
  <w:num w:numId="30">
    <w:abstractNumId w:val="23"/>
  </w:num>
  <w:num w:numId="31">
    <w:abstractNumId w:val="24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ru-RU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42">
    <w:name w:val="Heading 1"/>
    <w:link w:val="443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43">
    <w:name w:val="Heading 1 Char"/>
    <w:link w:val="442"/>
    <w:uiPriority w:val="9"/>
    <w:rPr>
      <w:rFonts w:ascii="Arial" w:hAnsi="Arial" w:cs="Arial" w:eastAsia="Arial"/>
      <w:sz w:val="40"/>
      <w:szCs w:val="40"/>
    </w:rPr>
  </w:style>
  <w:style w:type="paragraph" w:styleId="444">
    <w:name w:val="Heading 2"/>
    <w:link w:val="44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45">
    <w:name w:val="Heading 2 Char"/>
    <w:link w:val="444"/>
    <w:uiPriority w:val="9"/>
    <w:rPr>
      <w:rFonts w:ascii="Arial" w:hAnsi="Arial" w:cs="Arial" w:eastAsia="Arial"/>
      <w:sz w:val="34"/>
    </w:rPr>
  </w:style>
  <w:style w:type="paragraph" w:styleId="446">
    <w:name w:val="Heading 3"/>
    <w:link w:val="44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47">
    <w:name w:val="Heading 3 Char"/>
    <w:link w:val="446"/>
    <w:uiPriority w:val="9"/>
    <w:rPr>
      <w:rFonts w:ascii="Arial" w:hAnsi="Arial" w:cs="Arial" w:eastAsia="Arial"/>
      <w:sz w:val="30"/>
      <w:szCs w:val="30"/>
    </w:rPr>
  </w:style>
  <w:style w:type="paragraph" w:styleId="448">
    <w:name w:val="Heading 4"/>
    <w:link w:val="44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49">
    <w:name w:val="Heading 4 Char"/>
    <w:link w:val="448"/>
    <w:uiPriority w:val="9"/>
    <w:rPr>
      <w:rFonts w:ascii="Arial" w:hAnsi="Arial" w:cs="Arial" w:eastAsia="Arial"/>
      <w:b/>
      <w:bCs/>
      <w:sz w:val="26"/>
      <w:szCs w:val="26"/>
    </w:rPr>
  </w:style>
  <w:style w:type="paragraph" w:styleId="450">
    <w:name w:val="Heading 5"/>
    <w:link w:val="451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51">
    <w:name w:val="Heading 5 Char"/>
    <w:link w:val="450"/>
    <w:uiPriority w:val="9"/>
    <w:rPr>
      <w:rFonts w:ascii="Arial" w:hAnsi="Arial" w:cs="Arial" w:eastAsia="Arial"/>
      <w:b/>
      <w:bCs/>
      <w:sz w:val="24"/>
      <w:szCs w:val="24"/>
    </w:rPr>
  </w:style>
  <w:style w:type="paragraph" w:styleId="452">
    <w:name w:val="Heading 6"/>
    <w:link w:val="453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53">
    <w:name w:val="Heading 6 Char"/>
    <w:link w:val="452"/>
    <w:uiPriority w:val="9"/>
    <w:rPr>
      <w:rFonts w:ascii="Arial" w:hAnsi="Arial" w:cs="Arial" w:eastAsia="Arial"/>
      <w:b/>
      <w:bCs/>
      <w:sz w:val="22"/>
      <w:szCs w:val="22"/>
    </w:rPr>
  </w:style>
  <w:style w:type="paragraph" w:styleId="454">
    <w:name w:val="Heading 7"/>
    <w:link w:val="45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55">
    <w:name w:val="Heading 7 Char"/>
    <w:link w:val="45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56">
    <w:name w:val="Heading 8"/>
    <w:link w:val="45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57">
    <w:name w:val="Heading 8 Char"/>
    <w:link w:val="456"/>
    <w:uiPriority w:val="9"/>
    <w:rPr>
      <w:rFonts w:ascii="Arial" w:hAnsi="Arial" w:cs="Arial" w:eastAsia="Arial"/>
      <w:i/>
      <w:iCs/>
      <w:sz w:val="22"/>
      <w:szCs w:val="22"/>
    </w:rPr>
  </w:style>
  <w:style w:type="paragraph" w:styleId="458">
    <w:name w:val="Heading 9"/>
    <w:link w:val="45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59">
    <w:name w:val="Heading 9 Char"/>
    <w:link w:val="458"/>
    <w:uiPriority w:val="9"/>
    <w:rPr>
      <w:rFonts w:ascii="Arial" w:hAnsi="Arial" w:cs="Arial" w:eastAsia="Arial"/>
      <w:i/>
      <w:iCs/>
      <w:sz w:val="21"/>
      <w:szCs w:val="21"/>
    </w:rPr>
  </w:style>
  <w:style w:type="paragraph" w:styleId="460">
    <w:name w:val="List Paragraph"/>
    <w:qFormat/>
    <w:uiPriority w:val="34"/>
    <w:pPr>
      <w:contextualSpacing w:val="true"/>
      <w:ind w:left="720"/>
    </w:pPr>
  </w:style>
  <w:style w:type="paragraph" w:styleId="461">
    <w:name w:val="No Spacing"/>
    <w:qFormat/>
    <w:uiPriority w:val="1"/>
    <w:pPr>
      <w:spacing w:lineRule="auto" w:line="240" w:after="0" w:before="0"/>
    </w:pPr>
  </w:style>
  <w:style w:type="paragraph" w:styleId="462">
    <w:name w:val="Title"/>
    <w:link w:val="46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63">
    <w:name w:val="Title Char"/>
    <w:link w:val="462"/>
    <w:uiPriority w:val="10"/>
    <w:rPr>
      <w:sz w:val="48"/>
      <w:szCs w:val="48"/>
    </w:rPr>
  </w:style>
  <w:style w:type="paragraph" w:styleId="464">
    <w:name w:val="Subtitle"/>
    <w:link w:val="465"/>
    <w:qFormat/>
    <w:uiPriority w:val="11"/>
    <w:rPr>
      <w:sz w:val="24"/>
      <w:szCs w:val="24"/>
    </w:rPr>
    <w:pPr>
      <w:spacing w:after="200" w:before="200"/>
    </w:pPr>
  </w:style>
  <w:style w:type="character" w:styleId="465">
    <w:name w:val="Subtitle Char"/>
    <w:link w:val="464"/>
    <w:uiPriority w:val="11"/>
    <w:rPr>
      <w:sz w:val="24"/>
      <w:szCs w:val="24"/>
    </w:rPr>
  </w:style>
  <w:style w:type="paragraph" w:styleId="466">
    <w:name w:val="Quote"/>
    <w:link w:val="467"/>
    <w:qFormat/>
    <w:uiPriority w:val="29"/>
    <w:rPr>
      <w:i/>
    </w:rPr>
    <w:pPr>
      <w:ind w:left="720" w:right="720"/>
    </w:pPr>
  </w:style>
  <w:style w:type="character" w:styleId="467">
    <w:name w:val="Quote Char"/>
    <w:link w:val="466"/>
    <w:uiPriority w:val="29"/>
    <w:rPr>
      <w:i/>
    </w:rPr>
  </w:style>
  <w:style w:type="paragraph" w:styleId="468">
    <w:name w:val="Intense Quote"/>
    <w:link w:val="46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69">
    <w:name w:val="Intense Quote Char"/>
    <w:link w:val="468"/>
    <w:uiPriority w:val="30"/>
    <w:rPr>
      <w:i/>
    </w:rPr>
  </w:style>
  <w:style w:type="paragraph" w:styleId="470">
    <w:name w:val="Header"/>
    <w:link w:val="47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1">
    <w:name w:val="Header Char"/>
    <w:link w:val="470"/>
    <w:uiPriority w:val="99"/>
  </w:style>
  <w:style w:type="paragraph" w:styleId="472">
    <w:name w:val="Footer"/>
    <w:link w:val="47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3">
    <w:name w:val="Footer Char"/>
    <w:link w:val="472"/>
    <w:uiPriority w:val="99"/>
  </w:style>
  <w:style w:type="table" w:styleId="474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5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6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77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78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79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0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81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2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3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4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5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6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7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8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89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0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1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2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93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94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95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6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7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03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04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05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06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07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08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09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510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511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512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513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514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515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516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17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18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19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0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21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2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3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24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25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26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27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28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29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0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38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39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0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41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42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43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44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5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6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7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8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9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0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1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2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3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59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0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1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2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3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4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5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66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67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68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69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0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71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72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73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74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75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76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77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78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79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80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81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82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83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84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85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86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87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88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89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90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91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92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93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94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95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96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597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598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599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00">
    <w:name w:val="Hyperlink"/>
    <w:uiPriority w:val="99"/>
    <w:unhideWhenUsed/>
    <w:rPr>
      <w:color w:val="0000FF" w:themeColor="hyperlink"/>
      <w:u w:val="single"/>
    </w:rPr>
  </w:style>
  <w:style w:type="paragraph" w:styleId="601">
    <w:name w:val="footnote text"/>
    <w:link w:val="602"/>
    <w:uiPriority w:val="99"/>
    <w:semiHidden/>
    <w:unhideWhenUsed/>
    <w:rPr>
      <w:sz w:val="18"/>
    </w:rPr>
    <w:pPr>
      <w:spacing w:lineRule="auto" w:line="240" w:after="40"/>
    </w:pPr>
  </w:style>
  <w:style w:type="character" w:styleId="602">
    <w:name w:val="Footnote Text Char"/>
    <w:link w:val="601"/>
    <w:uiPriority w:val="99"/>
    <w:rPr>
      <w:sz w:val="18"/>
    </w:rPr>
  </w:style>
  <w:style w:type="character" w:styleId="603">
    <w:name w:val="footnote reference"/>
    <w:uiPriority w:val="99"/>
    <w:unhideWhenUsed/>
    <w:rPr>
      <w:vertAlign w:val="superscript"/>
    </w:rPr>
  </w:style>
  <w:style w:type="paragraph" w:styleId="604">
    <w:name w:val="toc 1"/>
    <w:uiPriority w:val="39"/>
    <w:unhideWhenUsed/>
    <w:pPr>
      <w:ind w:left="0" w:right="0" w:firstLine="0"/>
      <w:spacing w:after="57"/>
    </w:pPr>
  </w:style>
  <w:style w:type="paragraph" w:styleId="605">
    <w:name w:val="toc 2"/>
    <w:uiPriority w:val="39"/>
    <w:unhideWhenUsed/>
    <w:pPr>
      <w:ind w:left="283" w:right="0" w:firstLine="0"/>
      <w:spacing w:after="57"/>
    </w:pPr>
  </w:style>
  <w:style w:type="paragraph" w:styleId="606">
    <w:name w:val="toc 3"/>
    <w:uiPriority w:val="39"/>
    <w:unhideWhenUsed/>
    <w:pPr>
      <w:ind w:left="567" w:right="0" w:firstLine="0"/>
      <w:spacing w:after="57"/>
    </w:pPr>
  </w:style>
  <w:style w:type="paragraph" w:styleId="607">
    <w:name w:val="toc 4"/>
    <w:uiPriority w:val="39"/>
    <w:unhideWhenUsed/>
    <w:pPr>
      <w:ind w:left="850" w:right="0" w:firstLine="0"/>
      <w:spacing w:after="57"/>
    </w:pPr>
  </w:style>
  <w:style w:type="paragraph" w:styleId="608">
    <w:name w:val="toc 5"/>
    <w:uiPriority w:val="39"/>
    <w:unhideWhenUsed/>
    <w:pPr>
      <w:ind w:left="1134" w:right="0" w:firstLine="0"/>
      <w:spacing w:after="57"/>
    </w:pPr>
  </w:style>
  <w:style w:type="paragraph" w:styleId="609">
    <w:name w:val="toc 6"/>
    <w:uiPriority w:val="39"/>
    <w:unhideWhenUsed/>
    <w:pPr>
      <w:ind w:left="1417" w:right="0" w:firstLine="0"/>
      <w:spacing w:after="57"/>
    </w:pPr>
  </w:style>
  <w:style w:type="paragraph" w:styleId="610">
    <w:name w:val="toc 7"/>
    <w:uiPriority w:val="39"/>
    <w:unhideWhenUsed/>
    <w:pPr>
      <w:ind w:left="1701" w:right="0" w:firstLine="0"/>
      <w:spacing w:after="57"/>
    </w:pPr>
  </w:style>
  <w:style w:type="paragraph" w:styleId="611">
    <w:name w:val="toc 8"/>
    <w:uiPriority w:val="39"/>
    <w:unhideWhenUsed/>
    <w:pPr>
      <w:ind w:left="1984" w:right="0" w:firstLine="0"/>
      <w:spacing w:after="57"/>
    </w:pPr>
  </w:style>
  <w:style w:type="paragraph" w:styleId="612">
    <w:name w:val="toc 9"/>
    <w:uiPriority w:val="39"/>
    <w:unhideWhenUsed/>
    <w:pPr>
      <w:ind w:left="2268" w:right="0" w:firstLine="0"/>
      <w:spacing w:after="57"/>
    </w:pPr>
  </w:style>
  <w:style w:type="paragraph" w:styleId="613">
    <w:name w:val="TOC Heading"/>
    <w:uiPriority w:val="39"/>
    <w:unhideWhenUsed/>
  </w:style>
  <w:style w:type="paragraph" w:styleId="614">
    <w:name w:val="Обычный"/>
    <w:next w:val="614"/>
    <w:link w:val="614"/>
    <w:rPr>
      <w:sz w:val="24"/>
      <w:szCs w:val="24"/>
      <w:lang w:val="ru-RU" w:bidi="ar-SA" w:eastAsia="ru-RU"/>
    </w:rPr>
  </w:style>
  <w:style w:type="paragraph" w:styleId="615">
    <w:name w:val="Заголовок 1"/>
    <w:basedOn w:val="614"/>
    <w:next w:val="614"/>
    <w:link w:val="614"/>
    <w:rPr>
      <w:sz w:val="28"/>
      <w:szCs w:val="20"/>
    </w:rPr>
    <w:pPr>
      <w:ind w:left="-600" w:right="-763"/>
      <w:jc w:val="both"/>
      <w:keepNext/>
      <w:outlineLvl w:val="0"/>
    </w:pPr>
  </w:style>
  <w:style w:type="character" w:styleId="616">
    <w:name w:val="Основной шрифт абзаца"/>
    <w:next w:val="616"/>
    <w:link w:val="614"/>
    <w:semiHidden/>
  </w:style>
  <w:style w:type="table" w:styleId="617">
    <w:name w:val="Обычная таблица"/>
    <w:next w:val="617"/>
    <w:link w:val="614"/>
    <w:semiHidden/>
    <w:tblPr/>
  </w:style>
  <w:style w:type="numbering" w:styleId="618">
    <w:name w:val="Нет списка"/>
    <w:next w:val="618"/>
    <w:link w:val="614"/>
    <w:semiHidden/>
  </w:style>
  <w:style w:type="paragraph" w:styleId="619">
    <w:name w:val="Верхний колонтитул"/>
    <w:basedOn w:val="614"/>
    <w:next w:val="619"/>
    <w:link w:val="614"/>
    <w:rPr>
      <w:b/>
      <w:caps/>
      <w:sz w:val="28"/>
      <w:szCs w:val="20"/>
    </w:rPr>
    <w:pPr>
      <w:ind w:firstLine="709"/>
      <w:jc w:val="center"/>
      <w:spacing w:after="240" w:before="120"/>
      <w:tabs>
        <w:tab w:val="center" w:pos="4153" w:leader="none"/>
        <w:tab w:val="right" w:pos="8306" w:leader="none"/>
      </w:tabs>
    </w:pPr>
  </w:style>
  <w:style w:type="table" w:styleId="620">
    <w:name w:val="Сетка таблицы"/>
    <w:basedOn w:val="617"/>
    <w:next w:val="620"/>
    <w:link w:val="614"/>
    <w:tblPr/>
  </w:style>
  <w:style w:type="paragraph" w:styleId="621">
    <w:name w:val="Текст выноски"/>
    <w:basedOn w:val="614"/>
    <w:next w:val="621"/>
    <w:link w:val="614"/>
    <w:semiHidden/>
    <w:rPr>
      <w:rFonts w:ascii="Tahoma" w:hAnsi="Tahoma"/>
      <w:sz w:val="16"/>
      <w:szCs w:val="16"/>
    </w:rPr>
  </w:style>
  <w:style w:type="paragraph" w:styleId="622">
    <w:name w:val="Обычный (веб)"/>
    <w:basedOn w:val="614"/>
    <w:next w:val="622"/>
    <w:link w:val="614"/>
    <w:pPr>
      <w:spacing w:after="100" w:afterAutospacing="1" w:before="100" w:beforeAutospacing="1"/>
    </w:pPr>
  </w:style>
  <w:style w:type="character" w:styleId="623">
    <w:name w:val="apple-converted-space"/>
    <w:next w:val="623"/>
    <w:link w:val="614"/>
  </w:style>
  <w:style w:type="paragraph" w:styleId="624">
    <w:name w:val="Основной текст"/>
    <w:basedOn w:val="614"/>
    <w:next w:val="614"/>
    <w:link w:val="625"/>
    <w:rPr>
      <w:sz w:val="22"/>
      <w:szCs w:val="20"/>
      <w:lang w:val="en-US" w:eastAsia="en-US"/>
    </w:rPr>
    <w:pPr>
      <w:jc w:val="both"/>
    </w:pPr>
  </w:style>
  <w:style w:type="character" w:styleId="625">
    <w:name w:val="Основной текст Знак"/>
    <w:next w:val="625"/>
    <w:link w:val="624"/>
    <w:rPr>
      <w:sz w:val="22"/>
    </w:rPr>
  </w:style>
  <w:style w:type="paragraph" w:styleId="626">
    <w:name w:val="ConsPlusNormal"/>
    <w:next w:val="626"/>
    <w:link w:val="614"/>
    <w:rPr>
      <w:rFonts w:ascii="Calibri" w:hAnsi="Calibri"/>
      <w:sz w:val="22"/>
      <w:lang w:val="ru-RU" w:bidi="ar-SA" w:eastAsia="ru-RU"/>
    </w:rPr>
    <w:pPr>
      <w:widowControl w:val="off"/>
    </w:pPr>
  </w:style>
  <w:style w:type="paragraph" w:styleId="627">
    <w:name w:val="ConsPlusTitle"/>
    <w:next w:val="627"/>
    <w:link w:val="614"/>
    <w:rPr>
      <w:rFonts w:ascii="Calibri" w:hAnsi="Calibri"/>
      <w:b/>
      <w:sz w:val="22"/>
      <w:lang w:val="ru-RU" w:bidi="ar-SA" w:eastAsia="ru-RU"/>
    </w:rPr>
    <w:pPr>
      <w:widowControl w:val="off"/>
    </w:pPr>
  </w:style>
  <w:style w:type="character" w:styleId="628" w:default="1">
    <w:name w:val="Default Paragraph Font"/>
    <w:uiPriority w:val="1"/>
    <w:semiHidden/>
    <w:unhideWhenUsed/>
  </w:style>
  <w:style w:type="numbering" w:styleId="629" w:default="1">
    <w:name w:val="No List"/>
    <w:uiPriority w:val="99"/>
    <w:semiHidden/>
    <w:unhideWhenUsed/>
  </w:style>
  <w:style w:type="paragraph" w:styleId="630" w:default="1">
    <w:name w:val="Normal"/>
    <w:qFormat/>
  </w:style>
  <w:style w:type="table" w:styleId="63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image" Target="media/image1.jpg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Р7-Офис/1.4.1.37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9</cp:revision>
  <dcterms:modified xsi:type="dcterms:W3CDTF">2021-08-31T03:13:22Z</dcterms:modified>
</cp:coreProperties>
</file>