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jc w:val="right"/>
        <w:outlineLvl w:val="0"/>
      </w:pPr>
      <w:r>
        <w:t>Приложение N 6</w:t>
      </w:r>
    </w:p>
    <w:p w:rsidR="007E147A" w:rsidRDefault="007E147A" w:rsidP="007E147A">
      <w:pPr>
        <w:pStyle w:val="ConsPlusNormal"/>
        <w:jc w:val="right"/>
      </w:pPr>
      <w:r>
        <w:t>к приказу</w:t>
      </w:r>
    </w:p>
    <w:p w:rsidR="007E147A" w:rsidRDefault="007E147A" w:rsidP="007E147A">
      <w:pPr>
        <w:pStyle w:val="ConsPlusNormal"/>
        <w:jc w:val="right"/>
      </w:pPr>
      <w:r>
        <w:t>Департамента по вопросам семьи и детей</w:t>
      </w:r>
    </w:p>
    <w:p w:rsidR="007E147A" w:rsidRDefault="007E147A" w:rsidP="007E147A">
      <w:pPr>
        <w:pStyle w:val="ConsPlusNormal"/>
        <w:jc w:val="right"/>
      </w:pPr>
      <w:r>
        <w:t>Томской области</w:t>
      </w:r>
    </w:p>
    <w:p w:rsidR="007E147A" w:rsidRDefault="007E147A" w:rsidP="007E147A">
      <w:pPr>
        <w:pStyle w:val="ConsPlusNormal"/>
        <w:jc w:val="right"/>
      </w:pPr>
      <w:r>
        <w:t>от 01.09.2014 N 216-п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Title"/>
        <w:jc w:val="center"/>
      </w:pPr>
      <w:bookmarkStart w:id="0" w:name="P3667"/>
      <w:bookmarkEnd w:id="0"/>
      <w:r>
        <w:t>АДМИНИСТРАТИВНЫЙ РЕГЛАМЕНТ</w:t>
      </w:r>
    </w:p>
    <w:p w:rsidR="007E147A" w:rsidRDefault="007E147A" w:rsidP="007E147A">
      <w:pPr>
        <w:pStyle w:val="ConsPlusTitle"/>
        <w:jc w:val="center"/>
      </w:pPr>
      <w:r>
        <w:t>ПРЕДОСТАВЛЕНИЯ ГОСУДАРСТВЕННОЙ УСЛУГИ</w:t>
      </w:r>
    </w:p>
    <w:p w:rsidR="007E147A" w:rsidRDefault="007E147A" w:rsidP="007E147A">
      <w:pPr>
        <w:pStyle w:val="ConsPlusTitle"/>
        <w:jc w:val="center"/>
      </w:pPr>
      <w:r>
        <w:t>"ПРИЕМ ОРГАНАМИ ОПЕКИ И ПОПЕЧИТЕЛЬСТВА ДОКУМЕНТОВ ОТ ЛИЦ,</w:t>
      </w:r>
    </w:p>
    <w:p w:rsidR="007E147A" w:rsidRDefault="007E147A" w:rsidP="007E147A">
      <w:pPr>
        <w:pStyle w:val="ConsPlusTitle"/>
        <w:jc w:val="center"/>
      </w:pPr>
      <w:r>
        <w:t>ЖЕЛАЮЩИХ УСТАНОВИТЬ ОПЕКУ (ПОПЕЧИТЕЛЬСТВО)</w:t>
      </w:r>
    </w:p>
    <w:p w:rsidR="007E147A" w:rsidRDefault="007E147A" w:rsidP="007E147A">
      <w:pPr>
        <w:pStyle w:val="ConsPlusTitle"/>
        <w:jc w:val="center"/>
      </w:pPr>
      <w:r>
        <w:t>НАД НЕСОВЕРШЕННОЛЕТНИМИ", ПРЕДОСТАВЛЯЕМОЙ ОРГАНАМИ</w:t>
      </w:r>
    </w:p>
    <w:p w:rsidR="007E147A" w:rsidRDefault="007E147A" w:rsidP="007E147A">
      <w:pPr>
        <w:pStyle w:val="ConsPlusTitle"/>
        <w:jc w:val="center"/>
      </w:pPr>
      <w:r>
        <w:t>МЕСТНОГО САМОУПРАВЛЕНИЯ ПРИ ОСУЩЕСТВЛЕНИИ ПЕРЕДАННЫХ</w:t>
      </w:r>
    </w:p>
    <w:p w:rsidR="007E147A" w:rsidRDefault="007E147A" w:rsidP="007E147A">
      <w:pPr>
        <w:pStyle w:val="ConsPlusTitle"/>
        <w:jc w:val="center"/>
      </w:pPr>
      <w:r>
        <w:t>ИМ ГОСУДАРСТВЕННЫХ ПОЛНОМОЧИЙ</w:t>
      </w:r>
    </w:p>
    <w:p w:rsidR="007E147A" w:rsidRDefault="007E147A" w:rsidP="007E14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E147A" w:rsidTr="004E52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147A" w:rsidRDefault="007E147A" w:rsidP="004E52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147A" w:rsidRDefault="007E147A" w:rsidP="004E525B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по вопросам семьи и детей Томской области</w:t>
            </w:r>
          </w:p>
          <w:p w:rsidR="007E147A" w:rsidRDefault="007E147A" w:rsidP="004E52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22.09.2015 </w:t>
            </w:r>
            <w:hyperlink r:id="rId4" w:history="1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30.05.2016 </w:t>
            </w:r>
            <w:hyperlink r:id="rId5" w:history="1">
              <w:r>
                <w:rPr>
                  <w:color w:val="0000FF"/>
                </w:rPr>
                <w:t>N 195-п</w:t>
              </w:r>
            </w:hyperlink>
            <w:r>
              <w:rPr>
                <w:color w:val="392C69"/>
              </w:rPr>
              <w:t xml:space="preserve">, от 10.05.2017 </w:t>
            </w:r>
            <w:hyperlink r:id="rId6" w:history="1">
              <w:r>
                <w:rPr>
                  <w:color w:val="0000FF"/>
                </w:rPr>
                <w:t>N 169-п</w:t>
              </w:r>
            </w:hyperlink>
            <w:r>
              <w:rPr>
                <w:color w:val="392C69"/>
              </w:rPr>
              <w:t>,</w:t>
            </w:r>
          </w:p>
          <w:p w:rsidR="007E147A" w:rsidRDefault="007E147A" w:rsidP="004E525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7" w:history="1">
              <w:r>
                <w:rPr>
                  <w:color w:val="0000FF"/>
                </w:rPr>
                <w:t>N 409-п</w:t>
              </w:r>
            </w:hyperlink>
            <w:r>
              <w:rPr>
                <w:color w:val="392C69"/>
              </w:rPr>
              <w:t xml:space="preserve">, от 08.02.2019 </w:t>
            </w:r>
            <w:hyperlink r:id="rId8" w:history="1">
              <w:r>
                <w:rPr>
                  <w:color w:val="0000FF"/>
                </w:rPr>
                <w:t>N 106-п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Title"/>
        <w:jc w:val="center"/>
        <w:outlineLvl w:val="1"/>
      </w:pPr>
      <w:r>
        <w:t>1. ОБЩИЕ ПОЛОЖЕНИЯ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ind w:firstLine="540"/>
        <w:jc w:val="both"/>
      </w:pPr>
      <w:r>
        <w:t>1. Административный регламент предоставления государственной услуги "Прием органами опеки и попечительства документов от лиц, желающих установить опеку (попечительство) над несовершеннолетними", предоставляемой органами местного самоуправления при осуществлении переданных им государственных полномочий (далее - административный регламент), определяет последовательность и сроки административных процедур по предоставлению государственной услуги "Прием органами опеки и попечительства документов от лиц, желающих установить опеку (попечительство) над несовершеннолетними" (далее - государственная услуга).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bookmarkStart w:id="1" w:name="P3684"/>
      <w:bookmarkEnd w:id="1"/>
      <w:r>
        <w:t>2. Полномочия по предоставлению государственной услуги осуществляются органами местного самоуправления муниципальных образований Томской области "Александровский район", "</w:t>
      </w:r>
      <w:proofErr w:type="spellStart"/>
      <w:r>
        <w:t>Асиновский</w:t>
      </w:r>
      <w:proofErr w:type="spellEnd"/>
      <w:r>
        <w:t xml:space="preserve"> район", "</w:t>
      </w:r>
      <w:proofErr w:type="spellStart"/>
      <w:r>
        <w:t>Бакчарский</w:t>
      </w:r>
      <w:proofErr w:type="spellEnd"/>
      <w:r>
        <w:t xml:space="preserve"> район", "</w:t>
      </w:r>
      <w:proofErr w:type="spellStart"/>
      <w:r>
        <w:t>Верхнекетский</w:t>
      </w:r>
      <w:proofErr w:type="spellEnd"/>
      <w:r>
        <w:t xml:space="preserve"> район", "Зырянский район", "</w:t>
      </w:r>
      <w:proofErr w:type="spellStart"/>
      <w:r>
        <w:t>Каргасокский</w:t>
      </w:r>
      <w:proofErr w:type="spellEnd"/>
      <w:r>
        <w:t xml:space="preserve"> район", "Город Кедровый", "</w:t>
      </w:r>
      <w:proofErr w:type="spellStart"/>
      <w:r>
        <w:t>Кожевниковский</w:t>
      </w:r>
      <w:proofErr w:type="spellEnd"/>
      <w:r>
        <w:t xml:space="preserve"> район", "</w:t>
      </w:r>
      <w:proofErr w:type="spellStart"/>
      <w:r>
        <w:t>Колпашевский</w:t>
      </w:r>
      <w:proofErr w:type="spellEnd"/>
      <w:r>
        <w:t xml:space="preserve"> район", "</w:t>
      </w:r>
      <w:proofErr w:type="spellStart"/>
      <w:r>
        <w:t>Кривошеинский</w:t>
      </w:r>
      <w:proofErr w:type="spellEnd"/>
      <w:r>
        <w:t xml:space="preserve"> район", "</w:t>
      </w:r>
      <w:proofErr w:type="spellStart"/>
      <w:r>
        <w:t>Молчановский</w:t>
      </w:r>
      <w:proofErr w:type="spellEnd"/>
      <w:r>
        <w:t xml:space="preserve"> район", "</w:t>
      </w:r>
      <w:proofErr w:type="spellStart"/>
      <w:r>
        <w:t>Парабельский</w:t>
      </w:r>
      <w:proofErr w:type="spellEnd"/>
      <w:r>
        <w:t xml:space="preserve"> район", "Первомайский район", "Город Стрежевой", "Городской округ - закрытое административно-территориальное образование Северск Томской области", "Томский район", "Город Томск", "</w:t>
      </w:r>
      <w:proofErr w:type="spellStart"/>
      <w:r>
        <w:t>Тегульдетский</w:t>
      </w:r>
      <w:proofErr w:type="spellEnd"/>
      <w:r>
        <w:t xml:space="preserve"> район", "</w:t>
      </w:r>
      <w:proofErr w:type="spellStart"/>
      <w:r>
        <w:t>Чаинский</w:t>
      </w:r>
      <w:proofErr w:type="spellEnd"/>
      <w:r>
        <w:t xml:space="preserve"> район", "</w:t>
      </w:r>
      <w:proofErr w:type="spellStart"/>
      <w:r>
        <w:t>Шегарский</w:t>
      </w:r>
      <w:proofErr w:type="spellEnd"/>
      <w:r>
        <w:t xml:space="preserve"> район", наделенными отдельными государственными полномочиями по организации и осуществлению деятельности по опеке и попечительству в соответствии с </w:t>
      </w:r>
      <w:hyperlink r:id="rId9" w:history="1">
        <w:r>
          <w:rPr>
            <w:color w:val="0000FF"/>
          </w:rPr>
          <w:t>Законом</w:t>
        </w:r>
      </w:hyperlink>
      <w:r>
        <w:t xml:space="preserve"> Томской области от 28.12.2007 N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 (далее - орган местного самоуправления, предоставляющий государственную услугу).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Title"/>
        <w:jc w:val="center"/>
        <w:outlineLvl w:val="2"/>
      </w:pPr>
      <w:r>
        <w:t>Круг заявителей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ind w:firstLine="540"/>
        <w:jc w:val="both"/>
      </w:pPr>
      <w:bookmarkStart w:id="2" w:name="P3688"/>
      <w:bookmarkEnd w:id="2"/>
      <w:r>
        <w:t>3. Право обратиться за государственной услугой имеют совершеннолетние, дееспособные граждане Российской Федерации, выразившие желание стать опекуном (попечителем) несовершеннолетнего гражданина (далее - заявитель).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lastRenderedPageBreak/>
        <w:t>Настоящим регламентом не предусмотрено предоставление интересов заявителя другими лицами.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Title"/>
        <w:jc w:val="center"/>
        <w:outlineLvl w:val="2"/>
      </w:pPr>
      <w:r>
        <w:t>Требования к порядку информирования</w:t>
      </w:r>
    </w:p>
    <w:p w:rsidR="007E147A" w:rsidRDefault="007E147A" w:rsidP="007E147A">
      <w:pPr>
        <w:pStyle w:val="ConsPlusTitle"/>
        <w:jc w:val="center"/>
      </w:pPr>
      <w:r>
        <w:t>о предоставлении государственной услуги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ind w:firstLine="540"/>
        <w:jc w:val="both"/>
      </w:pPr>
      <w:r>
        <w:t>4. Информация об исполнении государственной услуги доводится посредством: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1) размещения на информационных стендах в помещениях: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- Департамента по вопросам семьи и детей Томской области (далее - Департамент) по адресу: 634041, г. Томск, Тверская ул., д. 74.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Режим работы Департамента: в будние дни с 9 часов 00 минут до 18 часов 00 минут, перерыв для отдыха и питания с 12 часов 30 минут до 13 часов 30 минут.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Выходные дни: суббота, воскресенье.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Телефоны для справок: (3822) 713-951, 713-983, факс: (3822) 713-998.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Адрес электронной почты Департамента: dsmd@family.tomsk.gov.ru.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Официальный интернет-сайт Департамента: depsd.tomsk.gov.ru;</w:t>
      </w:r>
    </w:p>
    <w:p w:rsidR="007E147A" w:rsidRDefault="007E147A" w:rsidP="007E147A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29.12.2017 N 409-п)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- органов местного самоуправления, предоставляющих государственную услугу;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2) размещения на сайтах: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- Департамента (depsd.tomsk.gov.ru), Едином портале государственных и муниципальных услуг (функций) (www.gosuslugi.ru);</w:t>
      </w:r>
    </w:p>
    <w:p w:rsidR="007E147A" w:rsidRDefault="007E147A" w:rsidP="007E147A">
      <w:pPr>
        <w:pStyle w:val="ConsPlusNormal"/>
        <w:jc w:val="both"/>
      </w:pPr>
      <w:r>
        <w:t xml:space="preserve">(в ред. приказов Департамента по вопросам семьи и детей Томской области от 10.05.2017 </w:t>
      </w:r>
      <w:hyperlink r:id="rId11" w:history="1">
        <w:r>
          <w:rPr>
            <w:color w:val="0000FF"/>
          </w:rPr>
          <w:t>N 169-п</w:t>
        </w:r>
      </w:hyperlink>
      <w:r>
        <w:t xml:space="preserve">, от 29.12.2017 </w:t>
      </w:r>
      <w:hyperlink r:id="rId12" w:history="1">
        <w:r>
          <w:rPr>
            <w:color w:val="0000FF"/>
          </w:rPr>
          <w:t>N 409-п</w:t>
        </w:r>
      </w:hyperlink>
      <w:r>
        <w:t>)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- органов местного самоуправления, предоставляющих государственную услугу;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-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органом, предоставляющим соответствующую услугу;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3) разъяснений специалистов органов местного самоуправления, предоставляющих государственную услугу, ответственных за предоставление государственной услуги, специалистов Департамента по телефонам или электронной почте;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4) публикаций в печатных средствах массовой информации;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5) издания информационных материалов (брошюр, буклетов и т.д.).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4-1. Информация о предоставлении государственной услуги размещается на Едином портале государственных и муниципальных услуг (функций), официальном сайте Департамента, а также официальных сайтах органов местного самоуправления, предоставляющих государственную услугу.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(функций), официальном сайте Департамента, официальных сайтах органов местного самоуправления, предоставляющих государственную услугу, размещается следующая информация: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lastRenderedPageBreak/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5) исчерпывающий перечень оснований для отказа в предоставлении государственной услуги;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6) информация о порядке досудебного (внесудебного) обжалования решений, действий (бездействий) органа, предоставляющего государственную услугу, должностного лица органа, предоставляющего услугу либо муниципального служащего;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7) формы заявлений (уведомлений, сообщений), используемые при предоставлении государственной услуги.</w:t>
      </w:r>
    </w:p>
    <w:p w:rsidR="007E147A" w:rsidRDefault="007E147A" w:rsidP="007E147A">
      <w:pPr>
        <w:pStyle w:val="ConsPlusNormal"/>
        <w:jc w:val="both"/>
      </w:pPr>
      <w:r>
        <w:t xml:space="preserve">(п. 4-1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Департамента по вопросам семьи и детей Томской области от 08.02.2019 N 106-п)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5. На информационных стендах размещается следующая информация:</w:t>
      </w:r>
    </w:p>
    <w:p w:rsidR="007E147A" w:rsidRDefault="007E147A" w:rsidP="007E147A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08.02.2019 N 106-п)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1) текст административного регламента;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2) блок-схема, содержащая графическое изображение последовательности административных процедур при предоставлении государственной услуги;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3) образец оформления заявления, необходимого для предоставления государственной услуги;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4) месторасположение, график (режим работы), номера телефонов, электронной почты специалистов.</w:t>
      </w:r>
    </w:p>
    <w:p w:rsidR="007E147A" w:rsidRDefault="007E147A" w:rsidP="007E147A">
      <w:pPr>
        <w:pStyle w:val="ConsPlusNormal"/>
        <w:jc w:val="both"/>
      </w:pPr>
      <w:r>
        <w:t xml:space="preserve">(п. 5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5-1. При осуществлении консультирования по телефону специалисты органов местного самоуправления, предоставляющих государственную услугу, и специалисты Департамента в соответствии с поступившим запросом предоставляют заявителям информацию по следующим вопросам: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1) о месте нахождения и графике работы Департамента, органов местного самоуправления, предоставляющих государственную услугу;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2) о справочных телефонах и почтовых адресах Департамента, органов местного самоуправления, предоставляющих государственную услугу;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3) об адресах официального сайта Департамента, органов местного самоуправления, предоставляющих государственную услугу, в информационно-телекоммуникационной сети "Интернет", адресах электронной почты Департамента, органов местного самоуправления, предоставляющих государственную услугу, о возможности предоставления государственной услуги в электронной форме с использованием Единого портала государственных и муниципальных услуг (функций);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lastRenderedPageBreak/>
        <w:t>4) о порядке предоставления государственной услуги;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5) о ходе предоставления государственной услуги.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При ответах на телефонные звонки и устные обращения специалисты в вежливой форме информируют обратившихся граждан по поставленным им вопросам, касающимся порядка и правил предоставления государственной услуги. Ответ на телефонный звонок должен начинаться с информации о наименовании органа местного самоуправления, предоставляющего государственную услугу, в который позвонил гражданин, фамилии, имени, отчестве (последнее - при наличии) и должности специалиста, принявшего телефонный звонок.</w:t>
      </w:r>
    </w:p>
    <w:p w:rsidR="007E147A" w:rsidRDefault="007E147A" w:rsidP="007E147A">
      <w:pPr>
        <w:pStyle w:val="ConsPlusNormal"/>
        <w:jc w:val="both"/>
      </w:pPr>
      <w:r>
        <w:t xml:space="preserve">(п. 5-1 введен </w:t>
      </w:r>
      <w:hyperlink r:id="rId16" w:history="1">
        <w:r>
          <w:rPr>
            <w:color w:val="0000FF"/>
          </w:rPr>
          <w:t>приказом</w:t>
        </w:r>
      </w:hyperlink>
      <w:r>
        <w:t xml:space="preserve"> Департамента по вопросам семьи и детей Томской области от 10.05.2017 N 169-п)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ind w:firstLine="540"/>
        <w:jc w:val="both"/>
      </w:pPr>
      <w:r>
        <w:t>6. Наименование государственной услуги - "Прием органами опеки и попечительства документов от лиц, желающих установить опеку (попечительство) над несовершеннолетними".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Title"/>
        <w:jc w:val="center"/>
        <w:outlineLvl w:val="2"/>
      </w:pPr>
      <w:r>
        <w:t>Наименование органа, предоставляющего государственную услугу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ind w:firstLine="540"/>
        <w:jc w:val="both"/>
      </w:pPr>
      <w:r>
        <w:t xml:space="preserve">7. Государственная услуга предоставляется органами местного самоуправления муниципальных образований Томской области, наделенными отдельными государственными полномочиями по организации и осуществлению деятельности по опеке и попечительству, перечисленные в </w:t>
      </w:r>
      <w:hyperlink w:anchor="P3684" w:history="1">
        <w:r>
          <w:rPr>
            <w:color w:val="0000FF"/>
          </w:rPr>
          <w:t>пункте 2</w:t>
        </w:r>
      </w:hyperlink>
      <w:r>
        <w:t xml:space="preserve"> административного регламента.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Title"/>
        <w:jc w:val="center"/>
        <w:outlineLvl w:val="2"/>
      </w:pPr>
      <w:r>
        <w:t>Результат предоставления государственной услуги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ind w:firstLine="540"/>
        <w:jc w:val="both"/>
      </w:pPr>
      <w:r>
        <w:t>8. Результатом исполнения государственной услуги является направление (вручение) гражданину, желающему принять ребенка под опеку (попечительство), заключения органа опеки и попечительства, выданное по месту жительства гражданина, о возможности (невозможности) гражданина быть опекуном (попечителем).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ind w:firstLine="540"/>
        <w:jc w:val="both"/>
      </w:pPr>
      <w:r>
        <w:t>9. Сроки предоставления государственной услуги составляет 17 рабочих дней со дня подачи запроса о предоставлении государственной услуги.</w:t>
      </w:r>
    </w:p>
    <w:p w:rsidR="007E147A" w:rsidRDefault="007E147A" w:rsidP="007E147A">
      <w:pPr>
        <w:pStyle w:val="ConsPlusNormal"/>
        <w:jc w:val="both"/>
      </w:pPr>
      <w:r>
        <w:t xml:space="preserve">(п. 9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08.02.2019 N 106-п)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Title"/>
        <w:jc w:val="center"/>
        <w:outlineLvl w:val="2"/>
      </w:pPr>
      <w:r>
        <w:t>Правовые основания предоставления государственной услуги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ind w:firstLine="540"/>
        <w:jc w:val="both"/>
      </w:pPr>
      <w:r>
        <w:t>10. Предоставление государственной услуги регулируется следующими нормативными правовыми актами: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- Семейным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 от 29.12.1993 N 223-ФЗ ("Собрание законодательства РФ", 01.01.1996, N 1, ст. 16);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- Гражданским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 от 30.11.1994 N 51-ФЗ ("Собрание законодательства РФ", 05.12.1994, N 32, ст. 3301);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- Гражданским процессуальным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 от 14.11.2002 N 138-ФЗ ("Собрание законодательства РФ", 18.11.2002, N 46, ст. 4532);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lastRenderedPageBreak/>
        <w:t xml:space="preserve">-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24.04.2008 N 48-ФЗ "Об опеке и попечительстве" ("Собрание законодательства РФ", 28.04.2008, N 17, ст. 1755);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("Парламентская газета", N 17, 08-04.14.2011);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("Российская газета", N 165, 29.07.2006);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-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РФ", 18.07.2011, N 29, ст. 4479);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-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18.05.2009 N 423 "Об отдельных вопросах осуществления опеки и попечительства в отношении несовершеннолетних граждан" ("Собрание законодательства РФ", 25.05.2009, N 21, ст. 2572);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-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14.02.2013 N 117 "Об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семью" (Официальный интернет-портал правовой информации http://www.pravo.gov.ru, 05.09.2013);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-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РФ от 14.09.2009 N 334 "О реализации Постановления Правительства Российской Федерации от 18 мая 2009 N 423" ("Российская газета", N 252, 29.12.2009);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-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18.06.2014 N 290н 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граждан" ("Российская газета", N 185, 18.08.2014);</w:t>
      </w:r>
    </w:p>
    <w:p w:rsidR="007E147A" w:rsidRDefault="007E147A" w:rsidP="007E147A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30.05.2016 N 195-п)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- </w:t>
      </w:r>
      <w:hyperlink r:id="rId31" w:history="1">
        <w:r>
          <w:rPr>
            <w:color w:val="0000FF"/>
          </w:rPr>
          <w:t>Законом</w:t>
        </w:r>
      </w:hyperlink>
      <w:r>
        <w:t xml:space="preserve"> Томской области от 29.12.2007 N 318-ОЗ "Об организации и осуществлении деятельности по опеке и попечительству в Томской области" ("Томские новости", N 4, 24.01.2008);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- </w:t>
      </w:r>
      <w:hyperlink r:id="rId32" w:history="1">
        <w:r>
          <w:rPr>
            <w:color w:val="0000FF"/>
          </w:rPr>
          <w:t>Законом</w:t>
        </w:r>
      </w:hyperlink>
      <w:r>
        <w:t xml:space="preserve"> Томской области от 28.12.2007 N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 ("Томские новости", N 4, 24.01.2008);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-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Администрации Томской области от 28.01.2011 N 18а "О порядке разработки и утверждения административных регламентов предоставления государственных услуг" ("Собрание законодательства Томской области", 31.01.2011, N 1/2(66));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- </w:t>
      </w:r>
      <w:hyperlink r:id="rId34" w:history="1">
        <w:r>
          <w:rPr>
            <w:color w:val="0000FF"/>
          </w:rPr>
          <w:t>распоряжением</w:t>
        </w:r>
      </w:hyperlink>
      <w:r>
        <w:t xml:space="preserve"> Администрации Томской области от 16.05.2013 N 393-ра "Об утверждении Перечня государственных услуг, предоставляемых исполнительными органами государственной власти Томской области".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7E147A" w:rsidRDefault="007E147A" w:rsidP="007E147A">
      <w:pPr>
        <w:pStyle w:val="ConsPlusTitle"/>
        <w:jc w:val="center"/>
      </w:pPr>
      <w:r>
        <w:t>для предоставления государственной услуги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Title"/>
        <w:jc w:val="center"/>
        <w:outlineLvl w:val="3"/>
      </w:pPr>
      <w:r>
        <w:t>Документы, которые заявитель</w:t>
      </w:r>
    </w:p>
    <w:p w:rsidR="007E147A" w:rsidRDefault="007E147A" w:rsidP="007E147A">
      <w:pPr>
        <w:pStyle w:val="ConsPlusTitle"/>
        <w:jc w:val="center"/>
      </w:pPr>
      <w:r>
        <w:lastRenderedPageBreak/>
        <w:t>должен предоставить самостоятельно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ind w:firstLine="540"/>
        <w:jc w:val="both"/>
      </w:pPr>
      <w:bookmarkStart w:id="3" w:name="P3784"/>
      <w:bookmarkEnd w:id="3"/>
      <w:r>
        <w:t>11. Документы, необходимые для предоставления государственной услуги: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1) запрос на предоставление государственной услуги, подаваемый в орган местного самоуправления, предоставляющий государственную услугу, по месту своего жительства в котором указывает: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фамилию, имя, отчество (последнее - при наличии);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сведения о документах, удостоверяющих личность;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bookmarkStart w:id="4" w:name="P3788"/>
      <w:bookmarkEnd w:id="4"/>
      <w:r>
        <w:t>сведения о гражданах, зарегистрированных по месту жительства заявителя;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сведения, подтверждающие отсутствие у заявителя обстоятельств, указанных в </w:t>
      </w:r>
      <w:hyperlink r:id="rId35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r:id="rId36" w:history="1">
        <w:r>
          <w:rPr>
            <w:color w:val="0000FF"/>
          </w:rPr>
          <w:t>четвертом пункта 1 статьи 146</w:t>
        </w:r>
      </w:hyperlink>
      <w:r>
        <w:t xml:space="preserve"> Семейного кодекса Российской Федерации;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bookmarkStart w:id="5" w:name="P3790"/>
      <w:bookmarkEnd w:id="5"/>
      <w: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выплаты);</w:t>
      </w:r>
    </w:p>
    <w:p w:rsidR="007E147A" w:rsidRDefault="007E147A" w:rsidP="007E147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08.02.2019 N 106-п)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bookmarkStart w:id="6" w:name="P3792"/>
      <w:bookmarkEnd w:id="6"/>
      <w:r>
        <w:t>2) справка с места работы заявителя с указанием должности и размера средней заработной платы за последние 12 месяцев и (или) иной документ, подтверждающий доход заявителя или справка с места работы супруга (супруги) заявителя, с указанием должности и размера средней заработной платы за последние 12 месяцев и (или) иной документ, подтверждающий доход супруга (супруги) заявителя;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bookmarkStart w:id="7" w:name="P3793"/>
      <w:bookmarkEnd w:id="7"/>
      <w:r>
        <w:t>3)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</w:t>
      </w:r>
    </w:p>
    <w:p w:rsidR="007E147A" w:rsidRDefault="007E147A" w:rsidP="007E147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08.02.2019 N 106-п)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bookmarkStart w:id="8" w:name="P3795"/>
      <w:bookmarkEnd w:id="8"/>
      <w:r>
        <w:t>4) копия свидетельства о браке (если заявитель, состоит в браке);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5) письменное согласие совершеннолетних членов семьи с учетом мнения детей, достигших 10-летнего возраста, проживающих совместно с заявителем, на прием ребенка (детей) в семью;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bookmarkStart w:id="9" w:name="P3797"/>
      <w:bookmarkEnd w:id="9"/>
      <w:r>
        <w:t xml:space="preserve">6) 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39" w:history="1">
        <w:r>
          <w:rPr>
            <w:color w:val="0000FF"/>
          </w:rPr>
          <w:t>пунктом 6 статьи 127</w:t>
        </w:r>
      </w:hyperlink>
      <w: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обязанностей), по форме, утвержденной Министерством образования и науки Российской Федерации;</w:t>
      </w:r>
    </w:p>
    <w:p w:rsidR="007E147A" w:rsidRDefault="007E147A" w:rsidP="007E147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08.02.2019 N 106-п)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7) краткая автобиография заявителя.</w:t>
      </w:r>
    </w:p>
    <w:p w:rsidR="007E147A" w:rsidRDefault="007E147A" w:rsidP="007E147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08.02.2019 N 106-п)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bookmarkStart w:id="10" w:name="P3801"/>
      <w:bookmarkEnd w:id="10"/>
      <w:r>
        <w:lastRenderedPageBreak/>
        <w:t xml:space="preserve">12. Заявитель, имеющий заключение о возможности быть усыновителем, выданное в порядке, установленном </w:t>
      </w:r>
      <w:hyperlink r:id="rId42" w:history="1">
        <w:r>
          <w:rPr>
            <w:color w:val="0000FF"/>
          </w:rPr>
          <w:t>Правилами</w:t>
        </w:r>
      </w:hyperlink>
      <w:r>
        <w:t xml:space="preserve">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 марта 2000 г. N 275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гражданства", для решения вопроса о назначении его опекуном представляет в орган опеки и попечительства: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1) заключение о возможности быть усыновителем, выданное в порядке, установленном </w:t>
      </w:r>
      <w:hyperlink r:id="rId43" w:history="1">
        <w:r>
          <w:rPr>
            <w:color w:val="0000FF"/>
          </w:rPr>
          <w:t>Правилами</w:t>
        </w:r>
      </w:hyperlink>
      <w:r>
        <w:t xml:space="preserve">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 марта 2000 г. N 275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2) </w:t>
      </w:r>
      <w:hyperlink r:id="rId44" w:history="1">
        <w:r>
          <w:rPr>
            <w:color w:val="0000FF"/>
          </w:rPr>
          <w:t>заявление</w:t>
        </w:r>
      </w:hyperlink>
      <w:r>
        <w:t xml:space="preserve"> на предоставление государственной услуги, подаваемое в орган местного самоуправления, предоставляющий государственную услугу, по месту своего жительства по форме, установленной Приказом Министерства образования и науки Российской Федерации от 14.09.2009 N 334 "О реализации постановления Правительства Российской Федерации от 18.05.2009 N 423" (согласно </w:t>
      </w:r>
      <w:hyperlink w:anchor="P4046" w:history="1">
        <w:r>
          <w:rPr>
            <w:color w:val="0000FF"/>
          </w:rPr>
          <w:t>приложению N 1</w:t>
        </w:r>
      </w:hyperlink>
      <w:r>
        <w:t xml:space="preserve"> административного регламента);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3) письменное согласие совершеннолетних членов семьи с учетом мнения детей, достигших 10-летнего возраста, проживающих совместно с заявителем, на прием ребенка (детей) в семью.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13. Документ, предусмотренный </w:t>
      </w:r>
      <w:hyperlink w:anchor="P3792" w:history="1">
        <w:r>
          <w:rPr>
            <w:color w:val="0000FF"/>
          </w:rPr>
          <w:t>подпунктом 2 пункта 11</w:t>
        </w:r>
      </w:hyperlink>
      <w:r>
        <w:t xml:space="preserve"> административного регламента, принимается органом местного самоуправления, предоставляющим государственную услугу, в течение года со дня его выдачи, документ, предусмотренный в </w:t>
      </w:r>
      <w:hyperlink w:anchor="P3793" w:history="1">
        <w:r>
          <w:rPr>
            <w:color w:val="0000FF"/>
          </w:rPr>
          <w:t>подпункте 3 пункта 11</w:t>
        </w:r>
      </w:hyperlink>
      <w:r>
        <w:t xml:space="preserve"> административного регламента, - в течение 6 месяцев со дня его выдачи.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14. В случае личного обращения заявителя за предоставлением государственной услуги заявитель при подаче заявления должен предъявить паспорт или иной документ, удостоверяющий личность. Специалист органа местного самоуправления, предоставляющего государственную услугу, снимает копию с предоставленного заявителем документа для приобщения к документам заявителя.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Гражданин, выразивший желание стать опекуном, подтверждает своей подписью с проставлением даты подачи </w:t>
      </w:r>
      <w:proofErr w:type="gramStart"/>
      <w:r>
        <w:t>заявления</w:t>
      </w:r>
      <w:proofErr w:type="gramEnd"/>
      <w:r>
        <w:t xml:space="preserve">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7E147A" w:rsidRDefault="007E147A" w:rsidP="007E147A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приказом</w:t>
        </w:r>
      </w:hyperlink>
      <w:r>
        <w:t xml:space="preserve"> Департамента по вопросам семьи и детей Томской области от 08.02.2019 N 106-п)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В случае, если заявителем не были представлены копии документов, указанных в </w:t>
      </w:r>
      <w:hyperlink w:anchor="P3795" w:history="1">
        <w:r>
          <w:rPr>
            <w:color w:val="0000FF"/>
          </w:rPr>
          <w:t>подпунктах 4)</w:t>
        </w:r>
      </w:hyperlink>
      <w:r>
        <w:t xml:space="preserve">, </w:t>
      </w:r>
      <w:hyperlink w:anchor="P3797" w:history="1">
        <w:r>
          <w:rPr>
            <w:color w:val="0000FF"/>
          </w:rPr>
          <w:t>6) пункта 11</w:t>
        </w:r>
      </w:hyperlink>
      <w:r>
        <w:t xml:space="preserve"> настоящего административного регламента, орган местного самоуправления, предоставляющий государственную услугу, изготавливает копии указанных документов самостоятельно (при наличии представленных заявителем оригиналов этих документов).</w:t>
      </w:r>
    </w:p>
    <w:p w:rsidR="007E147A" w:rsidRDefault="007E147A" w:rsidP="007E147A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приказом</w:t>
        </w:r>
      </w:hyperlink>
      <w:r>
        <w:t xml:space="preserve"> Департамента по вопросам семьи и детей Томской области от 08.02.2019 N 106-п)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lastRenderedPageBreak/>
        <w:t xml:space="preserve">При личном обращении копии документов, указанных в </w:t>
      </w:r>
      <w:hyperlink w:anchor="P3795" w:history="1">
        <w:r>
          <w:rPr>
            <w:color w:val="0000FF"/>
          </w:rPr>
          <w:t>подпунктах 4</w:t>
        </w:r>
      </w:hyperlink>
      <w:r>
        <w:t xml:space="preserve">, </w:t>
      </w:r>
      <w:hyperlink w:anchor="P3797" w:history="1">
        <w:r>
          <w:rPr>
            <w:color w:val="0000FF"/>
          </w:rPr>
          <w:t>6 пункта 11</w:t>
        </w:r>
      </w:hyperlink>
      <w:r>
        <w:t xml:space="preserve"> административного регламента, представляются заявителями вместе с оригиналами документов для сверки.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Копии документов, указанных в </w:t>
      </w:r>
      <w:hyperlink w:anchor="P3795" w:history="1">
        <w:r>
          <w:rPr>
            <w:color w:val="0000FF"/>
          </w:rPr>
          <w:t>подпунктах 4</w:t>
        </w:r>
      </w:hyperlink>
      <w:r>
        <w:t xml:space="preserve">, </w:t>
      </w:r>
      <w:hyperlink w:anchor="P3797" w:history="1">
        <w:r>
          <w:rPr>
            <w:color w:val="0000FF"/>
          </w:rPr>
          <w:t>6 пункта 11</w:t>
        </w:r>
      </w:hyperlink>
      <w:r>
        <w:t xml:space="preserve"> административного регламента, пересылаемые почтовой связью, должны быть заверены в установленном законодательством порядке.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15. Обращение заявителя за предоставлением государственной услуги приравнивается к согласию заявителя с обработкой его персональных данных и персональных данных его ребенка (детей), супруги (супруга), совершеннолетних членов семьи в целях и в объеме, необходимых для предоставления государственной услуги.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16. Для обработки органом местного самоуправления, предоставляющим государственную услугу, персональных данных заявителя, имеющихся в распоряжении органа местного самоуправления, предоставляющего государственную услугу, в целях передачи в иной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заявителя, а также для обработки персональных данных при регистрации субъекта персональных данных на Едином портале государственных и муниципальных услуг (функций) (www.gosuslugi.ru) не требуется получения согласия заявителя как субъекта персональных данных в соответствии с требованиями </w:t>
      </w:r>
      <w:hyperlink r:id="rId47" w:history="1">
        <w:r>
          <w:rPr>
            <w:color w:val="0000FF"/>
          </w:rPr>
          <w:t>статьи 6</w:t>
        </w:r>
      </w:hyperlink>
      <w:r>
        <w:t xml:space="preserve"> Федерального закона от 27 июля 2006 года N 152-ФЗ "О персональных данных".</w:t>
      </w:r>
    </w:p>
    <w:p w:rsidR="007E147A" w:rsidRDefault="007E147A" w:rsidP="007E147A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Title"/>
        <w:jc w:val="center"/>
        <w:outlineLvl w:val="3"/>
      </w:pPr>
      <w:r>
        <w:t>Документы, которые заявитель вправе</w:t>
      </w:r>
    </w:p>
    <w:p w:rsidR="007E147A" w:rsidRDefault="007E147A" w:rsidP="007E147A">
      <w:pPr>
        <w:pStyle w:val="ConsPlusTitle"/>
        <w:jc w:val="center"/>
      </w:pPr>
      <w:r>
        <w:t>предоставить по собственной инициативе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ind w:firstLine="540"/>
        <w:jc w:val="both"/>
      </w:pPr>
      <w:bookmarkStart w:id="11" w:name="P3820"/>
      <w:bookmarkEnd w:id="11"/>
      <w:r>
        <w:t xml:space="preserve">17. Документы, которые заявитель вправе предоставить по собственной инициативе в соответствии с </w:t>
      </w:r>
      <w:hyperlink r:id="rId49" w:history="1">
        <w:r>
          <w:rPr>
            <w:color w:val="0000FF"/>
          </w:rPr>
          <w:t>пунктом 2 части 1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отсутствуют.</w:t>
      </w:r>
    </w:p>
    <w:p w:rsidR="007E147A" w:rsidRDefault="007E147A" w:rsidP="007E147A">
      <w:pPr>
        <w:pStyle w:val="ConsPlusNormal"/>
        <w:jc w:val="both"/>
      </w:pPr>
      <w:r>
        <w:t xml:space="preserve">(п. 17 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08.02.2019 N 106-п)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18 - 19. Утратили силу. - </w:t>
      </w:r>
      <w:hyperlink r:id="rId51" w:history="1">
        <w:r>
          <w:rPr>
            <w:color w:val="0000FF"/>
          </w:rPr>
          <w:t>Приказ</w:t>
        </w:r>
      </w:hyperlink>
      <w:r>
        <w:t xml:space="preserve"> Департамента по вопросам семьи и детей Томской области от 08.02.2019 N 106-п.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Title"/>
        <w:jc w:val="center"/>
        <w:outlineLvl w:val="3"/>
      </w:pPr>
      <w:r>
        <w:t>Запрет требования от заявителя предоставления</w:t>
      </w:r>
    </w:p>
    <w:p w:rsidR="007E147A" w:rsidRDefault="007E147A" w:rsidP="007E147A">
      <w:pPr>
        <w:pStyle w:val="ConsPlusTitle"/>
        <w:jc w:val="center"/>
      </w:pPr>
      <w:r>
        <w:t>документов и информации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ind w:firstLine="540"/>
        <w:jc w:val="both"/>
      </w:pPr>
      <w:r>
        <w:t>20. Специалисты органов местного самоуправления, предоставляющих государственную услугу, не вправе требовать от заявителя: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</w:t>
      </w:r>
      <w:r>
        <w:lastRenderedPageBreak/>
        <w:t xml:space="preserve">Российской Федерации, муниципальными правовыми актами, за исключением документов, включенных в определенный </w:t>
      </w:r>
      <w:hyperlink r:id="rId52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перечень документов;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53" w:history="1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7E147A" w:rsidRDefault="007E147A" w:rsidP="007E147A">
      <w:pPr>
        <w:pStyle w:val="ConsPlusTitle"/>
        <w:jc w:val="center"/>
      </w:pPr>
      <w:r>
        <w:t>в приеме документов, необходимых для предоставления</w:t>
      </w:r>
    </w:p>
    <w:p w:rsidR="007E147A" w:rsidRDefault="007E147A" w:rsidP="007E147A">
      <w:pPr>
        <w:pStyle w:val="ConsPlusTitle"/>
        <w:jc w:val="center"/>
      </w:pPr>
      <w:r>
        <w:t>государственной услуги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ind w:firstLine="540"/>
        <w:jc w:val="both"/>
      </w:pPr>
      <w:r>
        <w:t>21. Оснований для отказа в приеме заявления и документов, необходимых для предоставления государственной услуги, и оснований приостановления предоставления государственной услуги не предусмотрено.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Title"/>
        <w:jc w:val="center"/>
        <w:outlineLvl w:val="2"/>
      </w:pPr>
      <w:r>
        <w:t>Исчерпывающий перечень оснований</w:t>
      </w:r>
    </w:p>
    <w:p w:rsidR="007E147A" w:rsidRDefault="007E147A" w:rsidP="007E147A">
      <w:pPr>
        <w:pStyle w:val="ConsPlusTitle"/>
        <w:jc w:val="center"/>
      </w:pPr>
      <w:r>
        <w:t>для отказа в предоставлении государственной услуги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ind w:firstLine="540"/>
        <w:jc w:val="both"/>
      </w:pPr>
      <w:r>
        <w:t>22. Основаниями для отказа в предоставлении государственной услуги являются: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1) предоставление документов, содержащих недостоверные сведения;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2) несоответствие заявителя требованиям, указанным в </w:t>
      </w:r>
      <w:hyperlink w:anchor="P3688" w:history="1">
        <w:r>
          <w:rPr>
            <w:color w:val="0000FF"/>
          </w:rPr>
          <w:t>пункте 3</w:t>
        </w:r>
      </w:hyperlink>
      <w:r>
        <w:t xml:space="preserve"> административного регламента;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3) непредставление какого-либо документа, указанного в </w:t>
      </w:r>
      <w:hyperlink w:anchor="P3784" w:history="1">
        <w:r>
          <w:rPr>
            <w:color w:val="0000FF"/>
          </w:rPr>
          <w:t>пункте 11</w:t>
        </w:r>
      </w:hyperlink>
      <w:r>
        <w:t xml:space="preserve"> или </w:t>
      </w:r>
      <w:hyperlink w:anchor="P3801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обязанность предоставить которые возлагается на заявителя;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4) отсутствие оригиналов документов, предусмотренных в </w:t>
      </w:r>
      <w:hyperlink w:anchor="P3795" w:history="1">
        <w:r>
          <w:rPr>
            <w:color w:val="0000FF"/>
          </w:rPr>
          <w:t>подпунктах 4</w:t>
        </w:r>
      </w:hyperlink>
      <w:r>
        <w:t xml:space="preserve">, </w:t>
      </w:r>
      <w:hyperlink w:anchor="P3797" w:history="1">
        <w:r>
          <w:rPr>
            <w:color w:val="0000FF"/>
          </w:rPr>
          <w:t>6 пункта 11</w:t>
        </w:r>
      </w:hyperlink>
      <w:r>
        <w:t xml:space="preserve"> административного регламента или </w:t>
      </w:r>
      <w:hyperlink w:anchor="P3801" w:history="1">
        <w:r>
          <w:rPr>
            <w:color w:val="0000FF"/>
          </w:rPr>
          <w:t>пункта 12</w:t>
        </w:r>
      </w:hyperlink>
      <w:r>
        <w:t xml:space="preserve"> административного регламента, на момент принятия решения о возможности либо невозможности гражданина быть опекуном;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5) истечение сроков действия документов, обозначенных в </w:t>
      </w:r>
      <w:hyperlink w:anchor="P3792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3793" w:history="1">
        <w:r>
          <w:rPr>
            <w:color w:val="0000FF"/>
          </w:rPr>
          <w:t>3 пункта 11</w:t>
        </w:r>
      </w:hyperlink>
      <w:r>
        <w:t xml:space="preserve">, </w:t>
      </w:r>
      <w:hyperlink w:anchor="P3820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3820" w:history="1">
        <w:r>
          <w:rPr>
            <w:color w:val="0000FF"/>
          </w:rPr>
          <w:t>2 пункта 17</w:t>
        </w:r>
      </w:hyperlink>
      <w:r>
        <w:t xml:space="preserve"> административного регламента;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6) отказ заявителя от предоставления государственной услуги.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23. Информация об отказе в предоставлении государственной услуги направляется Заявителю письменно, с использованием почтовой связи или вручается при личном приеме.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(www.gosuslugi.ru).</w:t>
      </w:r>
    </w:p>
    <w:p w:rsidR="007E147A" w:rsidRDefault="007E147A" w:rsidP="007E147A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7E147A" w:rsidRDefault="007E147A" w:rsidP="007E147A">
      <w:pPr>
        <w:pStyle w:val="ConsPlusTitle"/>
        <w:jc w:val="center"/>
      </w:pPr>
      <w:r>
        <w:t>и обязательными для предоставления государственной услуги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ind w:firstLine="540"/>
        <w:jc w:val="both"/>
      </w:pPr>
      <w:r>
        <w:t>24. Услуги, которые являются необходимыми и обязательными для предоставления государственной услуги, действующим законодательством не установлены.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7E147A" w:rsidRDefault="007E147A" w:rsidP="007E147A">
      <w:pPr>
        <w:pStyle w:val="ConsPlusTitle"/>
        <w:jc w:val="center"/>
      </w:pPr>
      <w:r>
        <w:t>государственной услуги, и способы ее взимания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ind w:firstLine="540"/>
        <w:jc w:val="both"/>
      </w:pPr>
      <w:r>
        <w:t>25. Государственная услуга предоставляется бесплатно.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Title"/>
        <w:jc w:val="center"/>
        <w:outlineLvl w:val="2"/>
      </w:pPr>
      <w:r>
        <w:t>Максимальный срок ожидания в очереди при подаче заявления</w:t>
      </w:r>
    </w:p>
    <w:p w:rsidR="007E147A" w:rsidRDefault="007E147A" w:rsidP="007E147A">
      <w:pPr>
        <w:pStyle w:val="ConsPlusTitle"/>
        <w:jc w:val="center"/>
      </w:pPr>
      <w:r>
        <w:t>о предоставлении государственной услуги и при получении</w:t>
      </w:r>
    </w:p>
    <w:p w:rsidR="007E147A" w:rsidRDefault="007E147A" w:rsidP="007E147A">
      <w:pPr>
        <w:pStyle w:val="ConsPlusTitle"/>
        <w:jc w:val="center"/>
      </w:pPr>
      <w:r>
        <w:t>результата предоставления государственной услуги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ind w:firstLine="540"/>
        <w:jc w:val="both"/>
      </w:pPr>
      <w:r>
        <w:t>26. Максимальный срок ожидания в очереди при подаче заявления о предоставлении государственной услуги, а также при получении результата предоставления государственной услуги не должен превышать 15 минут.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Title"/>
        <w:jc w:val="center"/>
        <w:outlineLvl w:val="2"/>
      </w:pPr>
      <w:r>
        <w:t>Срок регистрации заявления о предоставлении</w:t>
      </w:r>
    </w:p>
    <w:p w:rsidR="007E147A" w:rsidRDefault="007E147A" w:rsidP="007E147A">
      <w:pPr>
        <w:pStyle w:val="ConsPlusTitle"/>
        <w:jc w:val="center"/>
      </w:pPr>
      <w:r>
        <w:t>государственной услуги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ind w:firstLine="540"/>
        <w:jc w:val="both"/>
      </w:pPr>
      <w:r>
        <w:t xml:space="preserve">27. Регистрация заявления и документов, указанных в </w:t>
      </w:r>
      <w:hyperlink w:anchor="P3784" w:history="1">
        <w:r>
          <w:rPr>
            <w:color w:val="0000FF"/>
          </w:rPr>
          <w:t>пунктах 11</w:t>
        </w:r>
      </w:hyperlink>
      <w:r>
        <w:t xml:space="preserve"> или </w:t>
      </w:r>
      <w:hyperlink w:anchor="P3801" w:history="1">
        <w:r>
          <w:rPr>
            <w:color w:val="0000FF"/>
          </w:rPr>
          <w:t>12</w:t>
        </w:r>
      </w:hyperlink>
      <w:r>
        <w:t xml:space="preserve"> административного регламента, поступивших в орган местного самоуправления, предоставляющий государственную услугу, осуществляется в день их поступления.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28. При обращении заявителя за предоставлением государственной услуги через Единый портал государственных и муниципальных услуг (функций) заявление и документы, указанные в </w:t>
      </w:r>
      <w:hyperlink w:anchor="P3784" w:history="1">
        <w:r>
          <w:rPr>
            <w:color w:val="0000FF"/>
          </w:rPr>
          <w:t>пунктах 11</w:t>
        </w:r>
      </w:hyperlink>
      <w:r>
        <w:t xml:space="preserve"> или </w:t>
      </w:r>
      <w:hyperlink w:anchor="P3801" w:history="1">
        <w:r>
          <w:rPr>
            <w:color w:val="0000FF"/>
          </w:rPr>
          <w:t>12</w:t>
        </w:r>
      </w:hyperlink>
      <w:r>
        <w:t xml:space="preserve"> административного регламента, регистрируются не позднее 1 рабочего дня, следующего за днем поступления.</w:t>
      </w:r>
    </w:p>
    <w:p w:rsidR="007E147A" w:rsidRDefault="007E147A" w:rsidP="007E147A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29. Регистрация заявления и документов, указанных в </w:t>
      </w:r>
      <w:hyperlink w:anchor="P3784" w:history="1">
        <w:r>
          <w:rPr>
            <w:color w:val="0000FF"/>
          </w:rPr>
          <w:t>пунктах 11</w:t>
        </w:r>
      </w:hyperlink>
      <w:r>
        <w:t xml:space="preserve"> или </w:t>
      </w:r>
      <w:hyperlink w:anchor="P3801" w:history="1">
        <w:r>
          <w:rPr>
            <w:color w:val="0000FF"/>
          </w:rPr>
          <w:t>12</w:t>
        </w:r>
      </w:hyperlink>
      <w:r>
        <w:t xml:space="preserve"> административного регламента, поступивших в орган местного самоуправления, предоставляющий государственную услугу, через Единый портал государственных и муниципальных услуг (функций) в выходной (нерабочий праздничный) день, осуществляется в первый следующий за ним рабочий день.</w:t>
      </w:r>
    </w:p>
    <w:p w:rsidR="007E147A" w:rsidRDefault="007E147A" w:rsidP="007E147A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7E147A" w:rsidRDefault="007E147A" w:rsidP="007E147A">
      <w:pPr>
        <w:pStyle w:val="ConsPlusTitle"/>
        <w:jc w:val="center"/>
      </w:pPr>
      <w:r>
        <w:t>государственная услуга, к месту ожидания и приема</w:t>
      </w:r>
    </w:p>
    <w:p w:rsidR="007E147A" w:rsidRDefault="007E147A" w:rsidP="007E147A">
      <w:pPr>
        <w:pStyle w:val="ConsPlusTitle"/>
        <w:jc w:val="center"/>
      </w:pPr>
      <w:r>
        <w:t>заявителей, размещению и оформлению визуальной,</w:t>
      </w:r>
    </w:p>
    <w:p w:rsidR="007E147A" w:rsidRDefault="007E147A" w:rsidP="007E147A">
      <w:pPr>
        <w:pStyle w:val="ConsPlusTitle"/>
        <w:jc w:val="center"/>
      </w:pPr>
      <w:r>
        <w:t>текстовой и мультимедийной информации о порядке</w:t>
      </w:r>
    </w:p>
    <w:p w:rsidR="007E147A" w:rsidRDefault="007E147A" w:rsidP="007E147A">
      <w:pPr>
        <w:pStyle w:val="ConsPlusTitle"/>
        <w:jc w:val="center"/>
      </w:pPr>
      <w:r>
        <w:t>предоставления такой услуги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ind w:firstLine="540"/>
        <w:jc w:val="both"/>
      </w:pPr>
      <w:r>
        <w:t>30. Требования к помещениям, в которых предоставляется государственная услуга: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1) центральный вход в здание органа местного самоуправления, предоставляющего государственную услугу, должен быть оборудован информационной табличкой (вывеской), содержащей полное наименование организации;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2) внутренние двери кабинетов оборудуются табличками, содержащими информацию о названии структурного подразделения, фамилиях, именах, отчествах и должностях специалистов;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3) места для ожидания и приема заявителей должны быть снабжены стульями, иметь место для письма и раскладки документов;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4) места, предназначенные для ознакомления заявителей с информационными материалами, оборудуются информационными стендами, стульями и столами для оформления документов;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5) рабочие места специалистов органа местного самоуправления, предоставляющего государственную услугу, оборудуются столами, стульями, обеспечиваются канцелярскими принадлежностями, компьютерами и иной необходимой оргтехникой;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lastRenderedPageBreak/>
        <w:t>6) в целях обеспечения конфиденциальности сведений о гражданах специалистом органа местного самоуправления, предоставляющего государственную услугу, одновременно ведется прием только одного заявителя;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7) в помещениях, в которых предоставляется государственная услуга, обеспечивается беспрепятственный доступ инвалидов для получения государственной услуги в соответствии с законодательством Российской Федерации о социальной защите инвалидов;</w:t>
      </w:r>
    </w:p>
    <w:p w:rsidR="007E147A" w:rsidRDefault="007E147A" w:rsidP="007E147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30.05.2016 N 195-п)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8) визуальная, текстовая, мультимедийная информация о порядке предоставления государственной услуги должна размещаться на информационном стенде и интернет-сайтах Департамента, Едином портале государственных и муниципальных услуг (функций); органов местного самоуправления, предоставляющих государственную услугу; многофункционального центра предоставления государственных и муниципальных услуг в случае наличия соглашения между многофункциональным центром и органом, предоставляющим соответствующую услугу.</w:t>
      </w:r>
    </w:p>
    <w:p w:rsidR="007E147A" w:rsidRDefault="007E147A" w:rsidP="007E147A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ind w:firstLine="540"/>
        <w:jc w:val="both"/>
      </w:pPr>
      <w:r>
        <w:t>31. Показателями доступности и качества государственной услуги являются: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1) удовлетворенность заявителей качеством государственной услуги;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2) полнота, актуальность и достоверность информации о порядке предоставления государственной услуги, в том числе в электронной форме;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3) 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4) отсутствие обоснованных жалоб со стороны заявителей по результатам предоставления государственной услуги;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5) предоставление возможности подачи документов, необходимых для предоставления государственной услуги, в форме электронного документа;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6)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7) количество взаимодействий заявителя со специалистами органа местного самоуправления, предоставляющего государственную услугу;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8) предоставление возможности получения государственной услуги через Единый портал государственных и муниципальных услуг (функций).</w:t>
      </w:r>
    </w:p>
    <w:p w:rsidR="007E147A" w:rsidRDefault="007E147A" w:rsidP="007E147A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7E147A" w:rsidRDefault="007E147A" w:rsidP="007E147A">
      <w:pPr>
        <w:pStyle w:val="ConsPlusTitle"/>
        <w:jc w:val="center"/>
      </w:pPr>
      <w:r>
        <w:t>предоставления государственной услуги в многофункциональных</w:t>
      </w:r>
    </w:p>
    <w:p w:rsidR="007E147A" w:rsidRDefault="007E147A" w:rsidP="007E147A">
      <w:pPr>
        <w:pStyle w:val="ConsPlusTitle"/>
        <w:jc w:val="center"/>
      </w:pPr>
      <w:r>
        <w:t>центрах и в электронном виде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ind w:firstLine="540"/>
        <w:jc w:val="both"/>
      </w:pPr>
      <w:r>
        <w:t>32. Возможность получения государственной услуги в многофункциональном центре предоставления государственных и муниципальных услуг реализуется в случае наличия соглашения между многофункциональным центром и органом, предоставляющим соответствующую услугу.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33. Заявления и документы, необходимые для предоставления государственной услуги, могут </w:t>
      </w:r>
      <w:r>
        <w:lastRenderedPageBreak/>
        <w:t xml:space="preserve">быть направлены в орган местного самоуправления, предоставляющий государственную услугу, в форме электронных документов в соответствии с требованиями </w:t>
      </w:r>
      <w:hyperlink r:id="rId60" w:history="1">
        <w:r>
          <w:rPr>
            <w:color w:val="0000FF"/>
          </w:rPr>
          <w:t>статей 21.1</w:t>
        </w:r>
      </w:hyperlink>
      <w:r>
        <w:t xml:space="preserve"> и </w:t>
      </w:r>
      <w:hyperlink r:id="rId61" w:history="1">
        <w:r>
          <w:rPr>
            <w:color w:val="0000FF"/>
          </w:rPr>
          <w:t>21.2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и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7 июля 2011 года N 553 "О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Заявление и документы, предоставленные в форме электронных документов: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подписываются в соответствии с требованиями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6 апреля 2011 N 63-ФЗ "Об электронной подписи" и </w:t>
      </w:r>
      <w:hyperlink r:id="rId64" w:history="1">
        <w:r>
          <w:rPr>
            <w:color w:val="0000FF"/>
          </w:rPr>
          <w:t>статей 21.1</w:t>
        </w:r>
      </w:hyperlink>
      <w:r>
        <w:t xml:space="preserve"> и </w:t>
      </w:r>
      <w:hyperlink r:id="rId65" w:history="1">
        <w:r>
          <w:rPr>
            <w:color w:val="0000FF"/>
          </w:rPr>
          <w:t>21.2</w:t>
        </w:r>
      </w:hyperlink>
      <w:r>
        <w:t xml:space="preserve"> Федерального от 27 июля 2010 года N 210-ФЗ "Об организации предоставления государственных и муниципальных услуг";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предоставляются в уполномоченный орган с использованием электронных носителей и (или) информационно-коммуникационных сетей общего пользования, включая сеть Интернет: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лично при посещении органа местного самоуправления, предоставляющего государственную услугу;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посредством Единого портала государственных и муниципальных услуг (функций) (http://gosuslugi.ru) в соответствии с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РФ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7E147A" w:rsidRDefault="007E147A" w:rsidP="007E147A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иным способом, позволяющим передать в электронном виде заявление и необходимые документы.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В случае направления в уполномоченный орган заявления в электронной форме с использованием Единого портала государственных и муниципальных услуг (функций) основанием его приема (регистрации) является предоставление заявителями посредством Единого портала государственных и муниципальных услуг (функций) документов, указанных в </w:t>
      </w:r>
      <w:hyperlink w:anchor="P3784" w:history="1">
        <w:r>
          <w:rPr>
            <w:color w:val="0000FF"/>
          </w:rPr>
          <w:t>пунктах 11</w:t>
        </w:r>
      </w:hyperlink>
      <w:r>
        <w:t xml:space="preserve"> или </w:t>
      </w:r>
      <w:hyperlink w:anchor="P3801" w:history="1">
        <w:r>
          <w:rPr>
            <w:color w:val="0000FF"/>
          </w:rPr>
          <w:t>12</w:t>
        </w:r>
      </w:hyperlink>
      <w:r>
        <w:t xml:space="preserve"> административного регламента, в форме электронных документов.</w:t>
      </w:r>
    </w:p>
    <w:p w:rsidR="007E147A" w:rsidRDefault="007E147A" w:rsidP="007E147A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Заявитель может получить сведения о ходе предоставления государственной услуги, а также о результате предоставления государственной услуги в своем личном кабинете на Едином портале государственных и муниципальных услуг (функций).</w:t>
      </w:r>
    </w:p>
    <w:p w:rsidR="007E147A" w:rsidRDefault="007E147A" w:rsidP="007E147A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Специалист органа местного самоуправления, предоставляющего государственную услугу, уведомляет заявителя о результате предоставления государственной услуги посредством электронной почты, по телефону, факсу, указанному заявителем в заявлении, в день принятия решения о предоставлении государственной услуги (отказе в предоставлении государственной услуги).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7E147A" w:rsidRDefault="007E147A" w:rsidP="007E147A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7E147A" w:rsidRDefault="007E147A" w:rsidP="007E147A">
      <w:pPr>
        <w:pStyle w:val="ConsPlusTitle"/>
        <w:jc w:val="center"/>
      </w:pPr>
      <w:r>
        <w:t>ИХ ВЫПОЛНЕНИЯ, В ТОМ ЧИСЛЕ ОСОБЕННОСТИ ВЫПОЛНЕНИЯ</w:t>
      </w:r>
    </w:p>
    <w:p w:rsidR="007E147A" w:rsidRDefault="007E147A" w:rsidP="007E147A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ind w:firstLine="540"/>
        <w:jc w:val="both"/>
      </w:pPr>
      <w:r>
        <w:t>34. Предоставление государственной услуги включает в себя следующие административные процедуры: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1) прием и регистрация документов;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lastRenderedPageBreak/>
        <w:t>2) рассмотрение документов. Формирование и направление межведомственных запросов в органы, участвующие в предоставлении государственной услуги. Получение ответов. Проведение обследования условий жизни заявителя, подготовка, утверждение и направление акта обследования условий жизни заявителю;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3) принятие решения о предоставлении государственной услуги или об отказе в предоставлении государственной услуги;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4) выдача (направление) заявителю документов и (или) информации, подтверждающих предоставление государственной услуги или отказ в предоставлении государственной услуги;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35. Последовательность административных процедур (действий) при предоставлении государственной услуги отражена в </w:t>
      </w:r>
      <w:hyperlink w:anchor="P4114" w:history="1">
        <w:r>
          <w:rPr>
            <w:color w:val="0000FF"/>
          </w:rPr>
          <w:t>блок-схеме</w:t>
        </w:r>
      </w:hyperlink>
      <w:r>
        <w:t>, которая приводится в приложении N 2 к административному регламенту.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35-1. Заявителю обеспечивается возможность получения информации о ходе предоставления государственной услуги.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в электронной форме заявителю направляется: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1) уведомление о приеме и регистрации запроса и иных документов, необходимых для предоставления государственной услуги;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2) уведомление о начале процедуры предоставления государственной услуги;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3) уведомление об окончании предоставления государственной услуги либо мотивированном отказе в приеме запроса и иных документов, необходимых для предоставления государственной услуги;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4) уведомление о результатах рассмотрения документов, необходимых для предоставления государственной услуги;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5)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6) уведомление о мотивированном отказе в предоставлении государственной услуги.</w:t>
      </w:r>
    </w:p>
    <w:p w:rsidR="007E147A" w:rsidRDefault="007E147A" w:rsidP="007E147A">
      <w:pPr>
        <w:pStyle w:val="ConsPlusNormal"/>
        <w:jc w:val="both"/>
      </w:pPr>
      <w:r>
        <w:t xml:space="preserve">(п. 35-1 введен </w:t>
      </w:r>
      <w:hyperlink r:id="rId70" w:history="1">
        <w:r>
          <w:rPr>
            <w:color w:val="0000FF"/>
          </w:rPr>
          <w:t>приказом</w:t>
        </w:r>
      </w:hyperlink>
      <w:r>
        <w:t xml:space="preserve"> Департамента по вопросам семьи и детей Томской области от 08.02.2019 N 106-п)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Title"/>
        <w:jc w:val="center"/>
        <w:outlineLvl w:val="2"/>
      </w:pPr>
      <w:r>
        <w:t>Прием и регистрация документов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ind w:firstLine="540"/>
        <w:jc w:val="both"/>
      </w:pPr>
      <w:r>
        <w:t xml:space="preserve">36. Основанием для начала предоставления государственной услуги является поступление заявления и предоставление документов, указанных в </w:t>
      </w:r>
      <w:hyperlink w:anchor="P3784" w:history="1">
        <w:r>
          <w:rPr>
            <w:color w:val="0000FF"/>
          </w:rPr>
          <w:t>пунктах 11</w:t>
        </w:r>
      </w:hyperlink>
      <w:r>
        <w:t xml:space="preserve"> или </w:t>
      </w:r>
      <w:hyperlink w:anchor="P3801" w:history="1">
        <w:r>
          <w:rPr>
            <w:color w:val="0000FF"/>
          </w:rPr>
          <w:t>12</w:t>
        </w:r>
      </w:hyperlink>
      <w:r>
        <w:t xml:space="preserve"> административного регламента, в орган местного самоуправления, предоставляющий государственную услугу.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37. Должностным лицом, ответственным за выполнение административной процедуры, является специалист органа местного самоуправления, предоставляющего государственную услугу.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38. Специалист органа местного самоуправления, предоставляющего государственную услугу, при направлении документов посредством почтового отправления вскрывает поступившее почтовое отправление, регистрирует поступление представленных документов в соответствии с установленными правилами делопроизводства органа местного самоуправления, предоставляющего государственную услугу.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В течение рабочего дня, в котором происходила регистрация документов, поступивших посредством почтового отправления, специалист органа местного самоуправления, </w:t>
      </w:r>
      <w:r>
        <w:lastRenderedPageBreak/>
        <w:t>предоставляющего государственную услугу, уведомляет о приеме и регистрации документов заявителя одним из следующих способов: по телефону, электронной почте либо посредством факсимильной связи (в случае указания данных контактов в заявлении).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39. При предоставлении документов посредством Единого портала государственных и муниципальных услуг (функций) основанием для начала административного действия является направление заявителем в электронном виде документов путем заполнения формы </w:t>
      </w:r>
      <w:hyperlink w:anchor="P4046" w:history="1">
        <w:r>
          <w:rPr>
            <w:color w:val="0000FF"/>
          </w:rPr>
          <w:t>заявления</w:t>
        </w:r>
      </w:hyperlink>
      <w:r>
        <w:t xml:space="preserve"> и загрузки документов, указанных в </w:t>
      </w:r>
      <w:hyperlink w:anchor="P3784" w:history="1">
        <w:r>
          <w:rPr>
            <w:color w:val="0000FF"/>
          </w:rPr>
          <w:t>пунктах 11</w:t>
        </w:r>
      </w:hyperlink>
      <w:r>
        <w:t xml:space="preserve"> или </w:t>
      </w:r>
      <w:hyperlink w:anchor="P3801" w:history="1">
        <w:r>
          <w:rPr>
            <w:color w:val="0000FF"/>
          </w:rPr>
          <w:t>12</w:t>
        </w:r>
      </w:hyperlink>
      <w:r>
        <w:t xml:space="preserve"> административного регламента.</w:t>
      </w:r>
    </w:p>
    <w:p w:rsidR="007E147A" w:rsidRDefault="007E147A" w:rsidP="007E147A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Прием и регистрацию документов, поданных в электронной форме с использованием Единого портала государственных и муниципальных услуг (функций), осуществляет специалист органа местного самоуправления, предоставляющего государственную услугу, в течение 1 рабочего дня.</w:t>
      </w:r>
    </w:p>
    <w:p w:rsidR="007E147A" w:rsidRDefault="007E147A" w:rsidP="007E147A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10.05.2017 N 169-п)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Специалист органа местного самоуправления, предоставляющего государственную услугу: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распечатывает принятые в электронной форме документы;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регистрирует документы, ставит учетный номер на поданном заявлении;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в течение 1 рабочего дня, в котором происходила регистрация документов, уведомляет о приеме и регистрации документов заявителя одним из следующих способов: по телефону, электронной почте, посредством факсимильной связи.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40. Максимальный срок выполнения административной процедуры составляет 1 рабочий день.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41. Результатом административной процедуры является прием и регистрация документов заявителя специалистом органа местного самоуправления, предоставляющего государственную услугу.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Title"/>
        <w:jc w:val="center"/>
        <w:outlineLvl w:val="2"/>
      </w:pPr>
      <w:r>
        <w:t>Рассмотрение документов. Формирование и направление</w:t>
      </w:r>
    </w:p>
    <w:p w:rsidR="007E147A" w:rsidRDefault="007E147A" w:rsidP="007E147A">
      <w:pPr>
        <w:pStyle w:val="ConsPlusTitle"/>
        <w:jc w:val="center"/>
      </w:pPr>
      <w:r>
        <w:t>межведомственных запросов в органы, участвующие</w:t>
      </w:r>
    </w:p>
    <w:p w:rsidR="007E147A" w:rsidRDefault="007E147A" w:rsidP="007E147A">
      <w:pPr>
        <w:pStyle w:val="ConsPlusTitle"/>
        <w:jc w:val="center"/>
      </w:pPr>
      <w:r>
        <w:t>в предоставлении государственной услуги. Получение ответов.</w:t>
      </w:r>
    </w:p>
    <w:p w:rsidR="007E147A" w:rsidRDefault="007E147A" w:rsidP="007E147A">
      <w:pPr>
        <w:pStyle w:val="ConsPlusTitle"/>
        <w:jc w:val="center"/>
      </w:pPr>
      <w:r>
        <w:t>Проведение обследования условий жизни заявителя,</w:t>
      </w:r>
    </w:p>
    <w:p w:rsidR="007E147A" w:rsidRDefault="007E147A" w:rsidP="007E147A">
      <w:pPr>
        <w:pStyle w:val="ConsPlusTitle"/>
        <w:jc w:val="center"/>
      </w:pPr>
      <w:r>
        <w:t>подготовка, утверждение и направление акта</w:t>
      </w:r>
    </w:p>
    <w:p w:rsidR="007E147A" w:rsidRDefault="007E147A" w:rsidP="007E147A">
      <w:pPr>
        <w:pStyle w:val="ConsPlusTitle"/>
        <w:jc w:val="center"/>
      </w:pPr>
      <w:r>
        <w:t>обследования условий жизни заявителю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ind w:firstLine="540"/>
        <w:jc w:val="both"/>
      </w:pPr>
      <w:r>
        <w:t xml:space="preserve">42. Основанием для начала административной процедуры является поступление специалисту органа местного самоуправления, предоставляющего государственную услугу, заявления заявителя и документов, указанных в </w:t>
      </w:r>
      <w:hyperlink w:anchor="P3784" w:history="1">
        <w:r>
          <w:rPr>
            <w:color w:val="0000FF"/>
          </w:rPr>
          <w:t>пунктах 11</w:t>
        </w:r>
      </w:hyperlink>
      <w:r>
        <w:t xml:space="preserve"> или </w:t>
      </w:r>
      <w:hyperlink w:anchor="P3801" w:history="1">
        <w:r>
          <w:rPr>
            <w:color w:val="0000FF"/>
          </w:rPr>
          <w:t>12</w:t>
        </w:r>
      </w:hyperlink>
      <w:r>
        <w:t xml:space="preserve"> настоящего административного регламента.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Специалист органа местного самоуправления, предоставляющего государственную услугу, в течение 1 рабочего дня проверяет заявление и документы их на предмет полноты и достоверности содержащихся в них сведений, проверяет соответствие заявителя критериям, установленным </w:t>
      </w:r>
      <w:hyperlink w:anchor="P3688" w:history="1">
        <w:r>
          <w:rPr>
            <w:color w:val="0000FF"/>
          </w:rPr>
          <w:t>пунктом 3</w:t>
        </w:r>
      </w:hyperlink>
      <w:r>
        <w:t xml:space="preserve"> административного регламента.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В течение 2 рабочих дней со дня подачи заявления специалист органа местного самоуправления, предоставляющего государственную услугу, запрашивает у уполномоченных органов подтверждение сведений, указанных в заявлении в соответствии с </w:t>
      </w:r>
      <w:hyperlink w:anchor="P3788" w:history="1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3790" w:history="1">
        <w:r>
          <w:rPr>
            <w:color w:val="0000FF"/>
          </w:rPr>
          <w:t>шестым подпункта 1 пункта 11</w:t>
        </w:r>
      </w:hyperlink>
      <w:r>
        <w:t xml:space="preserve"> настоящего административного регламента.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</w:t>
      </w:r>
      <w:r>
        <w:lastRenderedPageBreak/>
        <w:t>подключаемых к ней региональных систем межведомственного электронного взаимодействия.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При получении ответов на запросы специалист органа местного самоуправления, предоставляющего государственную услугу, приобщает их к документам заявителя.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В течение 3 рабочих дней со дня подтверждения уполномоченными органами сведений, предусмотренных </w:t>
      </w:r>
      <w:hyperlink w:anchor="P3788" w:history="1">
        <w:r>
          <w:rPr>
            <w:color w:val="0000FF"/>
          </w:rPr>
          <w:t>абзацами четверым</w:t>
        </w:r>
      </w:hyperlink>
      <w:r>
        <w:t xml:space="preserve"> - </w:t>
      </w:r>
      <w:hyperlink w:anchor="P3790" w:history="1">
        <w:r>
          <w:rPr>
            <w:color w:val="0000FF"/>
          </w:rPr>
          <w:t>шестым подпункта 1 пункта 11</w:t>
        </w:r>
      </w:hyperlink>
      <w:r>
        <w:t xml:space="preserve"> административного регламента, специалист органа местного самоуправления, предоставляющего государственную услугу, проводит обследование условий жизни заявителя, в ходе которого определяется отсутствие установленных Гражданским </w:t>
      </w:r>
      <w:hyperlink r:id="rId73" w:history="1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74" w:history="1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Результаты обследования указываются в </w:t>
      </w:r>
      <w:hyperlink r:id="rId75" w:history="1">
        <w:r>
          <w:rPr>
            <w:color w:val="0000FF"/>
          </w:rPr>
          <w:t>акте</w:t>
        </w:r>
      </w:hyperlink>
      <w:r>
        <w:t xml:space="preserve"> обследования условий жизни заявителя (далее - акт обследования) по форме, утвержденной Приказом Министерства образования и науки Российской Федерации от 14.09.2009 N 334 "О реализации Постановления Правительства Российской Федерации от 18 мая 2009 г. N 423".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Акт обследования оформляется в течение 3 дней со дня проведения обследования условий жизни заявителя, подписывается проводившим проверку специалистом органа местного самоуправления, предоставляющего государственную услугу, и утверждается уполномоченным руководителем органа местного самоуправления, предоставляющего государственную услугу.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Акт обследования оформляется в двух экземплярах, один из которых направляется (вручается) гражданину, выразившему желание стать опекуном, в течение 3 дней со дня утверждения акта, второй хранится в органе опеки и попечительства.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В течение 10 рабочих дней со дня подтверждения уполномоченными органами сведений, предусмотренных </w:t>
      </w:r>
      <w:hyperlink w:anchor="P3788" w:history="1">
        <w:r>
          <w:rPr>
            <w:color w:val="0000FF"/>
          </w:rPr>
          <w:t>абзацами четверым</w:t>
        </w:r>
      </w:hyperlink>
      <w:r>
        <w:t xml:space="preserve"> - </w:t>
      </w:r>
      <w:hyperlink w:anchor="P3790" w:history="1">
        <w:r>
          <w:rPr>
            <w:color w:val="0000FF"/>
          </w:rPr>
          <w:t>шестым подпункта 1 пункта 11</w:t>
        </w:r>
      </w:hyperlink>
      <w:r>
        <w:t xml:space="preserve"> административного регламента, на основании указанных сведений, документов, приложенных к заявлению, и акта обследования принимает решение о назначении опекуна (решение 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 невозможности гражданина быть опекуном) с указанием причин отказа.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Решение о назначении опекуна или об отказе в назначении опекуна оформляется в форме акта органа местного самоуправления, о возможности или о невозможности гражданина быть опекуном - в форме заключения.</w:t>
      </w:r>
    </w:p>
    <w:p w:rsidR="007E147A" w:rsidRDefault="007E147A" w:rsidP="007E147A">
      <w:pPr>
        <w:pStyle w:val="ConsPlusNormal"/>
        <w:jc w:val="both"/>
      </w:pPr>
      <w:r>
        <w:t xml:space="preserve">(п. 42 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08.02.2019 N 106-п)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43. Срок выполнения административной процедуры составляет 10 рабочих дней.</w:t>
      </w:r>
    </w:p>
    <w:p w:rsidR="007E147A" w:rsidRDefault="007E147A" w:rsidP="007E147A">
      <w:pPr>
        <w:pStyle w:val="ConsPlusNormal"/>
        <w:jc w:val="both"/>
      </w:pPr>
      <w:r>
        <w:t xml:space="preserve">(п. 43 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08.02.2019 N 106-п)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44. Исключен. - </w:t>
      </w:r>
      <w:hyperlink r:id="rId78" w:history="1">
        <w:r>
          <w:rPr>
            <w:color w:val="0000FF"/>
          </w:rPr>
          <w:t>Приказ</w:t>
        </w:r>
      </w:hyperlink>
      <w:r>
        <w:t xml:space="preserve"> Департамента по вопросам семьи и детей Томской области от 22.09.2015 N 303-п.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Title"/>
        <w:jc w:val="center"/>
        <w:outlineLvl w:val="2"/>
      </w:pPr>
      <w:r>
        <w:t>Принятие решения о предоставлении государственной услуги</w:t>
      </w:r>
    </w:p>
    <w:p w:rsidR="007E147A" w:rsidRDefault="007E147A" w:rsidP="007E147A">
      <w:pPr>
        <w:pStyle w:val="ConsPlusTitle"/>
        <w:jc w:val="center"/>
      </w:pPr>
      <w:r>
        <w:t>либо об отказе в предоставлении государственной услуги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ind w:firstLine="540"/>
        <w:jc w:val="both"/>
      </w:pPr>
      <w:r>
        <w:t>45. Основанием для начала административной процедуры является поступление личного дела заявителя и проекта акта или заключения.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46. Должностным лицом, ответственным за выполнение административной процедуры, является руководитель органа местного самоуправления, предоставляющего государственную услугу.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lastRenderedPageBreak/>
        <w:t>47. Руководитель органа местного самоуправления, предоставляющего государственную услугу, принимает решение о предоставлении государственной услуги (об отказе в предоставлении государственной услуги).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48. Максимальный срок выполнения административной процедуры составляет 15 дней со дня получения документов, указанных в </w:t>
      </w:r>
      <w:hyperlink w:anchor="P3784" w:history="1">
        <w:r>
          <w:rPr>
            <w:color w:val="0000FF"/>
          </w:rPr>
          <w:t>пункте 11</w:t>
        </w:r>
      </w:hyperlink>
      <w:r>
        <w:t xml:space="preserve"> или </w:t>
      </w:r>
      <w:hyperlink w:anchor="P3801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регламента.</w:t>
      </w:r>
    </w:p>
    <w:p w:rsidR="007E147A" w:rsidRDefault="007E147A" w:rsidP="007E147A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Департамента по вопросам семьи и детей Томской области от 08.02.2019 N 106-п)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49. Результатом административной процедуры является: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1) заключение о возможности гражданина быть опекуном (попечителем);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2) заключение о невозможности гражданина быть опекуном (попечителем).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Title"/>
        <w:jc w:val="center"/>
        <w:outlineLvl w:val="2"/>
      </w:pPr>
      <w:r>
        <w:t>Выдача (направление) заявителю документов и (или)</w:t>
      </w:r>
    </w:p>
    <w:p w:rsidR="007E147A" w:rsidRDefault="007E147A" w:rsidP="007E147A">
      <w:pPr>
        <w:pStyle w:val="ConsPlusTitle"/>
        <w:jc w:val="center"/>
      </w:pPr>
      <w:r>
        <w:t>информации, подтверждающих предоставление государственной</w:t>
      </w:r>
    </w:p>
    <w:p w:rsidR="007E147A" w:rsidRDefault="007E147A" w:rsidP="007E147A">
      <w:pPr>
        <w:pStyle w:val="ConsPlusTitle"/>
        <w:jc w:val="center"/>
      </w:pPr>
      <w:r>
        <w:t>услуги или отказ в предоставлении государственной услуги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ind w:firstLine="540"/>
        <w:jc w:val="both"/>
      </w:pPr>
      <w:r>
        <w:t>50. Основанием для начала административной процедуры является поступление личного дела заявителя и акта о возможности гражданина быть опекуном (попечителем) либо заключения о невозможности гражданина быть опекуном (попечителем).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51. Должностным лицом, ответственным за выполнение административной процедуры, является специалист органа местного самоуправления, предоставляющего государственную услугу.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52. Специалист органа местного самоуправления, предоставляющего государственную услугу, заключение о возможности гражданина быть опекуном (попечителем) или заключение о невозможности гражданина быть опекуном (попечителем) с ранее представленными заявителем документами: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- выдает лично заявителю на бумажном носителе;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- направляет заявителю на бумажном носителе почтовым отправлением.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Форма и способ получения документа и (или) информации, подтверждающей предоставление государственной услуги (отказ в предоставлении государственной услуги), указываются заявителем в заявлении, если иное не установлено законодательством Российской Федерации.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53. Максимальный срок выполнения административной процедуры составляет 3 дня со дня принятия решения.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54. Результатом административной процедуры является информирование заявителя о предоставлении (отказе в предоставлении) государственной услуги и выдача (направление) заключения о возможности или невозможности быть опекуном (попечителем).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Title"/>
        <w:jc w:val="center"/>
        <w:outlineLvl w:val="1"/>
      </w:pPr>
      <w:r>
        <w:t>4. ФОРМЫ КОНТРОЛЯ ЗА ИСПОЛНЕНИЕМ</w:t>
      </w:r>
    </w:p>
    <w:p w:rsidR="007E147A" w:rsidRDefault="007E147A" w:rsidP="007E147A">
      <w:pPr>
        <w:pStyle w:val="ConsPlusTitle"/>
        <w:jc w:val="center"/>
      </w:pPr>
      <w:r>
        <w:t>АДМИНИСТРАТИВНОГО РЕГЛАМЕНТА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ind w:firstLine="540"/>
        <w:jc w:val="both"/>
      </w:pPr>
      <w:r>
        <w:t>55. Текущий контроль соблюдения последовательности действий, определенных административными процедурами по предоставлению государственной услуги, осуществляется руководителем органа местного самоуправления, предоставляющего государственную услугу, и его заместителями, ответственными за организацию работы по предоставлению государственной услуги.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 xml:space="preserve">Текущий контроль осуществляется путем проверок соблюдения и исполнения специалистами </w:t>
      </w:r>
      <w:r>
        <w:lastRenderedPageBreak/>
        <w:t>положений административного регламента, иных нормативных правовых актов Российской Федерации и Томской области.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56. Последующий контроль, включающий в себя контроль полноты и качества предоставления государственной услуги, направленный на выявление и устранение нарушений прав граждан, осуществляется путем проведения плановых проверок специалистами Департамента.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При проведении проверки могут рассматриваться все вопросы, связанные с предоставлением государственной услуги, или отдельные вопросы (тематические проверки). Вид проверки и срок ее проведения устанавливаются правовым актом Департамента с учетом периодичности проверок каждого муниципального образования не менее 1 раза в год.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57. Внеплановые проверки проводятся в связи с конкретным обращением заявителя и осуществляются специалистами Департамента в соответствии актом Департамента для рассмотрения предмета обращения.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58. Основанием для проведения проверки является правовой акт Департамента. Результаты проверки оформляются в виде акта и (или) предписания, в которых отмечаются выявленные нарушения и предложения (рекомендации) по их устранению.</w:t>
      </w:r>
    </w:p>
    <w:p w:rsidR="007E147A" w:rsidRDefault="007E147A" w:rsidP="007E147A">
      <w:pPr>
        <w:pStyle w:val="ConsPlusNormal"/>
        <w:spacing w:before="220"/>
        <w:ind w:firstLine="540"/>
        <w:jc w:val="both"/>
      </w:pPr>
      <w:r>
        <w:t>59. По результатам проведенных проверок в случае выявления нарушений прав заявителей осуществляется привлечение виновных лиц к ответственности согласно законодательству Российской Федерации.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Title"/>
        <w:jc w:val="center"/>
        <w:outlineLvl w:val="1"/>
      </w:pPr>
      <w:r>
        <w:t>5. ДОСУДЕБНЫЙ (ВНЕСУДЕБНЫЙ) ПОРЯДОК ОБЖАЛОВАНИЯ РЕШЕНИЯ</w:t>
      </w:r>
    </w:p>
    <w:p w:rsidR="007E147A" w:rsidRDefault="007E147A" w:rsidP="007E147A">
      <w:pPr>
        <w:pStyle w:val="ConsPlusTitle"/>
        <w:jc w:val="center"/>
      </w:pPr>
      <w:r>
        <w:t>И ДЕЙСТВИЙ (БЕЗДЕЙСТВИЯ) ОРГАНА, ПРЕДОСТАВЛЯЮЩЕГО</w:t>
      </w:r>
    </w:p>
    <w:p w:rsidR="007E147A" w:rsidRDefault="007E147A" w:rsidP="007E147A">
      <w:pPr>
        <w:pStyle w:val="ConsPlusTitle"/>
        <w:jc w:val="center"/>
      </w:pPr>
      <w:r>
        <w:t>ГОСУДАРСТВЕННУЮ УСЛУГУ, А ТАКЖЕ ДОЛЖНОСТНЫХ ЛИЦ,</w:t>
      </w:r>
    </w:p>
    <w:p w:rsidR="007E147A" w:rsidRDefault="007E147A" w:rsidP="007E147A">
      <w:pPr>
        <w:pStyle w:val="ConsPlusTitle"/>
        <w:jc w:val="center"/>
      </w:pPr>
      <w:r>
        <w:t>ГОСУДАРСТВЕННЫХ ГРАЖДАНСКИХ СЛУЖАЩИХ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ind w:firstLine="540"/>
        <w:jc w:val="both"/>
      </w:pPr>
      <w:r>
        <w:t xml:space="preserve">60. Заявители имеют право на обжалование решений, действий (бездействия), осуществляемых (принимаемых) в ходе предоставления государственной услуги, в досудебном порядке, установленном Федеральным </w:t>
      </w:r>
      <w:hyperlink r:id="rId80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jc w:val="right"/>
        <w:outlineLvl w:val="1"/>
      </w:pPr>
      <w:r>
        <w:lastRenderedPageBreak/>
        <w:t>Приложение N 1</w:t>
      </w:r>
    </w:p>
    <w:p w:rsidR="007E147A" w:rsidRDefault="007E147A" w:rsidP="007E147A">
      <w:pPr>
        <w:pStyle w:val="ConsPlusNormal"/>
        <w:jc w:val="right"/>
      </w:pPr>
      <w:r>
        <w:t>к административному регламенту</w:t>
      </w:r>
    </w:p>
    <w:p w:rsidR="007E147A" w:rsidRDefault="007E147A" w:rsidP="007E147A">
      <w:pPr>
        <w:pStyle w:val="ConsPlusNormal"/>
        <w:jc w:val="right"/>
      </w:pPr>
      <w:r>
        <w:t>предоставления государственной услуги "Прием органами опеки</w:t>
      </w:r>
    </w:p>
    <w:p w:rsidR="007E147A" w:rsidRDefault="007E147A" w:rsidP="007E147A">
      <w:pPr>
        <w:pStyle w:val="ConsPlusNormal"/>
        <w:jc w:val="right"/>
      </w:pPr>
      <w:r>
        <w:t>и попечительства документов от лиц, желающих установить</w:t>
      </w:r>
    </w:p>
    <w:p w:rsidR="007E147A" w:rsidRDefault="007E147A" w:rsidP="007E147A">
      <w:pPr>
        <w:pStyle w:val="ConsPlusNormal"/>
        <w:jc w:val="right"/>
      </w:pPr>
      <w:r>
        <w:t>опеку (попечительство) над несовершеннолетними",</w:t>
      </w:r>
    </w:p>
    <w:p w:rsidR="007E147A" w:rsidRDefault="007E147A" w:rsidP="007E147A">
      <w:pPr>
        <w:pStyle w:val="ConsPlusNormal"/>
        <w:jc w:val="right"/>
      </w:pPr>
      <w:r>
        <w:t>предоставляемой органами местного самоуправления</w:t>
      </w:r>
    </w:p>
    <w:p w:rsidR="007E147A" w:rsidRDefault="007E147A" w:rsidP="007E147A">
      <w:pPr>
        <w:pStyle w:val="ConsPlusNormal"/>
        <w:jc w:val="right"/>
      </w:pPr>
      <w:r>
        <w:t>при осуществлении переданных им государственных полномочий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nformat"/>
        <w:jc w:val="both"/>
      </w:pPr>
      <w:r>
        <w:t xml:space="preserve">                                  В орган опеки и попечительства</w:t>
      </w:r>
    </w:p>
    <w:p w:rsidR="007E147A" w:rsidRDefault="007E147A" w:rsidP="007E147A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7E147A" w:rsidRDefault="007E147A" w:rsidP="007E147A">
      <w:pPr>
        <w:pStyle w:val="ConsPlusNonformat"/>
        <w:jc w:val="both"/>
      </w:pPr>
      <w:r>
        <w:t xml:space="preserve">                                     (фамилия, имя, отчество (при наличии))</w:t>
      </w:r>
    </w:p>
    <w:p w:rsidR="007E147A" w:rsidRDefault="007E147A" w:rsidP="007E147A">
      <w:pPr>
        <w:pStyle w:val="ConsPlusNonformat"/>
        <w:jc w:val="both"/>
      </w:pPr>
    </w:p>
    <w:p w:rsidR="007E147A" w:rsidRDefault="007E147A" w:rsidP="007E147A">
      <w:pPr>
        <w:pStyle w:val="ConsPlusNonformat"/>
        <w:jc w:val="both"/>
      </w:pPr>
      <w:bookmarkStart w:id="12" w:name="P4046"/>
      <w:bookmarkEnd w:id="12"/>
      <w:r>
        <w:t xml:space="preserve"> Заявление гражданина, выразившего желание стать опекуном или попечителем</w:t>
      </w:r>
    </w:p>
    <w:p w:rsidR="007E147A" w:rsidRDefault="007E147A" w:rsidP="007E147A">
      <w:pPr>
        <w:pStyle w:val="ConsPlusNonformat"/>
        <w:jc w:val="both"/>
      </w:pPr>
      <w:r>
        <w:t xml:space="preserve">    либо принять детей, оставшихся без попечения родителей, в семью на</w:t>
      </w:r>
    </w:p>
    <w:p w:rsidR="007E147A" w:rsidRDefault="007E147A" w:rsidP="007E147A">
      <w:pPr>
        <w:pStyle w:val="ConsPlusNonformat"/>
        <w:jc w:val="both"/>
      </w:pPr>
      <w:r>
        <w:t xml:space="preserve">        воспитание в иных установленных семейным законодательством</w:t>
      </w:r>
    </w:p>
    <w:p w:rsidR="007E147A" w:rsidRDefault="007E147A" w:rsidP="007E147A">
      <w:pPr>
        <w:pStyle w:val="ConsPlusNonformat"/>
        <w:jc w:val="both"/>
      </w:pPr>
      <w:r>
        <w:t xml:space="preserve">                        Российской Федерации формах</w:t>
      </w:r>
    </w:p>
    <w:p w:rsidR="007E147A" w:rsidRDefault="007E147A" w:rsidP="007E147A">
      <w:pPr>
        <w:pStyle w:val="ConsPlusNonformat"/>
        <w:jc w:val="both"/>
      </w:pPr>
    </w:p>
    <w:p w:rsidR="007E147A" w:rsidRDefault="007E147A" w:rsidP="007E147A">
      <w:pPr>
        <w:pStyle w:val="ConsPlusNonformat"/>
        <w:jc w:val="both"/>
      </w:pPr>
      <w:r>
        <w:t>Я, _______________________________________________________________________,</w:t>
      </w:r>
    </w:p>
    <w:p w:rsidR="007E147A" w:rsidRDefault="007E147A" w:rsidP="007E147A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7E147A" w:rsidRDefault="007E147A" w:rsidP="007E147A">
      <w:pPr>
        <w:pStyle w:val="ConsPlusNonformat"/>
        <w:jc w:val="both"/>
      </w:pPr>
      <w:r>
        <w:t>Гражданство _____________ документ, удостоверяющий личность: ______________</w:t>
      </w:r>
    </w:p>
    <w:p w:rsidR="007E147A" w:rsidRDefault="007E147A" w:rsidP="007E147A">
      <w:pPr>
        <w:pStyle w:val="ConsPlusNonformat"/>
        <w:jc w:val="both"/>
      </w:pPr>
      <w:r>
        <w:t>___________________________________________________________________________</w:t>
      </w:r>
    </w:p>
    <w:p w:rsidR="007E147A" w:rsidRDefault="007E147A" w:rsidP="007E147A">
      <w:pPr>
        <w:pStyle w:val="ConsPlusNonformat"/>
        <w:jc w:val="both"/>
      </w:pPr>
      <w:r>
        <w:t xml:space="preserve">                            (когда и кем выдан)</w:t>
      </w:r>
    </w:p>
    <w:p w:rsidR="007E147A" w:rsidRDefault="007E147A" w:rsidP="007E147A">
      <w:pPr>
        <w:pStyle w:val="ConsPlusNonformat"/>
        <w:jc w:val="both"/>
      </w:pPr>
      <w:r>
        <w:t>место жительства __________________________________________________________</w:t>
      </w:r>
    </w:p>
    <w:p w:rsidR="007E147A" w:rsidRDefault="007E147A" w:rsidP="007E147A">
      <w:pPr>
        <w:pStyle w:val="ConsPlusNonformat"/>
        <w:jc w:val="both"/>
      </w:pPr>
      <w:r>
        <w:t xml:space="preserve">                   (адрес места жительства, подтвержденный регистрацией)</w:t>
      </w:r>
    </w:p>
    <w:p w:rsidR="007E147A" w:rsidRDefault="007E147A" w:rsidP="007E147A">
      <w:pPr>
        <w:pStyle w:val="ConsPlusNonformat"/>
        <w:jc w:val="both"/>
      </w:pPr>
      <w:r>
        <w:t>___________________________________________________________________________</w:t>
      </w:r>
    </w:p>
    <w:p w:rsidR="007E147A" w:rsidRDefault="007E147A" w:rsidP="007E147A">
      <w:pPr>
        <w:pStyle w:val="ConsPlusNonformat"/>
        <w:jc w:val="both"/>
      </w:pPr>
      <w:r>
        <w:t>место пребывания __________________________________________________________</w:t>
      </w:r>
    </w:p>
    <w:p w:rsidR="007E147A" w:rsidRDefault="007E147A" w:rsidP="007E147A">
      <w:pPr>
        <w:pStyle w:val="ConsPlusNonformat"/>
        <w:jc w:val="both"/>
      </w:pPr>
      <w:r>
        <w:t xml:space="preserve">                            (адрес места фактического проживания)</w:t>
      </w:r>
    </w:p>
    <w:p w:rsidR="007E147A" w:rsidRDefault="007E147A" w:rsidP="007E147A">
      <w:pPr>
        <w:pStyle w:val="ConsPlusNonformat"/>
        <w:jc w:val="both"/>
      </w:pPr>
      <w:r>
        <w:t>__________________________________________________________________________,</w:t>
      </w:r>
    </w:p>
    <w:p w:rsidR="007E147A" w:rsidRDefault="007E147A" w:rsidP="007E147A">
      <w:pPr>
        <w:pStyle w:val="ConsPlusNonformat"/>
        <w:jc w:val="both"/>
      </w:pPr>
      <w:r>
        <w:t>┌─┐</w:t>
      </w:r>
    </w:p>
    <w:p w:rsidR="007E147A" w:rsidRDefault="007E147A" w:rsidP="007E147A">
      <w:pPr>
        <w:pStyle w:val="ConsPlusNonformat"/>
        <w:jc w:val="both"/>
      </w:pPr>
      <w:r>
        <w:t>│ │ прошу выдать мне заключение о возможности быть опекуном (попечителем)</w:t>
      </w:r>
    </w:p>
    <w:p w:rsidR="007E147A" w:rsidRDefault="007E147A" w:rsidP="007E147A">
      <w:pPr>
        <w:pStyle w:val="ConsPlusNonformat"/>
        <w:jc w:val="both"/>
      </w:pPr>
      <w:r>
        <w:t>└─┘</w:t>
      </w:r>
    </w:p>
    <w:p w:rsidR="007E147A" w:rsidRDefault="007E147A" w:rsidP="007E147A">
      <w:pPr>
        <w:pStyle w:val="ConsPlusNonformat"/>
        <w:jc w:val="both"/>
      </w:pPr>
      <w:r>
        <w:t>┌─┐</w:t>
      </w:r>
    </w:p>
    <w:p w:rsidR="007E147A" w:rsidRDefault="007E147A" w:rsidP="007E147A">
      <w:pPr>
        <w:pStyle w:val="ConsPlusNonformat"/>
        <w:jc w:val="both"/>
      </w:pPr>
      <w:r>
        <w:t>│ │ прошу выдать мне заключение о возможности быть приемным родителем</w:t>
      </w:r>
    </w:p>
    <w:p w:rsidR="007E147A" w:rsidRDefault="007E147A" w:rsidP="007E147A">
      <w:pPr>
        <w:pStyle w:val="ConsPlusNonformat"/>
        <w:jc w:val="both"/>
      </w:pPr>
      <w:r>
        <w:t>└─┘</w:t>
      </w:r>
    </w:p>
    <w:p w:rsidR="007E147A" w:rsidRDefault="007E147A" w:rsidP="007E147A">
      <w:pPr>
        <w:pStyle w:val="ConsPlusNonformat"/>
        <w:jc w:val="both"/>
      </w:pPr>
      <w:r>
        <w:t>┌─┐</w:t>
      </w:r>
    </w:p>
    <w:p w:rsidR="007E147A" w:rsidRDefault="007E147A" w:rsidP="007E147A">
      <w:pPr>
        <w:pStyle w:val="ConsPlusNonformat"/>
        <w:jc w:val="both"/>
      </w:pPr>
      <w:r>
        <w:t>│ │ прошу передать мне под опеку (попечительство) _________________________</w:t>
      </w:r>
    </w:p>
    <w:p w:rsidR="007E147A" w:rsidRDefault="007E147A" w:rsidP="007E147A">
      <w:pPr>
        <w:pStyle w:val="ConsPlusNonformat"/>
        <w:jc w:val="both"/>
      </w:pPr>
      <w:r>
        <w:t>└─┘ _______________________________________________________________________</w:t>
      </w:r>
    </w:p>
    <w:p w:rsidR="007E147A" w:rsidRDefault="007E147A" w:rsidP="007E147A">
      <w:pPr>
        <w:pStyle w:val="ConsPlusNonformat"/>
        <w:jc w:val="both"/>
      </w:pPr>
      <w:r>
        <w:t xml:space="preserve">            (фамилия, имя, отчество (при наличии) ребенка (детей),</w:t>
      </w:r>
    </w:p>
    <w:p w:rsidR="007E147A" w:rsidRDefault="007E147A" w:rsidP="007E147A">
      <w:pPr>
        <w:pStyle w:val="ConsPlusNonformat"/>
        <w:jc w:val="both"/>
      </w:pPr>
      <w:r>
        <w:t xml:space="preserve">                          число, месяц, год рождения)</w:t>
      </w:r>
    </w:p>
    <w:p w:rsidR="007E147A" w:rsidRDefault="007E147A" w:rsidP="007E147A">
      <w:pPr>
        <w:pStyle w:val="ConsPlusNonformat"/>
        <w:jc w:val="both"/>
      </w:pPr>
      <w:r>
        <w:t>┌─┐</w:t>
      </w:r>
    </w:p>
    <w:p w:rsidR="007E147A" w:rsidRDefault="007E147A" w:rsidP="007E147A">
      <w:pPr>
        <w:pStyle w:val="ConsPlusNonformat"/>
        <w:jc w:val="both"/>
      </w:pPr>
      <w:r>
        <w:t>│ │ прошу передать мне под опеку (попечительство) на возмездной основе</w:t>
      </w:r>
    </w:p>
    <w:p w:rsidR="007E147A" w:rsidRDefault="007E147A" w:rsidP="007E147A">
      <w:pPr>
        <w:pStyle w:val="ConsPlusNonformat"/>
        <w:jc w:val="both"/>
      </w:pPr>
      <w:r>
        <w:t>└─┘ _______________________________________________________________________</w:t>
      </w:r>
    </w:p>
    <w:p w:rsidR="007E147A" w:rsidRDefault="007E147A" w:rsidP="007E147A">
      <w:pPr>
        <w:pStyle w:val="ConsPlusNonformat"/>
        <w:jc w:val="both"/>
      </w:pPr>
      <w:r>
        <w:t xml:space="preserve">            (фамилия, имя, отчество (при наличии) ребенка (детей),</w:t>
      </w:r>
    </w:p>
    <w:p w:rsidR="007E147A" w:rsidRDefault="007E147A" w:rsidP="007E147A">
      <w:pPr>
        <w:pStyle w:val="ConsPlusNonformat"/>
        <w:jc w:val="both"/>
      </w:pPr>
      <w:r>
        <w:t xml:space="preserve">                          число, месяц, год рождения)</w:t>
      </w:r>
    </w:p>
    <w:p w:rsidR="007E147A" w:rsidRDefault="007E147A" w:rsidP="007E147A">
      <w:pPr>
        <w:pStyle w:val="ConsPlusNonformat"/>
        <w:jc w:val="both"/>
      </w:pPr>
    </w:p>
    <w:p w:rsidR="007E147A" w:rsidRDefault="007E147A" w:rsidP="007E147A">
      <w:pPr>
        <w:pStyle w:val="ConsPlusNonformat"/>
        <w:jc w:val="both"/>
      </w:pPr>
      <w:proofErr w:type="gramStart"/>
      <w:r>
        <w:t>Материальные  возможности</w:t>
      </w:r>
      <w:proofErr w:type="gramEnd"/>
      <w:r>
        <w:t>,  жилищные условия, состояние здоровья и характер</w:t>
      </w:r>
    </w:p>
    <w:p w:rsidR="007E147A" w:rsidRDefault="007E147A" w:rsidP="007E147A">
      <w:pPr>
        <w:pStyle w:val="ConsPlusNonformat"/>
        <w:jc w:val="both"/>
      </w:pPr>
      <w:proofErr w:type="gramStart"/>
      <w:r>
        <w:t>работы  позволяют</w:t>
      </w:r>
      <w:proofErr w:type="gramEnd"/>
      <w:r>
        <w:t xml:space="preserve"> мне взять ребенка (детей) под опеку (попечительство) либо</w:t>
      </w:r>
    </w:p>
    <w:p w:rsidR="007E147A" w:rsidRDefault="007E147A" w:rsidP="007E147A">
      <w:pPr>
        <w:pStyle w:val="ConsPlusNonformat"/>
        <w:jc w:val="both"/>
      </w:pPr>
      <w:r>
        <w:t>принять   в   семью   на   воспитание   в   иных   установленных   семейным</w:t>
      </w:r>
    </w:p>
    <w:p w:rsidR="007E147A" w:rsidRDefault="007E147A" w:rsidP="007E147A">
      <w:pPr>
        <w:pStyle w:val="ConsPlusNonformat"/>
        <w:jc w:val="both"/>
      </w:pPr>
      <w:r>
        <w:t>законодательством Российской Федерации формах.</w:t>
      </w:r>
    </w:p>
    <w:p w:rsidR="007E147A" w:rsidRDefault="007E147A" w:rsidP="007E147A">
      <w:pPr>
        <w:pStyle w:val="ConsPlusNonformat"/>
        <w:jc w:val="both"/>
      </w:pPr>
    </w:p>
    <w:p w:rsidR="007E147A" w:rsidRDefault="007E147A" w:rsidP="007E147A">
      <w:pPr>
        <w:pStyle w:val="ConsPlusNonformat"/>
        <w:jc w:val="both"/>
      </w:pPr>
      <w:r>
        <w:t>Дополнительно могу сообщить о себе следующее: _____________________________</w:t>
      </w:r>
    </w:p>
    <w:p w:rsidR="007E147A" w:rsidRDefault="007E147A" w:rsidP="007E147A">
      <w:pPr>
        <w:pStyle w:val="ConsPlusNonformat"/>
        <w:jc w:val="both"/>
      </w:pPr>
      <w:r>
        <w:t xml:space="preserve">                                                  (указывается наличие</w:t>
      </w:r>
    </w:p>
    <w:p w:rsidR="007E147A" w:rsidRDefault="007E147A" w:rsidP="007E147A">
      <w:pPr>
        <w:pStyle w:val="ConsPlusNonformat"/>
        <w:jc w:val="both"/>
      </w:pPr>
      <w:r>
        <w:t xml:space="preserve">                                                      у гражданина</w:t>
      </w:r>
    </w:p>
    <w:p w:rsidR="007E147A" w:rsidRDefault="007E147A" w:rsidP="007E147A">
      <w:pPr>
        <w:pStyle w:val="ConsPlusNonformat"/>
        <w:jc w:val="both"/>
      </w:pPr>
      <w:r>
        <w:t>___________________________________________________________________________</w:t>
      </w:r>
    </w:p>
    <w:p w:rsidR="007E147A" w:rsidRDefault="007E147A" w:rsidP="007E147A">
      <w:pPr>
        <w:pStyle w:val="ConsPlusNonformat"/>
        <w:jc w:val="both"/>
      </w:pPr>
      <w:r>
        <w:t xml:space="preserve"> необходимых знаний и навыков в воспитании детей, в том числе информация о</w:t>
      </w:r>
    </w:p>
    <w:p w:rsidR="007E147A" w:rsidRDefault="007E147A" w:rsidP="007E147A">
      <w:pPr>
        <w:pStyle w:val="ConsPlusNonformat"/>
        <w:jc w:val="both"/>
      </w:pPr>
      <w:r>
        <w:t xml:space="preserve">                            наличии документов</w:t>
      </w:r>
    </w:p>
    <w:p w:rsidR="007E147A" w:rsidRDefault="007E147A" w:rsidP="007E147A">
      <w:pPr>
        <w:pStyle w:val="ConsPlusNonformat"/>
        <w:jc w:val="both"/>
      </w:pPr>
      <w:r>
        <w:t>___________________________________________________________________________</w:t>
      </w:r>
    </w:p>
    <w:p w:rsidR="007E147A" w:rsidRDefault="007E147A" w:rsidP="007E147A">
      <w:pPr>
        <w:pStyle w:val="ConsPlusNonformat"/>
        <w:jc w:val="both"/>
      </w:pPr>
      <w:r>
        <w:t xml:space="preserve">  об образовании, о профессиональной деятельности, о прохождении программ</w:t>
      </w:r>
    </w:p>
    <w:p w:rsidR="007E147A" w:rsidRDefault="007E147A" w:rsidP="007E147A">
      <w:pPr>
        <w:pStyle w:val="ConsPlusNonformat"/>
        <w:jc w:val="both"/>
      </w:pPr>
      <w:r>
        <w:t xml:space="preserve">          подготовки кандидатов в опекуны или попечители и т.д.)</w:t>
      </w:r>
    </w:p>
    <w:p w:rsidR="007E147A" w:rsidRDefault="007E147A" w:rsidP="007E147A">
      <w:pPr>
        <w:pStyle w:val="ConsPlusNonformat"/>
        <w:jc w:val="both"/>
      </w:pPr>
    </w:p>
    <w:p w:rsidR="007E147A" w:rsidRDefault="007E147A" w:rsidP="007E147A">
      <w:pPr>
        <w:pStyle w:val="ConsPlusNonformat"/>
        <w:jc w:val="both"/>
      </w:pPr>
      <w:r>
        <w:t>Я, _______________________________________________________________________,</w:t>
      </w:r>
    </w:p>
    <w:p w:rsidR="007E147A" w:rsidRDefault="007E147A" w:rsidP="007E147A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7E147A" w:rsidRDefault="007E147A" w:rsidP="007E147A">
      <w:pPr>
        <w:pStyle w:val="ConsPlusNonformat"/>
        <w:jc w:val="both"/>
      </w:pPr>
      <w:proofErr w:type="gramStart"/>
      <w:r>
        <w:lastRenderedPageBreak/>
        <w:t>даю  согласие</w:t>
      </w:r>
      <w:proofErr w:type="gramEnd"/>
      <w:r>
        <w:t xml:space="preserve">  на  обработку  и  использование  моих  персональных  данных,</w:t>
      </w:r>
    </w:p>
    <w:p w:rsidR="007E147A" w:rsidRDefault="007E147A" w:rsidP="007E147A">
      <w:pPr>
        <w:pStyle w:val="ConsPlusNonformat"/>
        <w:jc w:val="both"/>
      </w:pPr>
      <w:r>
        <w:t>содержащихся в настоящем заявлении и в представленных мною документах.</w:t>
      </w:r>
    </w:p>
    <w:p w:rsidR="007E147A" w:rsidRDefault="007E147A" w:rsidP="007E147A">
      <w:pPr>
        <w:pStyle w:val="ConsPlusNonformat"/>
        <w:jc w:val="both"/>
      </w:pPr>
    </w:p>
    <w:p w:rsidR="007E147A" w:rsidRDefault="007E147A" w:rsidP="007E147A">
      <w:pPr>
        <w:pStyle w:val="ConsPlusNonformat"/>
        <w:jc w:val="both"/>
      </w:pPr>
      <w:r>
        <w:t xml:space="preserve">                                                        ___________________</w:t>
      </w:r>
    </w:p>
    <w:p w:rsidR="007E147A" w:rsidRDefault="007E147A" w:rsidP="007E147A">
      <w:pPr>
        <w:pStyle w:val="ConsPlusNonformat"/>
        <w:jc w:val="both"/>
      </w:pPr>
      <w:r>
        <w:t xml:space="preserve">                                          </w:t>
      </w:r>
      <w:r>
        <w:t xml:space="preserve">                (подпись, дата)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rmal"/>
        <w:jc w:val="right"/>
        <w:outlineLvl w:val="1"/>
      </w:pPr>
      <w:r>
        <w:t>Приложение N 2</w:t>
      </w:r>
    </w:p>
    <w:p w:rsidR="007E147A" w:rsidRDefault="007E147A" w:rsidP="007E147A">
      <w:pPr>
        <w:pStyle w:val="ConsPlusNormal"/>
        <w:jc w:val="right"/>
      </w:pPr>
      <w:r>
        <w:t>к административному регламенту</w:t>
      </w:r>
    </w:p>
    <w:p w:rsidR="007E147A" w:rsidRDefault="007E147A" w:rsidP="007E147A">
      <w:pPr>
        <w:pStyle w:val="ConsPlusNormal"/>
        <w:jc w:val="right"/>
      </w:pPr>
      <w:r>
        <w:t>предоставления государственной услуги "Прием органами опеки</w:t>
      </w:r>
    </w:p>
    <w:p w:rsidR="007E147A" w:rsidRDefault="007E147A" w:rsidP="007E147A">
      <w:pPr>
        <w:pStyle w:val="ConsPlusNormal"/>
        <w:jc w:val="right"/>
      </w:pPr>
      <w:r>
        <w:t>и попечительства документов от лиц, желающих установить</w:t>
      </w:r>
    </w:p>
    <w:p w:rsidR="007E147A" w:rsidRDefault="007E147A" w:rsidP="007E147A">
      <w:pPr>
        <w:pStyle w:val="ConsPlusNormal"/>
        <w:jc w:val="right"/>
      </w:pPr>
      <w:r>
        <w:t>опеку (попечительство) над несовершеннолетними",</w:t>
      </w:r>
    </w:p>
    <w:p w:rsidR="007E147A" w:rsidRDefault="007E147A" w:rsidP="007E147A">
      <w:pPr>
        <w:pStyle w:val="ConsPlusNormal"/>
        <w:jc w:val="right"/>
      </w:pPr>
      <w:r>
        <w:t>предоставляемой органами местного самоуправления</w:t>
      </w:r>
    </w:p>
    <w:p w:rsidR="007E147A" w:rsidRDefault="007E147A" w:rsidP="007E147A">
      <w:pPr>
        <w:pStyle w:val="ConsPlusNormal"/>
        <w:jc w:val="right"/>
      </w:pPr>
      <w:r>
        <w:t>при осуществлении переданных им государственных полномочий</w:t>
      </w:r>
    </w:p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Title"/>
        <w:jc w:val="center"/>
      </w:pPr>
      <w:bookmarkStart w:id="13" w:name="P4114"/>
      <w:bookmarkEnd w:id="13"/>
      <w:r>
        <w:t>БЛОК-СХЕМА</w:t>
      </w:r>
    </w:p>
    <w:p w:rsidR="007E147A" w:rsidRDefault="007E147A" w:rsidP="007E147A">
      <w:pPr>
        <w:pStyle w:val="ConsPlusTitle"/>
        <w:jc w:val="center"/>
      </w:pPr>
      <w:r>
        <w:t>ПОСЛЕДОВАТЕЛЬНОСТИ ДЕЙСТВИЙ ПРИ ПРЕДОСТАВЛЕНИИ</w:t>
      </w:r>
    </w:p>
    <w:p w:rsidR="007E147A" w:rsidRDefault="007E147A" w:rsidP="007E147A">
      <w:pPr>
        <w:pStyle w:val="ConsPlusTitle"/>
        <w:jc w:val="center"/>
      </w:pPr>
      <w:r>
        <w:t>ГОСУДАРСТВЕННОЙ УСЛУГИ "ПРИЕМ ОРГАНАМИ ОПЕКИ</w:t>
      </w:r>
    </w:p>
    <w:p w:rsidR="007E147A" w:rsidRDefault="007E147A" w:rsidP="007E147A">
      <w:pPr>
        <w:pStyle w:val="ConsPlusTitle"/>
        <w:jc w:val="center"/>
      </w:pPr>
      <w:r>
        <w:t>И ПОПЕЧИТЕЛЬСТВА ДОКУМЕНТОВ ОТ ЛИЦ, ЖЕЛАЮЩИХ УСТАНОВИТЬ</w:t>
      </w:r>
    </w:p>
    <w:p w:rsidR="007E147A" w:rsidRDefault="007E147A" w:rsidP="007E147A">
      <w:pPr>
        <w:pStyle w:val="ConsPlusTitle"/>
        <w:jc w:val="center"/>
      </w:pPr>
      <w:r>
        <w:t>ОПЕКУ (ПОПЕЧИТЕЛЬСТВО) НАД НЕСОВЕРШЕННОЛЕТНИМИ",</w:t>
      </w:r>
    </w:p>
    <w:p w:rsidR="007E147A" w:rsidRDefault="007E147A" w:rsidP="007E147A">
      <w:pPr>
        <w:pStyle w:val="ConsPlusTitle"/>
        <w:jc w:val="center"/>
      </w:pPr>
      <w:r>
        <w:t>ПРЕДОСТАВЛЯЕМОЙ ОРГАНАМИ МЕСТНОГО САМОУПРАВЛЕНИЯ</w:t>
      </w:r>
    </w:p>
    <w:p w:rsidR="007E147A" w:rsidRDefault="007E147A" w:rsidP="007E147A">
      <w:pPr>
        <w:pStyle w:val="ConsPlusTitle"/>
        <w:jc w:val="center"/>
      </w:pPr>
      <w:r>
        <w:t>ПРИ ОСУЩЕСТВЛЕНИИ ПЕРЕДАННЫХ ИМ ГОСУДАРСТВЕННЫХ ПОЛНОМОЧИЙ</w:t>
      </w:r>
    </w:p>
    <w:p w:rsidR="007E147A" w:rsidRDefault="007E147A" w:rsidP="007E14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E147A" w:rsidTr="004E52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147A" w:rsidRDefault="007E147A" w:rsidP="004E52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147A" w:rsidRDefault="007E147A" w:rsidP="004E52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по вопросам семьи и детей Томской области</w:t>
            </w:r>
          </w:p>
          <w:p w:rsidR="007E147A" w:rsidRDefault="007E147A" w:rsidP="004E525B">
            <w:pPr>
              <w:pStyle w:val="ConsPlusNormal"/>
              <w:jc w:val="center"/>
            </w:pPr>
            <w:r>
              <w:rPr>
                <w:color w:val="392C69"/>
              </w:rPr>
              <w:t>от 08.02.2019 N 106-п)</w:t>
            </w:r>
          </w:p>
        </w:tc>
      </w:tr>
    </w:tbl>
    <w:p w:rsidR="007E147A" w:rsidRDefault="007E147A" w:rsidP="007E147A">
      <w:pPr>
        <w:pStyle w:val="ConsPlusNormal"/>
        <w:jc w:val="both"/>
      </w:pPr>
    </w:p>
    <w:p w:rsidR="007E147A" w:rsidRDefault="007E147A" w:rsidP="007E147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E147A" w:rsidRDefault="007E147A" w:rsidP="007E147A">
      <w:pPr>
        <w:pStyle w:val="ConsPlusNonformat"/>
        <w:jc w:val="both"/>
      </w:pPr>
      <w:r>
        <w:t>│                     Прием и регистрация документов.                     │</w:t>
      </w:r>
    </w:p>
    <w:p w:rsidR="007E147A" w:rsidRDefault="007E147A" w:rsidP="007E147A">
      <w:pPr>
        <w:pStyle w:val="ConsPlusNonformat"/>
        <w:jc w:val="both"/>
      </w:pPr>
      <w:r>
        <w:t>│                         Срок - 1 рабочий день.                          │</w:t>
      </w:r>
    </w:p>
    <w:p w:rsidR="007E147A" w:rsidRDefault="007E147A" w:rsidP="007E147A">
      <w:pPr>
        <w:pStyle w:val="ConsPlusNonformat"/>
        <w:jc w:val="both"/>
      </w:pPr>
      <w:r>
        <w:t>│                                   │                                     │</w:t>
      </w:r>
    </w:p>
    <w:p w:rsidR="007E147A" w:rsidRDefault="007E147A" w:rsidP="007E147A">
      <w:pPr>
        <w:pStyle w:val="ConsPlusNonformat"/>
        <w:jc w:val="both"/>
      </w:pPr>
      <w:r>
        <w:t>│                                   v                                     │</w:t>
      </w:r>
    </w:p>
    <w:p w:rsidR="007E147A" w:rsidRDefault="007E147A" w:rsidP="007E147A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7E147A" w:rsidRDefault="007E147A" w:rsidP="007E147A">
      <w:pPr>
        <w:pStyle w:val="ConsPlusNonformat"/>
        <w:jc w:val="both"/>
      </w:pPr>
      <w:proofErr w:type="gramStart"/>
      <w:r>
        <w:t>│  Рассмотрение</w:t>
      </w:r>
      <w:proofErr w:type="gramEnd"/>
      <w:r>
        <w:t xml:space="preserve"> документов. Формирование и направление межведомственных   │</w:t>
      </w:r>
    </w:p>
    <w:p w:rsidR="007E147A" w:rsidRDefault="007E147A" w:rsidP="007E147A">
      <w:pPr>
        <w:pStyle w:val="ConsPlusNonformat"/>
        <w:jc w:val="both"/>
      </w:pPr>
      <w:r>
        <w:t>│ запросов в органы, участвующие в предоставлении государственной услуги. │</w:t>
      </w:r>
    </w:p>
    <w:p w:rsidR="007E147A" w:rsidRDefault="007E147A" w:rsidP="007E147A">
      <w:pPr>
        <w:pStyle w:val="ConsPlusNonformat"/>
        <w:jc w:val="both"/>
      </w:pPr>
      <w:r>
        <w:t>│                           Получение ответов.                            │</w:t>
      </w:r>
    </w:p>
    <w:p w:rsidR="007E147A" w:rsidRDefault="007E147A" w:rsidP="007E147A">
      <w:pPr>
        <w:pStyle w:val="ConsPlusNonformat"/>
        <w:jc w:val="both"/>
      </w:pPr>
      <w:r>
        <w:t>│                          Срок - 2 рабочих дня                           │</w:t>
      </w:r>
    </w:p>
    <w:p w:rsidR="007E147A" w:rsidRDefault="007E147A" w:rsidP="007E147A">
      <w:pPr>
        <w:pStyle w:val="ConsPlusNonformat"/>
        <w:jc w:val="both"/>
      </w:pPr>
      <w:r>
        <w:t>│Проведение обследования условий жизни заявителя, подготовка, утверждение │</w:t>
      </w:r>
    </w:p>
    <w:p w:rsidR="007E147A" w:rsidRDefault="007E147A" w:rsidP="007E147A">
      <w:pPr>
        <w:pStyle w:val="ConsPlusNonformat"/>
        <w:jc w:val="both"/>
      </w:pPr>
      <w:r>
        <w:t>│        и направление акта обследования условий жизни заявителю.         │</w:t>
      </w:r>
    </w:p>
    <w:p w:rsidR="007E147A" w:rsidRDefault="007E147A" w:rsidP="007E147A">
      <w:pPr>
        <w:pStyle w:val="ConsPlusNonformat"/>
        <w:jc w:val="both"/>
      </w:pPr>
      <w:r>
        <w:t>│                          Срок - 3 рабочих дня.                          │</w:t>
      </w:r>
    </w:p>
    <w:p w:rsidR="007E147A" w:rsidRDefault="007E147A" w:rsidP="007E147A">
      <w:pPr>
        <w:pStyle w:val="ConsPlusNonformat"/>
        <w:jc w:val="both"/>
      </w:pPr>
      <w:r>
        <w:t>│                                   │                                     │</w:t>
      </w:r>
    </w:p>
    <w:p w:rsidR="007E147A" w:rsidRDefault="007E147A" w:rsidP="007E147A">
      <w:pPr>
        <w:pStyle w:val="ConsPlusNonformat"/>
        <w:jc w:val="both"/>
      </w:pPr>
      <w:r>
        <w:t>│                                   v                                     │</w:t>
      </w:r>
    </w:p>
    <w:p w:rsidR="007E147A" w:rsidRDefault="007E147A" w:rsidP="007E147A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7E147A" w:rsidRDefault="007E147A" w:rsidP="007E147A">
      <w:pPr>
        <w:pStyle w:val="ConsPlusNonformat"/>
        <w:jc w:val="both"/>
      </w:pPr>
      <w:r>
        <w:t>│Принятие решения о предоставлении государственной услуги либо об отказе в│</w:t>
      </w:r>
    </w:p>
    <w:p w:rsidR="007E147A" w:rsidRDefault="007E147A" w:rsidP="007E147A">
      <w:pPr>
        <w:pStyle w:val="ConsPlusNonformat"/>
        <w:jc w:val="both"/>
      </w:pPr>
      <w:r>
        <w:t>│                 предоставлении государственной услуги.                  │</w:t>
      </w:r>
    </w:p>
    <w:p w:rsidR="007E147A" w:rsidRDefault="007E147A" w:rsidP="007E147A">
      <w:pPr>
        <w:pStyle w:val="ConsPlusNonformat"/>
        <w:jc w:val="both"/>
      </w:pPr>
      <w:r>
        <w:t>│                         Срок - 10 рабочих дней.                         │</w:t>
      </w:r>
    </w:p>
    <w:p w:rsidR="007E147A" w:rsidRDefault="007E147A" w:rsidP="007E147A">
      <w:pPr>
        <w:pStyle w:val="ConsPlusNonformat"/>
        <w:jc w:val="both"/>
      </w:pPr>
      <w:r>
        <w:t>│                                   │                                     │</w:t>
      </w:r>
    </w:p>
    <w:p w:rsidR="007E147A" w:rsidRDefault="007E147A" w:rsidP="007E147A">
      <w:pPr>
        <w:pStyle w:val="ConsPlusNonformat"/>
        <w:jc w:val="both"/>
      </w:pPr>
      <w:r>
        <w:t>│                                   v                                     │</w:t>
      </w:r>
    </w:p>
    <w:p w:rsidR="007E147A" w:rsidRDefault="007E147A" w:rsidP="007E147A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7E147A" w:rsidRDefault="007E147A" w:rsidP="007E147A">
      <w:pPr>
        <w:pStyle w:val="ConsPlusNonformat"/>
        <w:jc w:val="both"/>
      </w:pPr>
      <w:r>
        <w:t xml:space="preserve">│     Выдача (направление) заявителям документов и (или) </w:t>
      </w:r>
      <w:proofErr w:type="gramStart"/>
      <w:r>
        <w:t xml:space="preserve">информации,   </w:t>
      </w:r>
      <w:proofErr w:type="gramEnd"/>
      <w:r>
        <w:t xml:space="preserve">   │</w:t>
      </w:r>
    </w:p>
    <w:p w:rsidR="007E147A" w:rsidRDefault="007E147A" w:rsidP="007E147A">
      <w:pPr>
        <w:pStyle w:val="ConsPlusNonformat"/>
        <w:jc w:val="both"/>
      </w:pPr>
      <w:r>
        <w:t>│    подтверждающих предоставление государственной услуги или отказ в     │</w:t>
      </w:r>
    </w:p>
    <w:p w:rsidR="007E147A" w:rsidRDefault="007E147A" w:rsidP="007E147A">
      <w:pPr>
        <w:pStyle w:val="ConsPlusNonformat"/>
        <w:jc w:val="both"/>
      </w:pPr>
      <w:r>
        <w:t>│                 предоставлении государственной услуги.                  │</w:t>
      </w:r>
    </w:p>
    <w:p w:rsidR="007E147A" w:rsidRDefault="007E147A" w:rsidP="007E147A">
      <w:pPr>
        <w:pStyle w:val="ConsPlusNonformat"/>
        <w:jc w:val="both"/>
      </w:pPr>
      <w:r>
        <w:t>│                         Срок - 1 рабочий день.                          │</w:t>
      </w:r>
    </w:p>
    <w:p w:rsidR="007E147A" w:rsidRDefault="007E147A" w:rsidP="007E147A">
      <w:pPr>
        <w:pStyle w:val="ConsPlusNonformat"/>
        <w:jc w:val="both"/>
      </w:pPr>
      <w:r>
        <w:t>│                                   │                                     │</w:t>
      </w:r>
    </w:p>
    <w:p w:rsidR="007E147A" w:rsidRDefault="007E147A" w:rsidP="007E147A">
      <w:pPr>
        <w:pStyle w:val="ConsPlusNonformat"/>
        <w:jc w:val="both"/>
      </w:pPr>
      <w:r>
        <w:t>│                                   v                                     │</w:t>
      </w:r>
    </w:p>
    <w:p w:rsidR="007E147A" w:rsidRDefault="007E147A" w:rsidP="007E147A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E147A" w:rsidRDefault="007E147A" w:rsidP="007E147A">
      <w:pPr>
        <w:pStyle w:val="ConsPlusNormal"/>
        <w:jc w:val="both"/>
      </w:pPr>
    </w:p>
    <w:p w:rsidR="00487882" w:rsidRDefault="00487882">
      <w:bookmarkStart w:id="14" w:name="_GoBack"/>
      <w:bookmarkEnd w:id="14"/>
    </w:p>
    <w:sectPr w:rsidR="0048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7A"/>
    <w:rsid w:val="00487882"/>
    <w:rsid w:val="007E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FE272-FE7F-4BC3-AE1A-6724A007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1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E1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641DFA6DFA37D81192D908402CFBF85315E6EE2F1D396C4D6AE37E5E8C7E295F9ACF9045D00BB400A0CFE1A6DB7BBA45B8AB7019FCCB27B1B97A439h6y5O" TargetMode="External"/><Relationship Id="rId18" Type="http://schemas.openxmlformats.org/officeDocument/2006/relationships/hyperlink" Target="consultantplus://offline/ref=5641DFA6DFA37D81192D8E8914A3E181335730EBF5D3959583FB31B2B797E4C0ABECA75D1C41A8410E12FC136AhBy5O" TargetMode="External"/><Relationship Id="rId26" Type="http://schemas.openxmlformats.org/officeDocument/2006/relationships/hyperlink" Target="consultantplus://offline/ref=5641DFA6DFA37D81192D8E8914A3E181335434EAF4D6959583FB31B2B797E4C0ABECA75D1C41A8410E12FC136AhBy5O" TargetMode="External"/><Relationship Id="rId39" Type="http://schemas.openxmlformats.org/officeDocument/2006/relationships/hyperlink" Target="consultantplus://offline/ref=5641DFA6DFA37D81192D8E8914A3E181335730EBF5D3959583FB31B2B797E4C0B9ECFF511B47BD155B48AB1E69B9F1F51BC1B8039BhDyBO" TargetMode="External"/><Relationship Id="rId21" Type="http://schemas.openxmlformats.org/officeDocument/2006/relationships/hyperlink" Target="consultantplus://offline/ref=5641DFA6DFA37D81192D8E8914A3E181335534EDF2D8959583FB31B2B797E4C0ABECA75D1C41A8410E12FC136AhBy5O" TargetMode="External"/><Relationship Id="rId34" Type="http://schemas.openxmlformats.org/officeDocument/2006/relationships/hyperlink" Target="consultantplus://offline/ref=5641DFA6DFA37D81192D908402CFBF85315E6EE2F1D398CAD8AF37E5E8C7E295F9ACF9045D00BB400A0CFE1A68B7BBA45B8AB7019FCCB27B1B97A439h6y5O" TargetMode="External"/><Relationship Id="rId42" Type="http://schemas.openxmlformats.org/officeDocument/2006/relationships/hyperlink" Target="consultantplus://offline/ref=5641DFA6DFA37D81192D8E8914A3E181335434EEF1D6959583FB31B2B797E4C0B9ECFF511E44B6400F07AA422FE9E2F71AC1BA0784D0B27Eh0yCO" TargetMode="External"/><Relationship Id="rId47" Type="http://schemas.openxmlformats.org/officeDocument/2006/relationships/hyperlink" Target="consultantplus://offline/ref=5641DFA6DFA37D81192D8E8914A3E181325D36E6F5D8959583FB31B2B797E4C0B9ECFF511E44B4440D07AA422FE9E2F71AC1BA0784D0B27Eh0yCO" TargetMode="External"/><Relationship Id="rId50" Type="http://schemas.openxmlformats.org/officeDocument/2006/relationships/hyperlink" Target="consultantplus://offline/ref=5641DFA6DFA37D81192D908402CFBF85315E6EE2F1D396C4D6AE37E5E8C7E295F9ACF9045D00BB400A0CFF116EB7BBA45B8AB7019FCCB27B1B97A439h6y5O" TargetMode="External"/><Relationship Id="rId55" Type="http://schemas.openxmlformats.org/officeDocument/2006/relationships/hyperlink" Target="consultantplus://offline/ref=5641DFA6DFA37D81192D908402CFBF85315E6EE2F1D09EC2D8A937E5E8C7E295F9ACF9045D00BB400A0CFF1763B7BBA45B8AB7019FCCB27B1B97A439h6y5O" TargetMode="External"/><Relationship Id="rId63" Type="http://schemas.openxmlformats.org/officeDocument/2006/relationships/hyperlink" Target="consultantplus://offline/ref=5641DFA6DFA37D81192D8E8914A3E181325730E7F0D7959583FB31B2B797E4C0ABECA75D1C41A8410E12FC136AhBy5O" TargetMode="External"/><Relationship Id="rId68" Type="http://schemas.openxmlformats.org/officeDocument/2006/relationships/hyperlink" Target="consultantplus://offline/ref=5641DFA6DFA37D81192D908402CFBF85315E6EE2F1D09EC2D8A937E5E8C7E295F9ACF9045D00BB400A0CFF1668B7BBA45B8AB7019FCCB27B1B97A439h6y5O" TargetMode="External"/><Relationship Id="rId76" Type="http://schemas.openxmlformats.org/officeDocument/2006/relationships/hyperlink" Target="consultantplus://offline/ref=5641DFA6DFA37D81192D908402CFBF85315E6EE2F1D396C4D6AE37E5E8C7E295F9ACF9045D00BB400A0CFF106CB7BBA45B8AB7019FCCB27B1B97A439h6y5O" TargetMode="External"/><Relationship Id="rId7" Type="http://schemas.openxmlformats.org/officeDocument/2006/relationships/hyperlink" Target="consultantplus://offline/ref=5641DFA6DFA37D81192D908402CFBF85315E6EE2F1D099C3DEA637E5E8C7E295F9ACF9045D00BB400A0CFE176BB7BBA45B8AB7019FCCB27B1B97A439h6y5O" TargetMode="External"/><Relationship Id="rId71" Type="http://schemas.openxmlformats.org/officeDocument/2006/relationships/hyperlink" Target="consultantplus://offline/ref=5641DFA6DFA37D81192D908402CFBF85315E6EE2F1D09EC2D8A937E5E8C7E295F9ACF9045D00BB400A0CFF166EB7BBA45B8AB7019FCCB27B1B97A439h6y5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41DFA6DFA37D81192D908402CFBF85315E6EE2F1D09EC2D8A937E5E8C7E295F9ACF9045D00BB400A0CFF1063B7BBA45B8AB7019FCCB27B1B97A439h6y5O" TargetMode="External"/><Relationship Id="rId29" Type="http://schemas.openxmlformats.org/officeDocument/2006/relationships/hyperlink" Target="consultantplus://offline/ref=5641DFA6DFA37D81192D8E8914A3E181315336E9F0D5959583FB31B2B797E4C0ABECA75D1C41A8410E12FC136AhBy5O" TargetMode="External"/><Relationship Id="rId11" Type="http://schemas.openxmlformats.org/officeDocument/2006/relationships/hyperlink" Target="consultantplus://offline/ref=5641DFA6DFA37D81192D908402CFBF85315E6EE2F1D09EC2D8A937E5E8C7E295F9ACF9045D00BB400A0CFF106AB7BBA45B8AB7019FCCB27B1B97A439h6y5O" TargetMode="External"/><Relationship Id="rId24" Type="http://schemas.openxmlformats.org/officeDocument/2006/relationships/hyperlink" Target="consultantplus://offline/ref=5641DFA6DFA37D81192D8E8914A3E181325D36E6F5D8959583FB31B2B797E4C0ABECA75D1C41A8410E12FC136AhBy5O" TargetMode="External"/><Relationship Id="rId32" Type="http://schemas.openxmlformats.org/officeDocument/2006/relationships/hyperlink" Target="consultantplus://offline/ref=5641DFA6DFA37D81192D908402CFBF85315E6EE2F1D29EC2D7A937E5E8C7E295F9ACF9044F00E34C0809E0136FA2EDF51EhDy6O" TargetMode="External"/><Relationship Id="rId37" Type="http://schemas.openxmlformats.org/officeDocument/2006/relationships/hyperlink" Target="consultantplus://offline/ref=5641DFA6DFA37D81192D908402CFBF85315E6EE2F1D396C4D6AE37E5E8C7E295F9ACF9045D00BB400A0CFF126BB7BBA45B8AB7019FCCB27B1B97A439h6y5O" TargetMode="External"/><Relationship Id="rId40" Type="http://schemas.openxmlformats.org/officeDocument/2006/relationships/hyperlink" Target="consultantplus://offline/ref=5641DFA6DFA37D81192D908402CFBF85315E6EE2F1D396C4D6AE37E5E8C7E295F9ACF9045D00BB400A0CFF1262B7BBA45B8AB7019FCCB27B1B97A439h6y5O" TargetMode="External"/><Relationship Id="rId45" Type="http://schemas.openxmlformats.org/officeDocument/2006/relationships/hyperlink" Target="consultantplus://offline/ref=5641DFA6DFA37D81192D908402CFBF85315E6EE2F1D396C4D6AE37E5E8C7E295F9ACF9045D00BB400A0CFF1169B7BBA45B8AB7019FCCB27B1B97A439h6y5O" TargetMode="External"/><Relationship Id="rId53" Type="http://schemas.openxmlformats.org/officeDocument/2006/relationships/hyperlink" Target="consultantplus://offline/ref=5641DFA6DFA37D81192D8E8914A3E181335731EAF2D3959583FB31B2B797E4C0B9ECFF511E44B6440C07AA422FE9E2F71AC1BA0784D0B27Eh0yCO" TargetMode="External"/><Relationship Id="rId58" Type="http://schemas.openxmlformats.org/officeDocument/2006/relationships/hyperlink" Target="consultantplus://offline/ref=5641DFA6DFA37D81192D908402CFBF85315E6EE2F1D09EC2D8A937E5E8C7E295F9ACF9045D00BB400A0CFF1762B7BBA45B8AB7019FCCB27B1B97A439h6y5O" TargetMode="External"/><Relationship Id="rId66" Type="http://schemas.openxmlformats.org/officeDocument/2006/relationships/hyperlink" Target="consultantplus://offline/ref=5641DFA6DFA37D81192D8E8914A3E181335535E8F5D1959583FB31B2B797E4C0ABECA75D1C41A8410E12FC136AhBy5O" TargetMode="External"/><Relationship Id="rId74" Type="http://schemas.openxmlformats.org/officeDocument/2006/relationships/hyperlink" Target="consultantplus://offline/ref=5641DFA6DFA37D81192D8E8914A3E181335730EBF5D3959583FB31B2B797E4C0ABECA75D1C41A8410E12FC136AhBy5O" TargetMode="External"/><Relationship Id="rId79" Type="http://schemas.openxmlformats.org/officeDocument/2006/relationships/hyperlink" Target="consultantplus://offline/ref=5641DFA6DFA37D81192D908402CFBF85315E6EE2F1D396C4D6AE37E5E8C7E295F9ACF9045D00BB400A0CFF166AB7BBA45B8AB7019FCCB27B1B97A439h6y5O" TargetMode="External"/><Relationship Id="rId5" Type="http://schemas.openxmlformats.org/officeDocument/2006/relationships/hyperlink" Target="consultantplus://offline/ref=5641DFA6DFA37D81192D908402CFBF85315E6EE2F1D09EC2D8A837E5E8C7E295F9ACF9045D00BB400A0CFE156AB7BBA45B8AB7019FCCB27B1B97A439h6y5O" TargetMode="External"/><Relationship Id="rId61" Type="http://schemas.openxmlformats.org/officeDocument/2006/relationships/hyperlink" Target="consultantplus://offline/ref=5641DFA6DFA37D81192D8E8914A3E181335731EAF2D3959583FB31B2B797E4C0B9ECFF541510E7055F01FC1675BCEBEB1DDFBBh0yAO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5641DFA6DFA37D81192D908402CFBF85315E6EE2F1D099C3DEA637E5E8C7E295F9ACF9045D00BB400A0CFE1769B7BBA45B8AB7019FCCB27B1B97A439h6y5O" TargetMode="External"/><Relationship Id="rId19" Type="http://schemas.openxmlformats.org/officeDocument/2006/relationships/hyperlink" Target="consultantplus://offline/ref=5641DFA6DFA37D81192D8E8914A3E181335530E7F2D3959583FB31B2B797E4C0ABECA75D1C41A8410E12FC136AhBy5O" TargetMode="External"/><Relationship Id="rId31" Type="http://schemas.openxmlformats.org/officeDocument/2006/relationships/hyperlink" Target="consultantplus://offline/ref=5641DFA6DFA37D81192D908402CFBF85315E6EE2F1D29EC2D7AA37E5E8C7E295F9ACF9044F00E34C0809E0136FA2EDF51EhDy6O" TargetMode="External"/><Relationship Id="rId44" Type="http://schemas.openxmlformats.org/officeDocument/2006/relationships/hyperlink" Target="consultantplus://offline/ref=5641DFA6DFA37D81192D8E8914A3E181395034EAF1DAC89F8BA23DB0B098BBD7BEA5F3501E45BE450158AF573EB1EDF001DFBE1D98D2B3h7y6O" TargetMode="External"/><Relationship Id="rId52" Type="http://schemas.openxmlformats.org/officeDocument/2006/relationships/hyperlink" Target="consultantplus://offline/ref=5641DFA6DFA37D81192D8E8914A3E181335731EAF2D3959583FB31B2B797E4C0B9ECFF541D4FE2104E59F3116EA2EFF101DDBA02h9y3O" TargetMode="External"/><Relationship Id="rId60" Type="http://schemas.openxmlformats.org/officeDocument/2006/relationships/hyperlink" Target="consultantplus://offline/ref=5641DFA6DFA37D81192D8E8914A3E181335731EAF2D3959583FB31B2B797E4C0B9ECFF511510E7055F01FC1675BCEBEB1DDFBBh0yAO" TargetMode="External"/><Relationship Id="rId65" Type="http://schemas.openxmlformats.org/officeDocument/2006/relationships/hyperlink" Target="consultantplus://offline/ref=5641DFA6DFA37D81192D8E8914A3E181335731EAF2D3959583FB31B2B797E4C0B9ECFF541510E7055F01FC1675BCEBEB1DDFBBh0yAO" TargetMode="External"/><Relationship Id="rId73" Type="http://schemas.openxmlformats.org/officeDocument/2006/relationships/hyperlink" Target="consultantplus://offline/ref=5641DFA6DFA37D81192D8E8914A3E181335530E7F2D3959583FB31B2B797E4C0ABECA75D1C41A8410E12FC136AhBy5O" TargetMode="External"/><Relationship Id="rId78" Type="http://schemas.openxmlformats.org/officeDocument/2006/relationships/hyperlink" Target="consultantplus://offline/ref=5641DFA6DFA37D81192D908402CFBF85315E6EE2F1D09EC2D6AC37E5E8C7E295F9ACF9045D00BB400A0CFE116FB7BBA45B8AB7019FCCB27B1B97A439h6y5O" TargetMode="External"/><Relationship Id="rId81" Type="http://schemas.openxmlformats.org/officeDocument/2006/relationships/hyperlink" Target="consultantplus://offline/ref=5641DFA6DFA37D81192D908402CFBF85315E6EE2F1D396C4D6AE37E5E8C7E295F9ACF9045D00BB400A0CFF1669B7BBA45B8AB7019FCCB27B1B97A439h6y5O" TargetMode="External"/><Relationship Id="rId4" Type="http://schemas.openxmlformats.org/officeDocument/2006/relationships/hyperlink" Target="consultantplus://offline/ref=5641DFA6DFA37D81192D908402CFBF85315E6EE2F1D09EC2D6AC37E5E8C7E295F9ACF9045D00BB400A0CFE116FB7BBA45B8AB7019FCCB27B1B97A439h6y5O" TargetMode="External"/><Relationship Id="rId9" Type="http://schemas.openxmlformats.org/officeDocument/2006/relationships/hyperlink" Target="consultantplus://offline/ref=5641DFA6DFA37D81192D908402CFBF85315E6EE2F1D29EC2D7A937E5E8C7E295F9ACF9044F00E34C0809E0136FA2EDF51EhDy6O" TargetMode="External"/><Relationship Id="rId14" Type="http://schemas.openxmlformats.org/officeDocument/2006/relationships/hyperlink" Target="consultantplus://offline/ref=5641DFA6DFA37D81192D908402CFBF85315E6EE2F1D396C4D6AE37E5E8C7E295F9ACF9045D00BB400A0CFF136DB7BBA45B8AB7019FCCB27B1B97A439h6y5O" TargetMode="External"/><Relationship Id="rId22" Type="http://schemas.openxmlformats.org/officeDocument/2006/relationships/hyperlink" Target="consultantplus://offline/ref=5641DFA6DFA37D81192D8E8914A3E181325730E7F0D7959583FB31B2B797E4C0ABECA75D1C41A8410E12FC136AhBy5O" TargetMode="External"/><Relationship Id="rId27" Type="http://schemas.openxmlformats.org/officeDocument/2006/relationships/hyperlink" Target="consultantplus://offline/ref=5641DFA6DFA37D81192D8E8914A3E181315031EAF2D4959583FB31B2B797E4C0ABECA75D1C41A8410E12FC136AhBy5O" TargetMode="External"/><Relationship Id="rId30" Type="http://schemas.openxmlformats.org/officeDocument/2006/relationships/hyperlink" Target="consultantplus://offline/ref=5641DFA6DFA37D81192D908402CFBF85315E6EE2F1D09EC2D8A837E5E8C7E295F9ACF9045D00BB400A0CFE1569B7BBA45B8AB7019FCCB27B1B97A439h6y5O" TargetMode="External"/><Relationship Id="rId35" Type="http://schemas.openxmlformats.org/officeDocument/2006/relationships/hyperlink" Target="consultantplus://offline/ref=5641DFA6DFA37D81192D8E8914A3E181335730EBF5D3959583FB31B2B797E4C0B9ECFF511847BD155B48AB1E69B9F1F51BC1B8039BhDyBO" TargetMode="External"/><Relationship Id="rId43" Type="http://schemas.openxmlformats.org/officeDocument/2006/relationships/hyperlink" Target="consultantplus://offline/ref=5641DFA6DFA37D81192D8E8914A3E181335434EEF1D6959583FB31B2B797E4C0B9ECFF511E44B6400F07AA422FE9E2F71AC1BA0784D0B27Eh0yCO" TargetMode="External"/><Relationship Id="rId48" Type="http://schemas.openxmlformats.org/officeDocument/2006/relationships/hyperlink" Target="consultantplus://offline/ref=5641DFA6DFA37D81192D908402CFBF85315E6EE2F1D09EC2D8A937E5E8C7E295F9ACF9045D00BB400A0CFF176DB7BBA45B8AB7019FCCB27B1B97A439h6y5O" TargetMode="External"/><Relationship Id="rId56" Type="http://schemas.openxmlformats.org/officeDocument/2006/relationships/hyperlink" Target="consultantplus://offline/ref=5641DFA6DFA37D81192D908402CFBF85315E6EE2F1D09EC2D8A937E5E8C7E295F9ACF9045D00BB400A0CFF1763B7BBA45B8AB7019FCCB27B1B97A439h6y5O" TargetMode="External"/><Relationship Id="rId64" Type="http://schemas.openxmlformats.org/officeDocument/2006/relationships/hyperlink" Target="consultantplus://offline/ref=5641DFA6DFA37D81192D8E8914A3E181335731EAF2D3959583FB31B2B797E4C0B9ECFF511510E7055F01FC1675BCEBEB1DDFBBh0yAO" TargetMode="External"/><Relationship Id="rId69" Type="http://schemas.openxmlformats.org/officeDocument/2006/relationships/hyperlink" Target="consultantplus://offline/ref=5641DFA6DFA37D81192D908402CFBF85315E6EE2F1D09EC2D8A937E5E8C7E295F9ACF9045D00BB400A0CFF166FB7BBA45B8AB7019FCCB27B1B97A439h6y5O" TargetMode="External"/><Relationship Id="rId77" Type="http://schemas.openxmlformats.org/officeDocument/2006/relationships/hyperlink" Target="consultantplus://offline/ref=5641DFA6DFA37D81192D908402CFBF85315E6EE2F1D396C4D6AE37E5E8C7E295F9ACF9045D00BB400A0CFF1762B7BBA45B8AB7019FCCB27B1B97A439h6y5O" TargetMode="External"/><Relationship Id="rId8" Type="http://schemas.openxmlformats.org/officeDocument/2006/relationships/hyperlink" Target="consultantplus://offline/ref=5641DFA6DFA37D81192D908402CFBF85315E6EE2F1D396C4D6AE37E5E8C7E295F9ACF9045D00BB400A0CFE1A6EB7BBA45B8AB7019FCCB27B1B97A439h6y5O" TargetMode="External"/><Relationship Id="rId51" Type="http://schemas.openxmlformats.org/officeDocument/2006/relationships/hyperlink" Target="consultantplus://offline/ref=5641DFA6DFA37D81192D908402CFBF85315E6EE2F1D396C4D6AE37E5E8C7E295F9ACF9045D00BB400A0CFF116CB7BBA45B8AB7019FCCB27B1B97A439h6y5O" TargetMode="External"/><Relationship Id="rId72" Type="http://schemas.openxmlformats.org/officeDocument/2006/relationships/hyperlink" Target="consultantplus://offline/ref=5641DFA6DFA37D81192D908402CFBF85315E6EE2F1D09EC2D8A937E5E8C7E295F9ACF9045D00BB400A0CFF166EB7BBA45B8AB7019FCCB27B1B97A439h6y5O" TargetMode="External"/><Relationship Id="rId80" Type="http://schemas.openxmlformats.org/officeDocument/2006/relationships/hyperlink" Target="consultantplus://offline/ref=5641DFA6DFA37D81192D8E8914A3E181335731EAF2D3959583FB31B2B797E4C0ABECA75D1C41A8410E12FC136AhBy5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641DFA6DFA37D81192D908402CFBF85315E6EE2F1D099C3DEA637E5E8C7E295F9ACF9045D00BB400A0CFE1768B7BBA45B8AB7019FCCB27B1B97A439h6y5O" TargetMode="External"/><Relationship Id="rId17" Type="http://schemas.openxmlformats.org/officeDocument/2006/relationships/hyperlink" Target="consultantplus://offline/ref=5641DFA6DFA37D81192D908402CFBF85315E6EE2F1D396C4D6AE37E5E8C7E295F9ACF9045D00BB400A0CFF136CB7BBA45B8AB7019FCCB27B1B97A439h6y5O" TargetMode="External"/><Relationship Id="rId25" Type="http://schemas.openxmlformats.org/officeDocument/2006/relationships/hyperlink" Target="consultantplus://offline/ref=5641DFA6DFA37D81192D8E8914A3E181315436EBF6D9959583FB31B2B797E4C0ABECA75D1C41A8410E12FC136AhBy5O" TargetMode="External"/><Relationship Id="rId33" Type="http://schemas.openxmlformats.org/officeDocument/2006/relationships/hyperlink" Target="consultantplus://offline/ref=5641DFA6DFA37D81192D908402CFBF85315E6EE2F1D09EC5D8AF37E5E8C7E295F9ACF9045D00BB400A0CFE1463B7BBA45B8AB7019FCCB27B1B97A439h6y5O" TargetMode="External"/><Relationship Id="rId38" Type="http://schemas.openxmlformats.org/officeDocument/2006/relationships/hyperlink" Target="consultantplus://offline/ref=5641DFA6DFA37D81192D908402CFBF85315E6EE2F1D396C4D6AE37E5E8C7E295F9ACF9045D00BB400A0CFF126CB7BBA45B8AB7019FCCB27B1B97A439h6y5O" TargetMode="External"/><Relationship Id="rId46" Type="http://schemas.openxmlformats.org/officeDocument/2006/relationships/hyperlink" Target="consultantplus://offline/ref=5641DFA6DFA37D81192D908402CFBF85315E6EE2F1D396C4D6AE37E5E8C7E295F9ACF9045D00BB400A0CFF116FB7BBA45B8AB7019FCCB27B1B97A439h6y5O" TargetMode="External"/><Relationship Id="rId59" Type="http://schemas.openxmlformats.org/officeDocument/2006/relationships/hyperlink" Target="consultantplus://offline/ref=5641DFA6DFA37D81192D908402CFBF85315E6EE2F1D09EC2D8A937E5E8C7E295F9ACF9045D00BB400A0CFF166BB7BBA45B8AB7019FCCB27B1B97A439h6y5O" TargetMode="External"/><Relationship Id="rId67" Type="http://schemas.openxmlformats.org/officeDocument/2006/relationships/hyperlink" Target="consultantplus://offline/ref=5641DFA6DFA37D81192D908402CFBF85315E6EE2F1D09EC2D8A937E5E8C7E295F9ACF9045D00BB400A0CFF1669B7BBA45B8AB7019FCCB27B1B97A439h6y5O" TargetMode="External"/><Relationship Id="rId20" Type="http://schemas.openxmlformats.org/officeDocument/2006/relationships/hyperlink" Target="consultantplus://offline/ref=5641DFA6DFA37D81192D8E8914A3E181335434E6F0D0959583FB31B2B797E4C0ABECA75D1C41A8410E12FC136AhBy5O" TargetMode="External"/><Relationship Id="rId41" Type="http://schemas.openxmlformats.org/officeDocument/2006/relationships/hyperlink" Target="consultantplus://offline/ref=5641DFA6DFA37D81192D908402CFBF85315E6EE2F1D396C4D6AE37E5E8C7E295F9ACF9045D00BB400A0CFF116AB7BBA45B8AB7019FCCB27B1B97A439h6y5O" TargetMode="External"/><Relationship Id="rId54" Type="http://schemas.openxmlformats.org/officeDocument/2006/relationships/hyperlink" Target="consultantplus://offline/ref=5641DFA6DFA37D81192D908402CFBF85315E6EE2F1D09EC2D8A937E5E8C7E295F9ACF9045D00BB400A0CFF176CB7BBA45B8AB7019FCCB27B1B97A439h6y5O" TargetMode="External"/><Relationship Id="rId62" Type="http://schemas.openxmlformats.org/officeDocument/2006/relationships/hyperlink" Target="consultantplus://offline/ref=5641DFA6DFA37D81192D8E8914A3E181315436EBF6D9959583FB31B2B797E4C0ABECA75D1C41A8410E12FC136AhBy5O" TargetMode="External"/><Relationship Id="rId70" Type="http://schemas.openxmlformats.org/officeDocument/2006/relationships/hyperlink" Target="consultantplus://offline/ref=5641DFA6DFA37D81192D908402CFBF85315E6EE2F1D396C4D6AE37E5E8C7E295F9ACF9045D00BB400A0CFF1163B7BBA45B8AB7019FCCB27B1B97A439h6y5O" TargetMode="External"/><Relationship Id="rId75" Type="http://schemas.openxmlformats.org/officeDocument/2006/relationships/hyperlink" Target="consultantplus://offline/ref=5641DFA6DFA37D81192D8E8914A3E181395034EAF1DAC89F8BA23DB0B098BBD7BEA5F3501E45BF440158AF573EB1EDF001DFBE1D98D2B3h7y6O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41DFA6DFA37D81192D908402CFBF85315E6EE2F1D09EC2D8A937E5E8C7E295F9ACF9045D00BB400A0CFF106BB7BBA45B8AB7019FCCB27B1B97A439h6y5O" TargetMode="External"/><Relationship Id="rId15" Type="http://schemas.openxmlformats.org/officeDocument/2006/relationships/hyperlink" Target="consultantplus://offline/ref=5641DFA6DFA37D81192D908402CFBF85315E6EE2F1D09EC2D8A937E5E8C7E295F9ACF9045D00BB400A0CFF1069B7BBA45B8AB7019FCCB27B1B97A439h6y5O" TargetMode="External"/><Relationship Id="rId23" Type="http://schemas.openxmlformats.org/officeDocument/2006/relationships/hyperlink" Target="consultantplus://offline/ref=5641DFA6DFA37D81192D8E8914A3E181335731EAF2D3959583FB31B2B797E4C0B9ECFF511E44B6480E07AA422FE9E2F71AC1BA0784D0B27Eh0yCO" TargetMode="External"/><Relationship Id="rId28" Type="http://schemas.openxmlformats.org/officeDocument/2006/relationships/hyperlink" Target="consultantplus://offline/ref=5641DFA6DFA37D81192D8E8914A3E181395034EAF1DAC89F8BA23DB0B098BBC5BEFDFF521B5AB645140EFE12h6y2O" TargetMode="External"/><Relationship Id="rId36" Type="http://schemas.openxmlformats.org/officeDocument/2006/relationships/hyperlink" Target="consultantplus://offline/ref=5641DFA6DFA37D81192D8E8914A3E181335730EBF5D3959583FB31B2B797E4C0B9ECFF511E46BD155B48AB1E69B9F1F51BC1B8039BhDyBO" TargetMode="External"/><Relationship Id="rId49" Type="http://schemas.openxmlformats.org/officeDocument/2006/relationships/hyperlink" Target="consultantplus://offline/ref=5641DFA6DFA37D81192D8E8914A3E181335731EAF2D3959583FB31B2B797E4C0B9ECFF511B4DBD155B48AB1E69B9F1F51BC1B8039BhDyBO" TargetMode="External"/><Relationship Id="rId57" Type="http://schemas.openxmlformats.org/officeDocument/2006/relationships/hyperlink" Target="consultantplus://offline/ref=5641DFA6DFA37D81192D908402CFBF85315E6EE2F1D09EC2D8A837E5E8C7E295F9ACF9045D00BB400A0CFE1568B7BBA45B8AB7019FCCB27B1B97A439h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10189</Words>
  <Characters>58079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Girenko</dc:creator>
  <cp:keywords/>
  <dc:description/>
  <cp:lastModifiedBy>Girenko</cp:lastModifiedBy>
  <cp:revision>1</cp:revision>
  <dcterms:created xsi:type="dcterms:W3CDTF">2019-04-25T15:09:00Z</dcterms:created>
  <dcterms:modified xsi:type="dcterms:W3CDTF">2019-04-25T15:11:00Z</dcterms:modified>
</cp:coreProperties>
</file>