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B27305">
      <w:pPr>
        <w:pStyle w:val="1"/>
      </w:pPr>
      <w:r>
        <w:fldChar w:fldCharType="begin"/>
      </w:r>
      <w:r>
        <w:instrText>HYPERLINK "http://mobileonline.garant.ru/document/redirect/7858552/0"</w:instrText>
      </w:r>
      <w:r>
        <w:fldChar w:fldCharType="separate"/>
      </w:r>
      <w:r>
        <w:rPr>
          <w:rStyle w:val="a4"/>
          <w:b w:val="0"/>
          <w:bCs w:val="0"/>
        </w:rPr>
        <w:t>Закон Томской области от 28 декабря 2007 г. N 298-ОЗ "О наделении органов</w:t>
      </w:r>
      <w:r>
        <w:rPr>
          <w:rStyle w:val="a4"/>
          <w:b w:val="0"/>
          <w:bCs w:val="0"/>
        </w:rPr>
        <w:t xml:space="preserve">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 (принят постановлением Государственной Думы Томской области от 20 декабря 2007 г. N 859) (с изменения</w:t>
      </w:r>
      <w:r>
        <w:rPr>
          <w:rStyle w:val="a4"/>
          <w:b w:val="0"/>
          <w:bCs w:val="0"/>
        </w:rPr>
        <w:t>ми и дополнениями)</w:t>
      </w:r>
      <w:r>
        <w:fldChar w:fldCharType="end"/>
      </w:r>
    </w:p>
    <w:p w:rsidR="00000000" w:rsidRDefault="00B27305">
      <w:pPr>
        <w:pStyle w:val="1"/>
      </w:pPr>
      <w:r>
        <w:t xml:space="preserve">Закон Томской области от 28 декабря 2007 г. N 298-ОЗ </w:t>
      </w:r>
      <w:r>
        <w:br/>
        <w:t xml:space="preserve">"О наделении органов местного самоуправления отдельными государственными </w:t>
      </w:r>
      <w:r>
        <w:br/>
        <w:t xml:space="preserve">полномочиями по организации и осуществлению деятельности по опеке </w:t>
      </w:r>
      <w:r>
        <w:br/>
        <w:t xml:space="preserve">и попечительству в Томской области" </w:t>
      </w:r>
      <w:r>
        <w:br/>
        <w:t>(п</w:t>
      </w:r>
      <w:r>
        <w:t xml:space="preserve">ринят </w:t>
      </w:r>
      <w:hyperlink r:id="rId8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Государственной Думы Томской области от 20 декабря 2007 г. N 859)</w:t>
      </w:r>
    </w:p>
    <w:p w:rsidR="00000000" w:rsidRDefault="00B27305">
      <w:pPr>
        <w:pStyle w:val="ac"/>
      </w:pPr>
      <w:r>
        <w:t>С изменениями и дополнениями от:</w:t>
      </w:r>
    </w:p>
    <w:p w:rsidR="00000000" w:rsidRDefault="00B27305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11 июля, 26 декабря 2008 г., 5 июня, 24 ноября, 30 декабря 2009 г., 5 февраля 2010 г., 9 ноября 2011 г., 11 мая, 17 декабря 2012 г., 6 января, 8 мая, 10 июля, 11 октября, 27 декабря 2013 г., 30 декабря 2014 г., 8 июля, 12 ноября, 29 декабря 2015 г., 9 апре</w:t>
      </w:r>
      <w:r>
        <w:rPr>
          <w:shd w:val="clear" w:color="auto" w:fill="EAEFED"/>
        </w:rPr>
        <w:t>ля 2018 г., 10 апреля 2019 г., 5 марта 2020 г.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B27305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30 декабря 2014 г. N 193-ОЗ настоящий Закон введен в действие</w:t>
      </w:r>
    </w:p>
    <w:p w:rsidR="00000000" w:rsidRDefault="00B27305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27 декабря 2013 г. N 227-ОЗ настоящий Закон введен в действие</w:t>
      </w:r>
    </w:p>
    <w:p w:rsidR="00000000" w:rsidRDefault="00B27305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6 января 2013 г. N 2-ОЗ насто</w:t>
      </w:r>
      <w:r>
        <w:rPr>
          <w:shd w:val="clear" w:color="auto" w:fill="F0F0F0"/>
        </w:rPr>
        <w:t>ящий Закон введен в действие с 1 января 2013 г. по 31 декабря 2013 г.</w:t>
      </w:r>
    </w:p>
    <w:p w:rsidR="00000000" w:rsidRDefault="00B27305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13 декабря 2011 г. N 338-ОЗ настоящий Закон введен в действие с 1 января 2012 г. по</w:t>
      </w:r>
      <w:r>
        <w:rPr>
          <w:shd w:val="clear" w:color="auto" w:fill="F0F0F0"/>
        </w:rPr>
        <w:t xml:space="preserve"> 31 декабря 2012 г.</w:t>
      </w:r>
    </w:p>
    <w:p w:rsidR="00000000" w:rsidRDefault="00B27305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26 декабря 2008 г. N 298-ОЗ настоящий Закон был признан утратившим силу с 1 октября 2009 г.</w:t>
      </w:r>
    </w:p>
    <w:p w:rsidR="00000000" w:rsidRDefault="00B27305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2 сентября 2009 г. N 160-ОЗ названный Закон признан утратившим силу, действие настоящего Закона возобновлено</w:t>
      </w:r>
    </w:p>
    <w:p w:rsidR="00000000" w:rsidRDefault="00B27305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</w:t>
      </w:r>
      <w:r>
        <w:rPr>
          <w:shd w:val="clear" w:color="auto" w:fill="F0F0F0"/>
        </w:rPr>
        <w:t xml:space="preserve"> области от 13 декабря 2011 г. N 338-ОЗ настоящий Закон введен в действие с 1 января 2012 г. по 31 декабря 2012 г.</w:t>
      </w:r>
    </w:p>
    <w:p w:rsidR="00000000" w:rsidRDefault="00B27305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27 декабря 2010 г. N 327-ОЗ настоящий Закон введен в действие с 1 января 2011 г. по 31 декабря 2011 г.</w:t>
      </w:r>
    </w:p>
    <w:p w:rsidR="00000000" w:rsidRDefault="00B27305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29 декабря 2009 г. N 298-ОЗ на</w:t>
      </w:r>
      <w:r>
        <w:rPr>
          <w:shd w:val="clear" w:color="auto" w:fill="F0F0F0"/>
        </w:rPr>
        <w:t>стоящий Закон введен в действие с 1 января 2010 г. по 31 декабря 2010 г.</w:t>
      </w:r>
    </w:p>
    <w:p w:rsidR="00000000" w:rsidRDefault="00B27305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30 декабря 2008 г. N 308-ОЗ настоящий Закон введен в действие с 1 января 2009 г</w:t>
      </w:r>
      <w:r>
        <w:rPr>
          <w:shd w:val="clear" w:color="auto" w:fill="F0F0F0"/>
        </w:rPr>
        <w:t>. по 31 декабря 2009 г.</w:t>
      </w:r>
    </w:p>
    <w:p w:rsidR="00000000" w:rsidRDefault="00B27305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29 декабря 2007 г. N 305-ОЗ настоящий Закон введен в действие с 1 января 2008 г. по 31 декабря 2008 г.</w:t>
      </w:r>
    </w:p>
    <w:p w:rsidR="00000000" w:rsidRDefault="00B2730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" w:name="sub_1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1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10 июля 2013 г. N 125-ОЗ в статью 1 настоящего Закона внесены изменения, </w:t>
      </w:r>
      <w:hyperlink r:id="rId21" w:history="1">
        <w:r>
          <w:rPr>
            <w:rStyle w:val="a4"/>
            <w:shd w:val="clear" w:color="auto" w:fill="F0F0F0"/>
          </w:rPr>
          <w:t>в</w:t>
        </w:r>
        <w:r>
          <w:rPr>
            <w:rStyle w:val="a4"/>
            <w:shd w:val="clear" w:color="auto" w:fill="F0F0F0"/>
          </w:rPr>
          <w:t>ступающие в силу</w:t>
        </w:r>
      </w:hyperlink>
      <w:r>
        <w:rPr>
          <w:shd w:val="clear" w:color="auto" w:fill="F0F0F0"/>
        </w:rPr>
        <w:t xml:space="preserve"> со дня </w:t>
      </w:r>
      <w:hyperlink r:id="rId2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 и распространяющиеся на правоотношения, возникшие с 1 июня 2013 г.</w:t>
      </w:r>
    </w:p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B27305">
      <w:pPr>
        <w:pStyle w:val="a5"/>
      </w:pPr>
      <w:r>
        <w:rPr>
          <w:rStyle w:val="a3"/>
        </w:rPr>
        <w:t>Статья 1</w:t>
      </w:r>
      <w:r>
        <w:t>. Содержание государственных полномочий</w:t>
      </w:r>
    </w:p>
    <w:p w:rsidR="00000000" w:rsidRDefault="00B27305"/>
    <w:p w:rsidR="00000000" w:rsidRDefault="00B27305">
      <w:bookmarkStart w:id="2" w:name="sub_20213"/>
      <w:r>
        <w:t>Настоящим Законом органы местного самоуправления муниципальных образований Томской области "Александровский район", "Асиновский рай</w:t>
      </w:r>
      <w:r>
        <w:t xml:space="preserve">он", "Бакчарский район", </w:t>
      </w:r>
      <w:r>
        <w:lastRenderedPageBreak/>
        <w:t>"Верхнекетский район", "Зырянский район", "Каргасокский район", "Город Кедровый", "Кожевниковский район", "Колпашевский район", "Кривошеинский район", "Молчановский район", "Парабельский район", "Первомайский район", "Городской окр</w:t>
      </w:r>
      <w:r>
        <w:t>уг Стрежевой", "Городской округ - закрытое административно-территориальное образование Северск Томской области", "Томский район", "Город Томск", "Тегульдетский район", "Чаинский район", "Шегарский район" наделяются следующими отдельными государственными по</w:t>
      </w:r>
      <w:r>
        <w:t xml:space="preserve">лномочиями по организации и осуществлению деятельности по опеке и попечительству в соответствии с </w:t>
      </w:r>
      <w:hyperlink r:id="rId24" w:history="1">
        <w:r>
          <w:rPr>
            <w:rStyle w:val="a4"/>
          </w:rPr>
          <w:t>Законом</w:t>
        </w:r>
      </w:hyperlink>
      <w:r>
        <w:t xml:space="preserve"> Томской области "Об организации и осуществлении деятельности по опеке и попечи</w:t>
      </w:r>
      <w:r>
        <w:t>тельству в Томской области" (далее - государственные полномочия):</w:t>
      </w:r>
    </w:p>
    <w:p w:rsidR="00000000" w:rsidRDefault="00B27305">
      <w:bookmarkStart w:id="3" w:name="sub_2011"/>
      <w:bookmarkEnd w:id="2"/>
      <w:r>
        <w:t>1) издание актов по вопросам, возникающим в связи с установлением, осуществлением и прекращением опеки или попечительства;</w:t>
      </w:r>
    </w:p>
    <w:p w:rsidR="00000000" w:rsidRDefault="00B27305">
      <w:bookmarkStart w:id="4" w:name="sub_2012"/>
      <w:bookmarkEnd w:id="3"/>
      <w:r>
        <w:t>2) осуществление выявления и учета</w:t>
      </w:r>
      <w:r>
        <w:t xml:space="preserve"> граждан, нуждающихся в установлении над ними опеки или попечительства;</w:t>
      </w:r>
    </w:p>
    <w:p w:rsidR="00000000" w:rsidRDefault="00B27305">
      <w:bookmarkStart w:id="5" w:name="sub_2013"/>
      <w:bookmarkEnd w:id="4"/>
      <w:r>
        <w:t>3) осуществление подбора, учета и подготовки в соответствии с законодательством Российской Федерации граждан, выразивших желание стать опекунами или попечителями либо п</w:t>
      </w:r>
      <w:r>
        <w:t>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000000" w:rsidRDefault="00B27305">
      <w:bookmarkStart w:id="6" w:name="sub_2014"/>
      <w:bookmarkEnd w:id="5"/>
      <w:r>
        <w:t>4) установление опеки или попечительства;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20214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11 октября 2013 г. N 159-ОЗ в пункт 5 статьи 1 настоящего Закона внесены изменения, </w:t>
      </w:r>
      <w:hyperlink r:id="rId2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2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 и распространяющиеся на правоотношения, возникшие с 3 июля 2013 г.</w:t>
      </w:r>
    </w:p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  <w:r>
        <w:rPr>
          <w:shd w:val="clear" w:color="auto" w:fill="F0F0F0"/>
        </w:rPr>
        <w:t xml:space="preserve"> </w:t>
      </w:r>
    </w:p>
    <w:p w:rsidR="00000000" w:rsidRDefault="00B27305">
      <w:r>
        <w:t>5)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</w:t>
      </w:r>
      <w:r>
        <w:t>ами и попечителями требований к осуществлению ими прав и исполнению обязанностей опекунов или попечителей, определяемых в соответствии с законодательством Российской Федерации;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" w:name="sub_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11 октября 2013 г. N 159-ОЗ статья 1 настоящего Закона дополнена пунктом 5-1, </w:t>
      </w:r>
      <w:hyperlink r:id="rId30" w:history="1">
        <w:r>
          <w:rPr>
            <w:rStyle w:val="a4"/>
            <w:shd w:val="clear" w:color="auto" w:fill="F0F0F0"/>
          </w:rPr>
          <w:t>вступающи</w:t>
        </w:r>
        <w:r>
          <w:rPr>
            <w:rStyle w:val="a4"/>
            <w:shd w:val="clear" w:color="auto" w:fill="F0F0F0"/>
          </w:rPr>
          <w:t>м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3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 и распространяющимся на правоотношения, возникшие с 3 июля 2013 г.</w:t>
      </w:r>
    </w:p>
    <w:p w:rsidR="00000000" w:rsidRDefault="00B27305">
      <w:r>
        <w:t>5-1) информирование гражд</w:t>
      </w:r>
      <w:r>
        <w:t xml:space="preserve">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</w:t>
      </w:r>
      <w:r>
        <w:t>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</w:t>
      </w:r>
      <w:r>
        <w:t>ом формах, а также оказание содействия в подготовке таких документов;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" w:name="sub_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11 октября 2013 г. N 159-ОЗ статья 1 настоящего Закона дополнена пунктом 5-2, </w:t>
      </w:r>
      <w:hyperlink r:id="rId33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3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 и распространяющимся на правоотношения, возникшие с 3 июля 2013 г.</w:t>
      </w:r>
    </w:p>
    <w:p w:rsidR="00000000" w:rsidRDefault="00B27305">
      <w:r>
        <w:t>5-2) оказание помощи опекунам и попечителям несовершеннолетних граждан в реализации и защите прав подопе</w:t>
      </w:r>
      <w:r>
        <w:t>чных;</w:t>
      </w:r>
    </w:p>
    <w:p w:rsidR="00000000" w:rsidRDefault="00B27305">
      <w:bookmarkStart w:id="10" w:name="sub_2016"/>
      <w:r>
        <w:t xml:space="preserve">6) исполнение обязанностей опекуна и попечителя в порядке и в случаях, установленных </w:t>
      </w:r>
      <w:r>
        <w:lastRenderedPageBreak/>
        <w:t>законодательством Российской Федерации;</w:t>
      </w:r>
    </w:p>
    <w:p w:rsidR="00000000" w:rsidRDefault="00B27305">
      <w:bookmarkStart w:id="11" w:name="sub_2017"/>
      <w:bookmarkEnd w:id="10"/>
      <w:r>
        <w:t>7) освобождение и отстранение в соответствии с законодательством Российской Федерации опекунов и попе</w:t>
      </w:r>
      <w:r>
        <w:t>чителей от исполнения ими своих обязанностей;</w:t>
      </w:r>
    </w:p>
    <w:p w:rsidR="00000000" w:rsidRDefault="00B27305">
      <w:bookmarkStart w:id="12" w:name="sub_2018"/>
      <w:bookmarkEnd w:id="11"/>
      <w:r>
        <w:t>8) заключение с управляющим договоров о доверительном управлении имуществом подопечных, а также безвестно отсутствующих граждан;</w:t>
      </w:r>
    </w:p>
    <w:p w:rsidR="00000000" w:rsidRDefault="00B27305">
      <w:bookmarkStart w:id="13" w:name="sub_9"/>
      <w:bookmarkEnd w:id="12"/>
      <w:r>
        <w:t>9) выдача в соответствии с законодательством Российс</w:t>
      </w:r>
      <w:r>
        <w:t>кой Федерации разрешения на совершение сделок с имуществом подопечных, в том числе разрешения на выдачу доверенностей от имени подопечных;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" w:name="sub_12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Зако</w:t>
        </w:r>
        <w:r>
          <w:rPr>
            <w:rStyle w:val="a4"/>
            <w:shd w:val="clear" w:color="auto" w:fill="F0F0F0"/>
          </w:rPr>
          <w:t>ном</w:t>
        </w:r>
      </w:hyperlink>
      <w:r>
        <w:rPr>
          <w:shd w:val="clear" w:color="auto" w:fill="F0F0F0"/>
        </w:rPr>
        <w:t xml:space="preserve"> Томской области от 9 ноября 2011 г. N 307-ОЗ статья 1 настоящего Закона дополнена пунктом 9-1, </w:t>
      </w:r>
      <w:hyperlink r:id="rId3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3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B27305">
      <w:r>
        <w:t>9-1) выдача разрешений на выезд из Российской Федерации для отдыха и (или) оздоровления несовершеннолетних граждан Российской Федерации, оставшихся без попечения родите</w:t>
      </w:r>
      <w:r>
        <w:t>лей и находящихся в организациях для детей-сирот и детей, оставшихся без попечения родителей;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" w:name="sub_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9 ноября 2011 г. N 307-О</w:t>
      </w:r>
      <w:r>
        <w:rPr>
          <w:shd w:val="clear" w:color="auto" w:fill="F0F0F0"/>
        </w:rPr>
        <w:t xml:space="preserve">З статья 1 настоящего Закона дополнена пунктом 9-2, </w:t>
      </w:r>
      <w:hyperlink r:id="rId3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40" w:history="1">
        <w:r>
          <w:rPr>
            <w:rStyle w:val="a4"/>
            <w:shd w:val="clear" w:color="auto" w:fill="F0F0F0"/>
          </w:rPr>
          <w:t>официально</w:t>
        </w:r>
        <w:r>
          <w:rPr>
            <w:rStyle w:val="a4"/>
            <w:shd w:val="clear" w:color="auto" w:fill="F0F0F0"/>
          </w:rPr>
          <w:t>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B27305">
      <w:r>
        <w:t>9-2) осуществление учета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родителей, выехавших из Россий</w:t>
      </w:r>
      <w:r>
        <w:t>ской Федерации для отдыха и (или) оздоровления, и контроля за их своевременным возвращением в Российскую Федерацию;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" w:name="sub_20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17 марта 2020 г. - </w:t>
      </w:r>
      <w:hyperlink r:id="rId4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Томской области от 5 марта 2020 г. N 3-ОЗ</w:t>
      </w:r>
    </w:p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27305">
      <w:r>
        <w:t>10) осуществление надзора за деятельностью опекунов и попечителей, деятельностью организаци</w:t>
      </w:r>
      <w:r>
        <w:t>й, в которые помещены недееспособные или не полностью дееспособные граждане;</w:t>
      </w:r>
    </w:p>
    <w:p w:rsidR="00000000" w:rsidRDefault="00B27305">
      <w:bookmarkStart w:id="17" w:name="sub_20111"/>
      <w:r>
        <w:t xml:space="preserve">11) представление законных интересов несовершеннолетних граждан и недееспособных граждан, находящихся под опекой или попечительством, в отношениях с любыми лицами (в том </w:t>
      </w:r>
      <w:r>
        <w:t xml:space="preserve">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субъектов Российской Федерации или интересам подопечных либо если опекуны или </w:t>
      </w:r>
      <w:r>
        <w:t>попечители не осуществляют защиту законных интересов подопечных;</w:t>
      </w:r>
    </w:p>
    <w:p w:rsidR="00000000" w:rsidRDefault="00B27305">
      <w:bookmarkStart w:id="18" w:name="sub_20112"/>
      <w:bookmarkEnd w:id="17"/>
      <w:r>
        <w:t xml:space="preserve">12) сообщение в налоговые органы по месту своего нахождения сведений об установлении опеки, попечительства и управлении имуществом подопечных в соответствии с требованиями </w:t>
      </w:r>
      <w:hyperlink r:id="rId43" w:history="1">
        <w:r>
          <w:rPr>
            <w:rStyle w:val="a4"/>
          </w:rPr>
          <w:t>пункта 5 статьи 85</w:t>
        </w:r>
      </w:hyperlink>
      <w:r>
        <w:t xml:space="preserve"> Налогового кодекса Российской Федерации;</w:t>
      </w:r>
    </w:p>
    <w:p w:rsidR="00000000" w:rsidRDefault="00B27305">
      <w:bookmarkStart w:id="19" w:name="sub_20113"/>
      <w:bookmarkEnd w:id="18"/>
      <w:r>
        <w:t>13) дача разъяснений по вопросам, отнесенным к компетенции органа опеки и попечительства, рассмотрение о</w:t>
      </w:r>
      <w:r>
        <w:t>бращений, заявлений и жалоб граждан по указанным вопросам и принятие по ним необходимых мер;</w:t>
      </w:r>
    </w:p>
    <w:p w:rsidR="00000000" w:rsidRDefault="00B27305">
      <w:bookmarkStart w:id="20" w:name="sub_20114"/>
      <w:bookmarkEnd w:id="19"/>
      <w:r>
        <w:t>14) предоставление сведений о детях-сиротах и детях, оставшихся без попечения родителей, не устроенных на воспитание в семьи, в региональный банк</w:t>
      </w:r>
      <w:r>
        <w:t xml:space="preserve"> данных о детях, оставшихся без попечения родителей;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" w:name="sub_20215"/>
      <w:bookmarkEnd w:id="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8 июля 2015 г. N 89-ОЗ в пункт 15 статьи 1 настоя</w:t>
      </w:r>
      <w:r>
        <w:rPr>
          <w:shd w:val="clear" w:color="auto" w:fill="F0F0F0"/>
        </w:rPr>
        <w:t xml:space="preserve">щего Закона внесены изменения, </w:t>
      </w:r>
      <w:hyperlink r:id="rId4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4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 xml:space="preserve">См. текст пункта в предыдущей редакции </w:t>
        </w:r>
      </w:hyperlink>
    </w:p>
    <w:p w:rsidR="00000000" w:rsidRDefault="00B27305">
      <w:r>
        <w:t xml:space="preserve">15) обеспечение устройства детей-сирот и детей, оставшихся без попечения родителей, на </w:t>
      </w:r>
      <w:r>
        <w:lastRenderedPageBreak/>
        <w:t>воспитание в семью, а при отсутствии такой возможности - време</w:t>
      </w:r>
      <w:r>
        <w:t>нно, на период до их устройства на воспитание в семью, в организации для детей-сирот и детей, оставшихся без попечения родителей, всех типов (в том числе их перевозки в сопровождении сотрудников органов опеки и попечительства, к месту проведения медицинско</w:t>
      </w:r>
      <w:r>
        <w:t>го освидетельствования с целью их дальнейшего устройства на воспитание в семью, а при отсутствии такой возможности - временно до их устройства на воспитание в семью, в организации для детей-сирот и детей, оставшихся без попечения родителей, всех типов) авт</w:t>
      </w:r>
      <w:r>
        <w:t>омобильным транспортом, железнодорожным транспортом, а из муниципальных образований "Александровский район", "Городской округ Стрежевой" - авиатранспортом";</w:t>
      </w:r>
    </w:p>
    <w:p w:rsidR="00000000" w:rsidRDefault="00B27305">
      <w:bookmarkStart w:id="22" w:name="sub_20116"/>
      <w:r>
        <w:t>16) ведение учета граждан Российской Федерации, желающих принять ребенка на воспитание в с</w:t>
      </w:r>
      <w:r>
        <w:t>вою семью;</w:t>
      </w:r>
    </w:p>
    <w:p w:rsidR="00000000" w:rsidRDefault="00B27305">
      <w:bookmarkStart w:id="23" w:name="sub_20117"/>
      <w:bookmarkEnd w:id="22"/>
      <w:r>
        <w:t>17) подготовка заключения об обоснованности усыновления и о его соответствии интересам усыновляемого ребенка с указанием сведений о факте личного общения усыновителей (усыновителя) с усыновляемым ребенком;</w:t>
      </w:r>
    </w:p>
    <w:p w:rsidR="00000000" w:rsidRDefault="00B27305">
      <w:bookmarkStart w:id="24" w:name="sub_20118"/>
      <w:bookmarkEnd w:id="23"/>
      <w:r>
        <w:t>18) осуществление подбора лиц, желающих принять ребенка (детей) под опеку (попечительство) и способных к выполнению обязанностей опекуна, попечителя, принятие решения о назначении опекуна, попечителя, освобождении или отстранении опекуна, попечителя от вып</w:t>
      </w:r>
      <w:r>
        <w:t>олнения возложенных на него обязанностей в случаях, предусмотренных законодательством Российской Федерации;</w:t>
      </w:r>
    </w:p>
    <w:p w:rsidR="00000000" w:rsidRDefault="00B27305">
      <w:bookmarkStart w:id="25" w:name="sub_20119"/>
      <w:bookmarkEnd w:id="24"/>
      <w:r>
        <w:t>19) осуществление подбора лиц, желающих взять ребенка (детей) в приемную семью и способных к выполнению обязанностей приемных роди</w:t>
      </w:r>
      <w:r>
        <w:t>телей, дача заключения о возможности быть приемными родителями, заключение договора о передаче ребенка (детей) в приемную семью, принятие решения о досрочном расторжении указанного договора в случаях, предусмотренных законодательством Российской Федерации;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" w:name="sub_20216"/>
      <w:bookmarkEnd w:id="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11 октября 2013 г. N 159-ОЗ в пункт 20 статьи 1 настоящего Закона внесены изменения, </w:t>
      </w:r>
      <w:hyperlink r:id="rId4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5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 и распространяющиеся на правоотношения, возникшие с 3 июля 2013 г.</w:t>
      </w:r>
    </w:p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27305">
      <w:r>
        <w:t>20) организация реализации программы подготовки гражда</w:t>
      </w:r>
      <w:r>
        <w:t>н, желающих принять детей на воспитание в свои семьи;</w:t>
      </w:r>
    </w:p>
    <w:p w:rsidR="00000000" w:rsidRDefault="00B27305">
      <w:bookmarkStart w:id="27" w:name="sub_20221"/>
      <w:r>
        <w:t>21) участие в профилактике социального сиротства, организация разработки, утверждения и контроля исполнение плана по защите прав ребенка;</w:t>
      </w:r>
    </w:p>
    <w:p w:rsidR="00000000" w:rsidRDefault="00B27305">
      <w:bookmarkStart w:id="28" w:name="sub_20222"/>
      <w:bookmarkEnd w:id="27"/>
      <w:r>
        <w:t>22) осуществление немедленного отобра</w:t>
      </w:r>
      <w:r>
        <w:t>ния ребенка у родителей или других лиц, на попечении которых он находится, при непосредственной угрозе жизни или здоровью ребенка; обеспечение временного устройства детей при их отобрании;</w:t>
      </w:r>
    </w:p>
    <w:p w:rsidR="00000000" w:rsidRDefault="00B27305">
      <w:bookmarkStart w:id="29" w:name="sub_20223"/>
      <w:bookmarkEnd w:id="28"/>
      <w:r>
        <w:t>23) осуществление защиты прав и охраняемых законо</w:t>
      </w:r>
      <w:r>
        <w:t>м интересов детей-сирот и детей, оставшихся без попечения родителей, детей, находящихся в социально опасном положении, нуждающихся в установлении над ними опеки или попечительства, оказание содействия в защите прав и охраняемых законом интересов лицам из ч</w:t>
      </w:r>
      <w:r>
        <w:t>исла детей-сирот и детей, оставшихся без попечения родителей;</w:t>
      </w:r>
    </w:p>
    <w:p w:rsidR="00000000" w:rsidRDefault="00B27305">
      <w:bookmarkStart w:id="30" w:name="sub_20224"/>
      <w:bookmarkEnd w:id="29"/>
      <w:r>
        <w:t>24) в случаях, предусмотренных законодательством Российской Федерации, дача предварительного разрешения родителям (иным законным представителям), управляющим имуществом несовер</w:t>
      </w:r>
      <w:r>
        <w:t>шеннолетних, на расходование доходов несовершеннолетнего, в том числе доходов,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самостоятельно;</w:t>
      </w:r>
    </w:p>
    <w:p w:rsidR="00000000" w:rsidRDefault="00B27305">
      <w:bookmarkStart w:id="31" w:name="sub_20225"/>
      <w:bookmarkEnd w:id="30"/>
      <w:r>
        <w:t>25) да</w:t>
      </w:r>
      <w:r>
        <w:t xml:space="preserve">ча разрешения родителям (иным законным представителям) несовершеннолетнего на совершение сделок по отчуждению имущества несовершеннолетнего, сдачи его внаем (в аренду), в </w:t>
      </w:r>
      <w:r>
        <w:lastRenderedPageBreak/>
        <w:t>безвозмездное пользование или залог, сделок, влекущих отказ от принадлежащих несоверш</w:t>
      </w:r>
      <w:r>
        <w:t>еннолетнему прав, раздел его имущества или выдел из него долей, а также любых других сделок, влекущих уменьшение имущества;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" w:name="sub_20226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8 июля 2015 г. N 89-ОЗ в пункт 26 статьи 1 настоящего Закона внесены изменения, </w:t>
      </w:r>
      <w:hyperlink r:id="rId5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5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 xml:space="preserve">См. текст пункта в предыдущей редакции </w:t>
        </w:r>
      </w:hyperlink>
    </w:p>
    <w:p w:rsidR="00000000" w:rsidRDefault="00B27305">
      <w:r>
        <w:t>26) назначение денежных средств, выплачиваемых: опекуну (попечителю) и приемно</w:t>
      </w:r>
      <w:r>
        <w:t>й семье на содержание ребенка (детей), лицам из числа детей-сирот и детей, оставшихся без попечения родителей, продолжающим обучение в общеобразовательных организациях, в порядке и размере, установленных законодательством Томской области;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" w:name="sub_20204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33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11 мая 2012 г. N 86-ОЗ статья 1 настоящего Закона дополнена пунктом 26-1), </w:t>
      </w:r>
      <w:hyperlink r:id="rId5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2013 г., но не ранее чем по истечении десяти дней после дня </w:t>
      </w:r>
      <w:hyperlink r:id="rId5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B27305">
      <w:r>
        <w:t>26-1) назначение единовременного</w:t>
      </w:r>
      <w:r>
        <w:t xml:space="preserve"> пособия при передаче ребенка на воспитание в семью в соответствии с законодательством Российской Федерации;</w:t>
      </w:r>
    </w:p>
    <w:p w:rsidR="00000000" w:rsidRDefault="00B27305">
      <w:bookmarkStart w:id="34" w:name="sub_20227"/>
      <w:r>
        <w:t xml:space="preserve">27) проведение обследования условий жизни ребенка, а также лица (лиц), претендующего на его воспитание, представление заключения в суд по </w:t>
      </w:r>
      <w:r>
        <w:t>спорам, связанным с воспитанием и проживанием детей, разрешение спорных вопросов между родителями (иными законными представителями) и родственниками о воспитании детей;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" w:name="sub_67"/>
      <w:bookmarkEnd w:id="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27-1 изменен с 22 апреля 2019 г. </w:t>
      </w:r>
      <w:r>
        <w:rPr>
          <w:shd w:val="clear" w:color="auto" w:fill="F0F0F0"/>
        </w:rPr>
        <w:t xml:space="preserve">- </w:t>
      </w:r>
      <w:hyperlink r:id="rId5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Томской области от 10 апреля 2019 г. N 27-ОЗ</w:t>
      </w:r>
    </w:p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27305">
      <w:r>
        <w:t xml:space="preserve">27-1) осуществление контроля за </w:t>
      </w:r>
      <w:r>
        <w:t xml:space="preserve">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</w:t>
      </w:r>
      <w:r>
        <w:t>технического состояния жилых помещений, а также осуществление контроля за распоряжением ими;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" w:name="sub_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17 декабря 2012 г. N 224</w:t>
      </w:r>
      <w:r>
        <w:rPr>
          <w:shd w:val="clear" w:color="auto" w:fill="F0F0F0"/>
        </w:rPr>
        <w:t xml:space="preserve">-ОЗ статья 1 настоящего Закона дополнена пунктом 27-2, </w:t>
      </w:r>
      <w:hyperlink r:id="rId6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2013 г., но не ранее чем по истечении десяти дней после дня </w:t>
      </w:r>
      <w:hyperlink r:id="rId6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B27305">
      <w:r>
        <w:t>27-2) 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</w:t>
      </w:r>
      <w:r>
        <w:t xml:space="preserve">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в порядке, установленном Администрацией Томской области;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" w:name="sub_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17 декабря 2012 г. N 224-ОЗ статья 1 настоящего Закона дополнена пунктом 27-3, </w:t>
      </w:r>
      <w:hyperlink r:id="rId65" w:history="1">
        <w:r>
          <w:rPr>
            <w:rStyle w:val="a4"/>
            <w:shd w:val="clear" w:color="auto" w:fill="F0F0F0"/>
          </w:rPr>
          <w:t>вступающим в си</w:t>
        </w:r>
        <w:r>
          <w:rPr>
            <w:rStyle w:val="a4"/>
            <w:shd w:val="clear" w:color="auto" w:fill="F0F0F0"/>
          </w:rPr>
          <w:t>лу</w:t>
        </w:r>
      </w:hyperlink>
      <w:r>
        <w:rPr>
          <w:shd w:val="clear" w:color="auto" w:fill="F0F0F0"/>
        </w:rPr>
        <w:t xml:space="preserve"> с 1 января 2013 г., но не ранее чем по истечении десяти дней после дня </w:t>
      </w:r>
      <w:hyperlink r:id="rId6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B27305">
      <w:r>
        <w:t>27-3) формирование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муниципального района, городского округа,</w:t>
      </w:r>
      <w:r>
        <w:t xml:space="preserve"> в соответствии с </w:t>
      </w:r>
      <w:hyperlink r:id="rId67" w:history="1">
        <w:r>
          <w:rPr>
            <w:rStyle w:val="a4"/>
          </w:rPr>
          <w:t>Законом</w:t>
        </w:r>
      </w:hyperlink>
      <w:r>
        <w:t xml:space="preserve"> Томской области от 6 сентября 2006 года N 212-ОЗ "О специализированном жилищном фонде Томской области", </w:t>
      </w:r>
      <w:hyperlink r:id="rId68" w:history="1">
        <w:r>
          <w:rPr>
            <w:rStyle w:val="a4"/>
          </w:rPr>
          <w:t>статьей 15</w:t>
        </w:r>
      </w:hyperlink>
      <w:r>
        <w:t xml:space="preserve"> Закона Томской области от 19 августа 1999 года N 28-ОЗ "О социальной поддержке детей-сирот и детей, оставшихся без </w:t>
      </w:r>
      <w:r>
        <w:lastRenderedPageBreak/>
        <w:t>попечения родителей, в Томской области";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" w:name="sub_70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38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17 декабря 2012 г. N 224-ОЗ статья 1 настоящего Закона дополнена пунктом 27-4, </w:t>
      </w:r>
      <w:hyperlink r:id="rId7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2013 г., но не ранее чем по истечении десяти дней после дня </w:t>
      </w:r>
      <w:hyperlink r:id="rId7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B27305">
      <w:r>
        <w:t xml:space="preserve">27-4) выявление обстоятельств, </w:t>
      </w:r>
      <w:r>
        <w:t xml:space="preserve">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которым предоставлены жилые помещения по договорам найма специализированных жилых </w:t>
      </w:r>
      <w:r>
        <w:t xml:space="preserve">помещений в соответствии со </w:t>
      </w:r>
      <w:hyperlink r:id="rId72" w:history="1">
        <w:r>
          <w:rPr>
            <w:rStyle w:val="a4"/>
          </w:rPr>
          <w:t>статьей 15</w:t>
        </w:r>
      </w:hyperlink>
      <w:r>
        <w:t xml:space="preserve"> Закона Томской области от 19 августа 1999 года N 28-ОЗ "О социальной поддержке детей-сирот и детей, оставшихся без попечения родителей, в Томско</w:t>
      </w:r>
      <w:r>
        <w:t>й области", содействия в преодолении трудной жизненной ситуации, с целью принятия решения соответствующим органом местного самоуправления о заключении договора найма специализированного жилого помещения на новый пятилетний срок в порядке, установленном Адм</w:t>
      </w:r>
      <w:r>
        <w:t>инистрацией Томской области;</w:t>
      </w:r>
    </w:p>
    <w:p w:rsidR="00000000" w:rsidRDefault="00B27305">
      <w:bookmarkStart w:id="39" w:name="sub_20228"/>
      <w:r>
        <w:t>28) дача согласия на установление отцовства в случаях, предусмотренных законодательством Российской Федерации;</w:t>
      </w:r>
    </w:p>
    <w:p w:rsidR="00000000" w:rsidRDefault="00B27305">
      <w:bookmarkStart w:id="40" w:name="sub_20229"/>
      <w:bookmarkEnd w:id="39"/>
      <w:r>
        <w:t>29) дача согласия на снятие детей-сирот и детей, оставшихся без попечения родителей, с ре</w:t>
      </w:r>
      <w:r>
        <w:t>гистрационного учета по месту жительства или месту пребывания;</w:t>
      </w:r>
    </w:p>
    <w:p w:rsidR="00000000" w:rsidRDefault="00B27305">
      <w:bookmarkStart w:id="41" w:name="sub_2030"/>
      <w:bookmarkEnd w:id="40"/>
      <w:r>
        <w:t>30) дача разрешения на изменение фамилии и имени несовершеннолетним в случаях, предусмотренных законодательством Российской Федерации;</w:t>
      </w:r>
    </w:p>
    <w:p w:rsidR="00000000" w:rsidRDefault="00B27305">
      <w:bookmarkStart w:id="42" w:name="sub_2031"/>
      <w:bookmarkEnd w:id="41"/>
      <w:r>
        <w:t>31) принятие решения о во</w:t>
      </w:r>
      <w:r>
        <w:t>зможности раздельного проживания попечителя с подопечным, принятие решения или подготовка заключения в суд о возможности объявления несовершеннолетнего полностью дееспособным (эмансипированным);</w:t>
      </w:r>
    </w:p>
    <w:p w:rsidR="00000000" w:rsidRDefault="00B27305">
      <w:bookmarkStart w:id="43" w:name="sub_2032"/>
      <w:bookmarkEnd w:id="42"/>
      <w:r>
        <w:t>32) обращение в суд с исками о лишении родите</w:t>
      </w:r>
      <w:r>
        <w:t xml:space="preserve">льских прав, ограничении родительских прав, о признании брака недействительным в случаях, предусмотренных </w:t>
      </w:r>
      <w:hyperlink r:id="rId73" w:history="1">
        <w:r>
          <w:rPr>
            <w:rStyle w:val="a4"/>
          </w:rPr>
          <w:t>Семейным кодексом</w:t>
        </w:r>
      </w:hyperlink>
      <w:r>
        <w:t xml:space="preserve"> Российской Федерации, об отмене усыновления и другими искам</w:t>
      </w:r>
      <w:r>
        <w:t>и и заявлениями о защите прав и охраняемых законом интересов граждан; дача заключений и участие в судебных заседаниях в иных случаях, предусмотренных законодательством Российской Федерации;</w:t>
      </w:r>
    </w:p>
    <w:p w:rsidR="00000000" w:rsidRDefault="00B27305">
      <w:bookmarkStart w:id="44" w:name="sub_2033"/>
      <w:bookmarkEnd w:id="43"/>
      <w:r>
        <w:t>33) участие в исполнении судебных решений о переда</w:t>
      </w:r>
      <w:r>
        <w:t xml:space="preserve">че или отобрании детей в порядке, установленном </w:t>
      </w:r>
      <w:hyperlink r:id="rId74" w:history="1">
        <w:r>
          <w:rPr>
            <w:rStyle w:val="a4"/>
          </w:rPr>
          <w:t>Семейным кодексом</w:t>
        </w:r>
      </w:hyperlink>
      <w:r>
        <w:t xml:space="preserve"> Российской Федерации;</w:t>
      </w:r>
    </w:p>
    <w:p w:rsidR="00000000" w:rsidRDefault="00B27305">
      <w:bookmarkStart w:id="45" w:name="sub_2034"/>
      <w:bookmarkEnd w:id="44"/>
      <w:r>
        <w:t>34) дача согласия на заключение трудового договора с несовершеннолетними в случ</w:t>
      </w:r>
      <w:r>
        <w:t xml:space="preserve">аях, предусмотренных </w:t>
      </w:r>
      <w:hyperlink r:id="rId75" w:history="1">
        <w:r>
          <w:rPr>
            <w:rStyle w:val="a4"/>
          </w:rPr>
          <w:t>статьей 63</w:t>
        </w:r>
      </w:hyperlink>
      <w:r>
        <w:t xml:space="preserve"> Трудового кодекса Российской Федерации;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" w:name="sub_20"/>
      <w:bookmarkEnd w:id="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17 декабря 2012 г. N 221-ОЗ статья 1 настоящего Закона дополнена пунктом 34-1, </w:t>
      </w:r>
      <w:hyperlink r:id="rId7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7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 и распространяющимся на правоотношения, возникшие с 1 июля 2012 г.</w:t>
      </w:r>
    </w:p>
    <w:p w:rsidR="00000000" w:rsidRDefault="00B27305">
      <w:r>
        <w:t xml:space="preserve">34-1) дача разрешения (согласия) на осуществление ухода за нетрудоспособным гражданином </w:t>
      </w:r>
      <w:r>
        <w:t>обучающимся, достигшим возраста 14 лет, в свободное от учебы время;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" w:name="sub_20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35 изменен с 17 марта 2020 г. - </w:t>
      </w:r>
      <w:hyperlink r:id="rId7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Томской области от 5 марта 2</w:t>
      </w:r>
      <w:r>
        <w:rPr>
          <w:shd w:val="clear" w:color="auto" w:fill="F0F0F0"/>
        </w:rPr>
        <w:t>020 г. N 3-ОЗ</w:t>
      </w:r>
    </w:p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27305">
      <w:r>
        <w:t>35) выявление и ведение учета совершеннолетних недееспособных и ограниченных в дееспособности граждан, нуждающихся в установлении над ними опе</w:t>
      </w:r>
      <w:r>
        <w:t>ки или попечительства, и совершеннолетних дееспособных граждан, которые по состоянию здоровья не способны самостоятельно осуществлять и защищать свои права и исполнять свои обязанности и нуждаются в установлении над ними патронажа;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" w:name="sub_2036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48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36 изменен с 17 марта 2020 г. - </w:t>
      </w:r>
      <w:hyperlink r:id="rId8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Томской области от 5 марта 2020 г. N 3-ОЗ</w:t>
      </w:r>
    </w:p>
    <w:p w:rsidR="00000000" w:rsidRDefault="00B2730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82" w:history="1">
        <w:r>
          <w:rPr>
            <w:rStyle w:val="a4"/>
            <w:shd w:val="clear" w:color="auto" w:fill="F0F0F0"/>
          </w:rPr>
          <w:t>См. п</w:t>
        </w:r>
        <w:r>
          <w:rPr>
            <w:rStyle w:val="a4"/>
            <w:shd w:val="clear" w:color="auto" w:fill="F0F0F0"/>
          </w:rPr>
          <w:t>редыдущую редакцию</w:t>
        </w:r>
      </w:hyperlink>
    </w:p>
    <w:p w:rsidR="00000000" w:rsidRDefault="00B27305">
      <w:r>
        <w:t>36) назначение помощника совершеннолетнему дееспособному гражданину, который по состоянию здоровья не может самостоятельно осуществлять и защищать свои права и исполнять свои обязанности;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" w:name="sub_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</w:t>
      </w:r>
      <w:r>
        <w:rPr>
          <w:shd w:val="clear" w:color="auto" w:fill="F0F0F0"/>
        </w:rPr>
        <w:t xml:space="preserve">1 дополнена пунктом 36-1 с 17 марта 2020 г. - </w:t>
      </w:r>
      <w:hyperlink r:id="rId8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Томской области от 5 марта 2020 г. N 3-ОЗ</w:t>
      </w:r>
    </w:p>
    <w:p w:rsidR="00000000" w:rsidRDefault="00B27305">
      <w:r>
        <w:t>36-1) осуществление контроля за исполнением помощником совершеннолетнего дееспособного гр</w:t>
      </w:r>
      <w:r>
        <w:t xml:space="preserve">ажданина своих обязанностей, извещение находящегося под патронажем гражданина о нарушениях, допущенных его помощником, являющихся основанием для расторжения заключенных между ними договора поручения, договора доверительного управления имуществом или иного </w:t>
      </w:r>
      <w:r>
        <w:t>договора;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" w:name="sub_20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37 изменен с 17 марта 2020 г. - </w:t>
      </w:r>
      <w:hyperlink r:id="rId8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Томской области от 5 марта 2020 г. N 3-ОЗ</w:t>
      </w:r>
    </w:p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27305">
      <w:r>
        <w:t>37) осуществление устройства граждан, признанных судом недееспособными вследствие психического расстройства, в психиатрические или психоневрологические учреж</w:t>
      </w:r>
      <w:r>
        <w:t>дения;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" w:name="sub_20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38 изменен с 17 марта 2020 г. - </w:t>
      </w:r>
      <w:hyperlink r:id="rId8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Томской области от 5 марта 2020 г. N 3-ОЗ</w:t>
      </w:r>
    </w:p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27305">
      <w:r>
        <w:t>38) обращение в суд с заявлением о признании гражданина недееспособным или об ограничении его дееспособности, а также о признании гражданина дееспособным, ес</w:t>
      </w:r>
      <w:r>
        <w:t>ли отпали основания, в силу которых гражданин был признан недееспособным или был ограничен в дееспособности;</w:t>
      </w:r>
    </w:p>
    <w:p w:rsidR="00000000" w:rsidRDefault="00B27305">
      <w:bookmarkStart w:id="52" w:name="sub_10"/>
      <w:r>
        <w:t xml:space="preserve">39) участие в уголовном деле и (или) судебном разбирательстве в качестве законного представителя несовершеннолетнего лица, а также законного </w:t>
      </w:r>
      <w:r>
        <w:t>представителя лица, в отношении которого ведется производство о применении принудительной меры медицинского характера.</w:t>
      </w:r>
    </w:p>
    <w:bookmarkEnd w:id="52"/>
    <w:p w:rsidR="00000000" w:rsidRDefault="00B27305"/>
    <w:p w:rsidR="00000000" w:rsidRDefault="00B27305">
      <w:pPr>
        <w:pStyle w:val="a5"/>
      </w:pPr>
      <w:bookmarkStart w:id="53" w:name="sub_2"/>
      <w:r>
        <w:rPr>
          <w:rStyle w:val="a3"/>
        </w:rPr>
        <w:t>Статья 2.</w:t>
      </w:r>
      <w:r>
        <w:t xml:space="preserve"> Права и обязанности органов местного самоуправления при осуществлении переданных им государственных полномочий</w:t>
      </w:r>
    </w:p>
    <w:bookmarkEnd w:id="53"/>
    <w:p w:rsidR="00000000" w:rsidRDefault="00B27305"/>
    <w:p w:rsidR="00000000" w:rsidRDefault="00B27305">
      <w:bookmarkStart w:id="54" w:name="sub_21"/>
      <w:r>
        <w:t>1. Органы местного самоуправления с целью реализации государственных полномочий в пределах их компетенции по вопросам осуществления государственных полномочий имеют право на:</w:t>
      </w:r>
    </w:p>
    <w:bookmarkEnd w:id="54"/>
    <w:p w:rsidR="00000000" w:rsidRDefault="00B27305">
      <w:r>
        <w:t>финансовое обеспечение государственных полномочий за счет средств о</w:t>
      </w:r>
      <w:r>
        <w:t xml:space="preserve">бластного бюджета в соответствии со </w:t>
      </w:r>
      <w:hyperlink w:anchor="sub_4" w:history="1">
        <w:r>
          <w:rPr>
            <w:rStyle w:val="a4"/>
          </w:rPr>
          <w:t>статьей 4</w:t>
        </w:r>
      </w:hyperlink>
      <w:r>
        <w:t xml:space="preserve"> настоящего Закона;</w:t>
      </w:r>
    </w:p>
    <w:p w:rsidR="00000000" w:rsidRDefault="00B27305">
      <w:r>
        <w:t>запрос и получение сведений, необходимых для осуществления переданных им государственных полномочий;</w:t>
      </w:r>
    </w:p>
    <w:p w:rsidR="00000000" w:rsidRDefault="00B27305">
      <w:r>
        <w:t>использование собственных материальных ресурсов и финансовых средст</w:t>
      </w:r>
      <w:r>
        <w:t>в для осуществления переданных им государственных полномочий.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" w:name="sub_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17 декабря 2012 г. N 224-ОЗ в часть 2 статьи 2 настояще</w:t>
      </w:r>
      <w:r>
        <w:rPr>
          <w:shd w:val="clear" w:color="auto" w:fill="F0F0F0"/>
        </w:rPr>
        <w:t xml:space="preserve">го Закона внесены изменения, </w:t>
      </w:r>
      <w:hyperlink r:id="rId8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 г., но не ранее чем по истечении десяти дней после дня </w:t>
      </w:r>
      <w:hyperlink r:id="rId9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27305">
      <w:r>
        <w:t>2. Органы местного самоуправления при осуществлении переданных им государственных полномочий</w:t>
      </w:r>
      <w:r>
        <w:t xml:space="preserve"> обязаны:</w:t>
      </w:r>
    </w:p>
    <w:p w:rsidR="00000000" w:rsidRDefault="00B27305">
      <w:r>
        <w:t xml:space="preserve">осуществлять государственные полномочия надлежащим образом в соответствии с </w:t>
      </w:r>
      <w:r>
        <w:lastRenderedPageBreak/>
        <w:t>настоящим Законом;</w:t>
      </w:r>
    </w:p>
    <w:p w:rsidR="00000000" w:rsidRDefault="00B27305">
      <w:bookmarkStart w:id="56" w:name="sub_20203"/>
      <w:r>
        <w:t>предоставлять Департаменту по вопросам семьи и детей Томской области и Департаменту социальной защиты населения Томской области документы и ин</w:t>
      </w:r>
      <w:r>
        <w:t>ую необходимую информацию, связанную с осуществлением ими государственных полномочий;</w:t>
      </w:r>
    </w:p>
    <w:bookmarkEnd w:id="56"/>
    <w:p w:rsidR="00000000" w:rsidRDefault="00B27305">
      <w:r>
        <w:t>исполнять нормативные правовые акты исполнительных органов государственной власти Томской области по вопросам осуществления государственных полномочий;</w:t>
      </w:r>
    </w:p>
    <w:p w:rsidR="00000000" w:rsidRDefault="00B27305">
      <w:bookmarkStart w:id="57" w:name="sub_20207"/>
      <w:r>
        <w:t>ежеквартально в срок до 10 числа месяца, следующего за отчетным кварталом, предоставлять Департаменту по вопросам семьи и детей Томской области Список детей-сирот и детей, оставшихся без попечения родителей, лиц из числа детей-сирот и детей, оставшихся без</w:t>
      </w:r>
      <w:r>
        <w:t xml:space="preserve"> попечения родителей, которые подлежат обеспечению жилыми помещениями на территории муниципального района, городского округа, в порядке, установленном Департаментом по вопросам семьи и детей Томской области.</w:t>
      </w:r>
    </w:p>
    <w:p w:rsidR="00000000" w:rsidRDefault="00B27305">
      <w:bookmarkStart w:id="58" w:name="sub_23"/>
      <w:bookmarkEnd w:id="57"/>
      <w:r>
        <w:t>3. Органы местного самоуправления</w:t>
      </w:r>
      <w:r>
        <w:t xml:space="preserve"> могут иметь иные права и обязанности при осуществлении государственных полномочий в соответствии с законодательством Российской Федерации, законодательством Томской области.</w:t>
      </w:r>
    </w:p>
    <w:bookmarkEnd w:id="58"/>
    <w:p w:rsidR="00000000" w:rsidRDefault="00B27305"/>
    <w:p w:rsidR="00000000" w:rsidRDefault="00B27305">
      <w:pPr>
        <w:pStyle w:val="a5"/>
      </w:pPr>
      <w:bookmarkStart w:id="59" w:name="sub_3"/>
      <w:r>
        <w:rPr>
          <w:rStyle w:val="a3"/>
        </w:rPr>
        <w:t>Статья 3</w:t>
      </w:r>
      <w:r>
        <w:t xml:space="preserve">. Права и обязанности исполнительных органов государственной </w:t>
      </w:r>
      <w:r>
        <w:t>власти Томской области при осуществлении органами местного самоуправления переданных им государственных полномочий</w:t>
      </w:r>
    </w:p>
    <w:bookmarkEnd w:id="59"/>
    <w:p w:rsidR="00000000" w:rsidRDefault="00B27305"/>
    <w:p w:rsidR="00000000" w:rsidRDefault="00B27305">
      <w:bookmarkStart w:id="60" w:name="sub_31"/>
      <w:r>
        <w:t>1. Исполнительные органы государственной власти Томской области имеют право:</w:t>
      </w:r>
    </w:p>
    <w:bookmarkEnd w:id="60"/>
    <w:p w:rsidR="00000000" w:rsidRDefault="00B27305">
      <w:r>
        <w:t>издавать в пределах своей компетенции обязател</w:t>
      </w:r>
      <w:r>
        <w:t>ьные для исполнения органами местного самоуправления нормативные правовые акты по вопросам осуществления органами местного самоуправления государственных полномочий и осуществлять контроль за их исполнением;</w:t>
      </w:r>
    </w:p>
    <w:p w:rsidR="00000000" w:rsidRDefault="00B27305">
      <w:r>
        <w:t>запрашивать и получать в установленном порядке о</w:t>
      </w:r>
      <w:r>
        <w:t>т органов местного самоуправления документы и иную необходимую информацию, связанные с осуществлением ими государственных полномочий.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" w:name="sub_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27 декабря 2013 г. N 234-ОЗ в часть 2 статьи 3 настоящего Закона внесены изменения, </w:t>
      </w:r>
      <w:hyperlink r:id="rId9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9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  <w:r>
        <w:rPr>
          <w:shd w:val="clear" w:color="auto" w:fill="F0F0F0"/>
        </w:rPr>
        <w:t xml:space="preserve"> </w:t>
      </w:r>
    </w:p>
    <w:p w:rsidR="00000000" w:rsidRDefault="00B27305">
      <w:r>
        <w:t>2. Исполнительные органы государственной власти Томск</w:t>
      </w:r>
      <w:r>
        <w:t>ой области при осуществлении органами местного самоуправления переданных государственных полномочий обязаны:</w:t>
      </w:r>
    </w:p>
    <w:p w:rsidR="00000000" w:rsidRDefault="00B27305">
      <w:r>
        <w:t>обеспечить передачу органам местного самоуправления финансовых средств, необходимых для осуществления государственных полномочий;</w:t>
      </w:r>
    </w:p>
    <w:p w:rsidR="00000000" w:rsidRDefault="00B27305">
      <w:bookmarkStart w:id="62" w:name="sub_20217"/>
      <w:r>
        <w:t>осуществ</w:t>
      </w:r>
      <w:r>
        <w:t>лять контроль за реализацией переданных органам местного самоуправления государственных полномочий;</w:t>
      </w:r>
    </w:p>
    <w:bookmarkEnd w:id="62"/>
    <w:p w:rsidR="00000000" w:rsidRDefault="00B27305">
      <w:r>
        <w:t>давать разъяснения и оказывать методическую помощь по вопросам осуществления переданных государственных полномочий.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" w:name="sub_2021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63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8 мая 2013 г. N 83-ОЗ статья 3 настоящего Закона дополнена частью 2.1, </w:t>
      </w:r>
      <w:hyperlink r:id="rId97" w:history="1">
        <w:r>
          <w:rPr>
            <w:rStyle w:val="a4"/>
            <w:shd w:val="clear" w:color="auto" w:fill="F0F0F0"/>
          </w:rPr>
          <w:t>всту</w:t>
        </w:r>
        <w:r>
          <w:rPr>
            <w:rStyle w:val="a4"/>
            <w:shd w:val="clear" w:color="auto" w:fill="F0F0F0"/>
          </w:rPr>
          <w:t>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9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B27305">
      <w:r>
        <w:t>2.1. Исполнительные органы государственной власти Томской области утверждают административные регламенты предоставления государственных услуг, предоставляемых органами местного самоуправления при осуществлении переданных им государственных полномочий.</w:t>
      </w:r>
    </w:p>
    <w:p w:rsidR="00000000" w:rsidRDefault="00B27305">
      <w:bookmarkStart w:id="64" w:name="sub_33"/>
      <w:r>
        <w:t xml:space="preserve">3. Исполнительные органы государственной власти Томской области могут иметь иные права и обязанности при осуществлении органами местного самоуправления государственных </w:t>
      </w:r>
      <w:r>
        <w:lastRenderedPageBreak/>
        <w:t xml:space="preserve">полномочий в соответствии с законодательством Российской Федерации, законодательством </w:t>
      </w:r>
      <w:r>
        <w:t>Томской области.</w:t>
      </w:r>
    </w:p>
    <w:bookmarkEnd w:id="64"/>
    <w:p w:rsidR="00000000" w:rsidRDefault="00B27305"/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" w:name="sub_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5 июня 2009 г. N 84-ОЗ в статью 4 настоящего Закона внесены изменения, </w:t>
      </w:r>
      <w:hyperlink r:id="rId10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10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 xml:space="preserve">См. текст статьи в предыдущей редакции </w:t>
        </w:r>
      </w:hyperlink>
    </w:p>
    <w:p w:rsidR="00000000" w:rsidRDefault="00B27305">
      <w:pPr>
        <w:pStyle w:val="a5"/>
      </w:pPr>
      <w:r>
        <w:rPr>
          <w:rStyle w:val="a3"/>
        </w:rPr>
        <w:t>Статья 4.</w:t>
      </w:r>
      <w:r>
        <w:t xml:space="preserve"> Финансовое обеспечение осуществления переданных государственных полномочий</w:t>
      </w:r>
    </w:p>
    <w:p w:rsidR="00000000" w:rsidRDefault="00B27305"/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" w:name="sub_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10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17 декабря 2012 г. N 224-ОЗ в часть 1 статьи 4 настоящего Закона внесены изменения, </w:t>
      </w:r>
      <w:hyperlink r:id="rId10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2013 г., но не ранее чем по</w:t>
      </w:r>
      <w:r>
        <w:rPr>
          <w:shd w:val="clear" w:color="auto" w:fill="F0F0F0"/>
        </w:rPr>
        <w:t xml:space="preserve"> истечении десяти дней после дня </w:t>
      </w:r>
      <w:hyperlink r:id="rId10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См. текст части в предыдущей редакц</w:t>
        </w:r>
        <w:r>
          <w:rPr>
            <w:rStyle w:val="a4"/>
            <w:shd w:val="clear" w:color="auto" w:fill="F0F0F0"/>
          </w:rPr>
          <w:t>ии</w:t>
        </w:r>
      </w:hyperlink>
    </w:p>
    <w:p w:rsidR="00000000" w:rsidRDefault="00B27305">
      <w:r>
        <w:t>1. Финансирование расходов, связанных с реализацией настоящего Закона, осуществляется в виде субвенций в объеме, предусмотренном законом Томской области об областном бюджете на очередной финансовый год и плановый период.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" w:name="sub_42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67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17 марта 2020 г. - </w:t>
      </w:r>
      <w:hyperlink r:id="rId10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Томской области от 5 марта 2020 г. N 3-ОЗ</w:t>
      </w:r>
    </w:p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См. предыдущую р</w:t>
        </w:r>
        <w:r>
          <w:rPr>
            <w:rStyle w:val="a4"/>
            <w:shd w:val="clear" w:color="auto" w:fill="F0F0F0"/>
          </w:rPr>
          <w:t>едакцию</w:t>
        </w:r>
      </w:hyperlink>
    </w:p>
    <w:p w:rsidR="00000000" w:rsidRDefault="00B27305">
      <w:r>
        <w:t xml:space="preserve">2. Порядок определения общего объема субвенции, показатели распределения между муниципальными образованиями Томской области общего объема субвенции и методика распределения субвенции из областного бюджета устанавливаются </w:t>
      </w:r>
      <w:hyperlink w:anchor="sub_100" w:history="1">
        <w:r>
          <w:rPr>
            <w:rStyle w:val="a4"/>
          </w:rPr>
          <w:t>пр</w:t>
        </w:r>
        <w:r>
          <w:rPr>
            <w:rStyle w:val="a4"/>
          </w:rPr>
          <w:t>иложениями 1</w:t>
        </w:r>
      </w:hyperlink>
      <w:r>
        <w:t xml:space="preserve"> и </w:t>
      </w:r>
      <w:hyperlink w:anchor="sub_200" w:history="1">
        <w:r>
          <w:rPr>
            <w:rStyle w:val="a4"/>
          </w:rPr>
          <w:t>2</w:t>
        </w:r>
      </w:hyperlink>
      <w:r>
        <w:t xml:space="preserve"> к настоящему Закону.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" w:name="sub_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12 ноября 2015 г. N 173-ОЗ в часть 3 статьи 4 настоя</w:t>
      </w:r>
      <w:r>
        <w:rPr>
          <w:shd w:val="clear" w:color="auto" w:fill="F0F0F0"/>
        </w:rPr>
        <w:t xml:space="preserve">щего Закона внесены изменения, </w:t>
      </w:r>
      <w:hyperlink r:id="rId11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B27305">
      <w:r>
        <w:t xml:space="preserve">3. </w:t>
      </w:r>
      <w:r>
        <w:t>Не использованные по состоянию на 1 января текущего финансового года субвенции подлежат возврату в доход областного бюджета в течение первых 15 рабочих дней текущего финансового года. В случае если неиспользованный остаток субвенций не перечислен в доход о</w:t>
      </w:r>
      <w:r>
        <w:t>бластного бюджета, указанные средства подлежат взысканию в доход областного бюджета в порядке, определяемом Департаментом финансов Томской области с соблюдением общих требований, установленных Министерством финансов Российской Федерации.</w:t>
      </w:r>
    </w:p>
    <w:p w:rsidR="00000000" w:rsidRDefault="00B27305"/>
    <w:p w:rsidR="00000000" w:rsidRDefault="00B27305">
      <w:pPr>
        <w:pStyle w:val="a5"/>
      </w:pPr>
      <w:bookmarkStart w:id="69" w:name="sub_5"/>
      <w:r>
        <w:rPr>
          <w:rStyle w:val="a3"/>
        </w:rPr>
        <w:t>Статья 5.</w:t>
      </w:r>
      <w:r>
        <w:t xml:space="preserve"> Контроль и предоставление отчетности органами местного самоуправления</w:t>
      </w:r>
    </w:p>
    <w:bookmarkEnd w:id="69"/>
    <w:p w:rsidR="00000000" w:rsidRDefault="00B27305"/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" w:name="sub_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17 марта 2020 г. - </w:t>
      </w:r>
      <w:hyperlink r:id="rId11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Томской области от 5 марта 2020 г. N 3-ОЗ</w:t>
      </w:r>
    </w:p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27305">
      <w:r>
        <w:t>1. Под контролем за осуществлением переданных органам местного самоуправления государственных полномочий в настояще</w:t>
      </w:r>
      <w:r>
        <w:t>й статье понимается деятельность Департамента по вопросам семьи и детей Томской области, Департамента социальной защиты населения Томской области, направленная на предупреждение, выявление и пресечение нарушений органами местного самоуправления требований,</w:t>
      </w:r>
      <w:r>
        <w:t xml:space="preserve"> установленных законодательством Российской Федерации и законодательством Томской области при реализации переданных настоящим Законом </w:t>
      </w:r>
      <w:r>
        <w:lastRenderedPageBreak/>
        <w:t>государственных полномочий, посредством организации и проведения проверок органов местного самоуправления и принятия преду</w:t>
      </w:r>
      <w:r>
        <w:t>смотренных законодательством мер по пресечению и (или) устранению выявленных нарушений.</w:t>
      </w:r>
    </w:p>
    <w:p w:rsidR="00000000" w:rsidRDefault="00B27305">
      <w:bookmarkStart w:id="71" w:name="sub_20237"/>
      <w:r>
        <w:t>Контроль за осуществлением переданных органам местного самоуправления государственных полномочий в отношении несовершеннолетних граждан осуществляет Департамен</w:t>
      </w:r>
      <w:r>
        <w:t xml:space="preserve">т по вопросам семьи и детей Томской области, в отношении совершеннолетних граждан, признанных недееспособными или ограниченных судом в дееспособности, а также совершеннолетних дееспособных граждан, нуждающихся по состоянию здоровья в установлении над ними </w:t>
      </w:r>
      <w:r>
        <w:t>патронажа, - Департамент социальной защиты населения Томской области.</w:t>
      </w:r>
    </w:p>
    <w:bookmarkEnd w:id="71"/>
    <w:p w:rsidR="00000000" w:rsidRDefault="00B27305">
      <w:r>
        <w:t>Департамент по вопросам семьи и детей Томской области, Департамент социальной защиты населения Томкой</w:t>
      </w:r>
      <w:hyperlink r:id="rId114" w:history="1">
        <w:r>
          <w:rPr>
            <w:rStyle w:val="a4"/>
            <w:shd w:val="clear" w:color="auto" w:fill="F0F0F0"/>
          </w:rPr>
          <w:t>#</w:t>
        </w:r>
      </w:hyperlink>
      <w:r>
        <w:t xml:space="preserve"> об</w:t>
      </w:r>
      <w:r>
        <w:t>ласти (далее - Департаменты) проводят проверку деятельности органов местного самоуправления при осуществлении ими переданных государственных полномочий не реже одного раза в год.</w:t>
      </w:r>
    </w:p>
    <w:p w:rsidR="00000000" w:rsidRDefault="00B27305">
      <w:r>
        <w:t xml:space="preserve">Порядки проведения проверок деятельности органов местного самоуправления при </w:t>
      </w:r>
      <w:r>
        <w:t>осуществлении ими переданных государственных полномочий утверждаются Департаментами, в соответствии с установленной в настоящем Законе компетенцией.</w:t>
      </w:r>
    </w:p>
    <w:p w:rsidR="00000000" w:rsidRDefault="00B27305">
      <w:bookmarkStart w:id="72" w:name="sub_52"/>
      <w:r>
        <w:t>2. Органы местного самоуправления ежеквартально в срок до 10 числа месяца, следующего за отчетным ква</w:t>
      </w:r>
      <w:r>
        <w:t>рталом, предоставляют Департаментам отчет об организации и осуществлении деятельности по опеке и попечительству по форме, утверждаемой Департаментом.</w:t>
      </w:r>
    </w:p>
    <w:p w:rsidR="00000000" w:rsidRDefault="00B27305">
      <w:bookmarkStart w:id="73" w:name="sub_53"/>
      <w:bookmarkEnd w:id="72"/>
      <w:r>
        <w:t>3. В случае выявления нарушений органами местного самоуправления законодательства Российской Ф</w:t>
      </w:r>
      <w:r>
        <w:t>едерации и законодательства Томской области по вопросам осуществления государственных полномочий Департаменты вправе давать письменные предписания по устранению таких нарушений, обязательные для исполнения органами местного самоуправления и должностными ли</w:t>
      </w:r>
      <w:r>
        <w:t>цами местного самоуправления.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" w:name="sub_2029"/>
      <w:bookmarkEnd w:id="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27 декабря 2013 г. N 234-ОЗ статья 5 настоящего Закона дополнена частью 4, </w:t>
      </w:r>
      <w:hyperlink r:id="rId11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11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B27305">
      <w:r>
        <w:t>4. Контроль за ис</w:t>
      </w:r>
      <w:r>
        <w:t>пользованием субвенций осуществляется в соответствии с бюджетным законодательством.</w:t>
      </w:r>
    </w:p>
    <w:p w:rsidR="00000000" w:rsidRDefault="00B27305"/>
    <w:p w:rsidR="00000000" w:rsidRDefault="00B27305">
      <w:pPr>
        <w:pStyle w:val="a5"/>
      </w:pPr>
      <w:bookmarkStart w:id="75" w:name="sub_6"/>
      <w:r>
        <w:rPr>
          <w:rStyle w:val="a3"/>
        </w:rPr>
        <w:t>Статья 6.</w:t>
      </w:r>
      <w:r>
        <w:t xml:space="preserve"> Прекращение осуществления органами местного самоуправления переданных им государственных полномочий</w:t>
      </w:r>
    </w:p>
    <w:bookmarkEnd w:id="75"/>
    <w:p w:rsidR="00000000" w:rsidRDefault="00B27305"/>
    <w:p w:rsidR="00000000" w:rsidRDefault="00B27305">
      <w:bookmarkStart w:id="76" w:name="sub_61"/>
      <w:r>
        <w:t>1. Осуществление органами местного самоуправ</w:t>
      </w:r>
      <w:r>
        <w:t>ления переданных им государственных полномочий может быть прекращено:</w:t>
      </w:r>
    </w:p>
    <w:bookmarkEnd w:id="76"/>
    <w:p w:rsidR="00000000" w:rsidRDefault="00B27305">
      <w:r>
        <w:t>1) в случае исключения государственных полномочий из полномочий исполнительных органов государственной власти Томской области;</w:t>
      </w:r>
    </w:p>
    <w:p w:rsidR="00000000" w:rsidRDefault="00B27305">
      <w:r>
        <w:t>2) в случае выявления нецелевого использования денежн</w:t>
      </w:r>
      <w:r>
        <w:t>ых средств, предоставленных для осуществления государственных полномочий;</w:t>
      </w:r>
    </w:p>
    <w:p w:rsidR="00000000" w:rsidRDefault="00B27305">
      <w:r>
        <w:t xml:space="preserve">3) в случае нарушения </w:t>
      </w:r>
      <w:hyperlink r:id="rId118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федеральных законов и иных нормативных правовых актов</w:t>
      </w:r>
      <w:r>
        <w:t>, установленного соответствующим судом.</w:t>
      </w:r>
    </w:p>
    <w:p w:rsidR="00000000" w:rsidRDefault="00B27305">
      <w:bookmarkStart w:id="77" w:name="sub_62"/>
      <w:r>
        <w:t>2. Прекращение осуществления переданных органам местного самоуправления государственных полномочий производится путем принятия соответствующего закона.</w:t>
      </w:r>
    </w:p>
    <w:p w:rsidR="00000000" w:rsidRDefault="00B27305">
      <w:bookmarkStart w:id="78" w:name="sub_63"/>
      <w:bookmarkEnd w:id="77"/>
      <w:r>
        <w:t>3. При прекращении исполнения органами местног</w:t>
      </w:r>
      <w:r>
        <w:t>о самоуправления государственных полномочий возврат неиспользованных финансовых ресурсов осуществляется в соответствии с бюджетным законодательством Российской Федерации.</w:t>
      </w:r>
    </w:p>
    <w:bookmarkEnd w:id="78"/>
    <w:p w:rsidR="00000000" w:rsidRDefault="00B27305"/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" w:name="sub_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12 ноября 2015 г. N 173-ОЗ в статью 7 настоящего Закона </w:t>
      </w:r>
      <w:r>
        <w:rPr>
          <w:shd w:val="clear" w:color="auto" w:fill="F0F0F0"/>
        </w:rPr>
        <w:lastRenderedPageBreak/>
        <w:t xml:space="preserve">внесены изменения, </w:t>
      </w:r>
      <w:hyperlink r:id="rId12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12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B27305">
      <w:pPr>
        <w:pStyle w:val="a5"/>
      </w:pPr>
      <w:r>
        <w:rPr>
          <w:rStyle w:val="a3"/>
        </w:rPr>
        <w:t>Статья 7.</w:t>
      </w:r>
      <w:r>
        <w:t xml:space="preserve"> Вступление в силу настоящего Закона</w:t>
      </w:r>
    </w:p>
    <w:p w:rsidR="00000000" w:rsidRDefault="00B27305"/>
    <w:p w:rsidR="00000000" w:rsidRDefault="00B27305">
      <w:r>
        <w:t xml:space="preserve">Настоящий Закон вступает в силу с 1 января 2008 года, но не ранее чем через десять дней после дня его </w:t>
      </w:r>
      <w:hyperlink r:id="rId122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B2730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27305">
            <w:pPr>
              <w:pStyle w:val="ad"/>
            </w:pPr>
            <w:r>
              <w:t>Губернатор Томской области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27305">
            <w:pPr>
              <w:pStyle w:val="ab"/>
              <w:jc w:val="right"/>
            </w:pPr>
            <w:r>
              <w:t>В.М. Кресс</w:t>
            </w:r>
          </w:p>
        </w:tc>
      </w:tr>
    </w:tbl>
    <w:p w:rsidR="00000000" w:rsidRDefault="00B27305"/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" w:name="sub_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Зако</w:t>
        </w:r>
        <w:r>
          <w:rPr>
            <w:rStyle w:val="a4"/>
            <w:shd w:val="clear" w:color="auto" w:fill="F0F0F0"/>
          </w:rPr>
          <w:t>ном</w:t>
        </w:r>
      </w:hyperlink>
      <w:r>
        <w:rPr>
          <w:shd w:val="clear" w:color="auto" w:fill="F0F0F0"/>
        </w:rPr>
        <w:t xml:space="preserve"> Томской области от 30 декабря 2009 г. N 299-ОЗ в настоящее приложение внесены изменения, </w:t>
      </w:r>
      <w:hyperlink r:id="rId12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2010 г.</w:t>
      </w:r>
    </w:p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000000" w:rsidRDefault="00B27305">
      <w:pPr>
        <w:ind w:firstLine="698"/>
        <w:jc w:val="right"/>
      </w:pPr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Томской области "О наделении органов</w:t>
      </w:r>
      <w:r>
        <w:rPr>
          <w:rStyle w:val="a3"/>
        </w:rPr>
        <w:br/>
        <w:t>местного самоуправления отдельными</w:t>
      </w:r>
      <w:r>
        <w:rPr>
          <w:rStyle w:val="a3"/>
        </w:rPr>
        <w:br/>
        <w:t>государственными полномочиями по организации</w:t>
      </w:r>
      <w:r>
        <w:rPr>
          <w:rStyle w:val="a3"/>
        </w:rPr>
        <w:br/>
        <w:t>и осуществлению деятел</w:t>
      </w:r>
      <w:r>
        <w:rPr>
          <w:rStyle w:val="a3"/>
        </w:rPr>
        <w:t>ьности по опеке</w:t>
      </w:r>
      <w:r>
        <w:rPr>
          <w:rStyle w:val="a3"/>
        </w:rPr>
        <w:br/>
        <w:t>и попечительству на территории Томской области"</w:t>
      </w:r>
    </w:p>
    <w:p w:rsidR="00000000" w:rsidRDefault="00B27305"/>
    <w:p w:rsidR="00000000" w:rsidRDefault="00B27305">
      <w:pPr>
        <w:pStyle w:val="1"/>
      </w:pPr>
      <w:r>
        <w:t>Методика</w:t>
      </w:r>
      <w:r>
        <w:br/>
        <w:t xml:space="preserve">расчета субвенций, предоставляемых местным бюджетам из областного </w:t>
      </w:r>
      <w:r>
        <w:br/>
        <w:t xml:space="preserve">бюджета, для осуществления органами местного самоуправления </w:t>
      </w:r>
      <w:r>
        <w:br/>
        <w:t xml:space="preserve">передаваемых им отдельных государственных полномочий </w:t>
      </w:r>
      <w:r>
        <w:br/>
      </w:r>
      <w:r>
        <w:t>в отношении несовершеннолетних граждан</w:t>
      </w:r>
    </w:p>
    <w:p w:rsidR="00000000" w:rsidRDefault="00B27305">
      <w:pPr>
        <w:pStyle w:val="ac"/>
      </w:pPr>
      <w:r>
        <w:t>С изменениями и дополнениями от:</w:t>
      </w:r>
    </w:p>
    <w:p w:rsidR="00000000" w:rsidRDefault="00B27305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11 июля, 26 декабря 2008 г., 30 декабря 2009 г., 9 ноября 2011 г., 17 декабря 2012 г., 6 января, 10 июля 2013 г., 30 декабря 2014 г., 8 июля, 29 декабря 2015 г.</w:t>
      </w:r>
    </w:p>
    <w:p w:rsidR="00000000" w:rsidRDefault="00B27305"/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" w:name="sub_101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81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10 июля 2013 г. N 125-ОЗ в пункт 1 настоящего приложения внесены изменения, </w:t>
      </w:r>
      <w:hyperlink r:id="rId12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12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 и распространяющиеся на правоотношения, возникшие с 1 июня 2013 г.</w:t>
      </w:r>
    </w:p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27305">
      <w:r>
        <w:t>1. Настоящая Методика разработана в целях определения объема субвенций бюджетам муниципальных образований Томской области "Александровский райо</w:t>
      </w:r>
      <w:r>
        <w:t>н", "Асиновский район", "Бакчарский район", "Верхнекетский район", "Зырянский район", "Каргасокский район", "Город Кедровый", "Кожевниковский район", "Колпашевский район", "Кривошеинский район", "Молчановский район", "Парабельский район", "Первомайский рай</w:t>
      </w:r>
      <w:r>
        <w:t>он", "Городской округ Стрежевой", "Городской округ - закрытое административно-территориальное образование Северск Томской области", "Томский район", "Город Томск", "Тегульдетский район", "Чаинский район", "Шегарский район" для осуществления переданных госу</w:t>
      </w:r>
      <w:r>
        <w:t>дарственных полномочий по организации и осуществлению деятельности по опеке и попечительству в отношении несовершеннолетних граждан в Томской области.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" w:name="sub_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29 декабря 2015 г. N 205-ОЗ в пункт 2 настоящего приложения внесены изменения, </w:t>
      </w:r>
      <w:hyperlink r:id="rId13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13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 и распространяющиеся на правоотношения, возникшие с 1 января 2016 г.</w:t>
      </w:r>
    </w:p>
    <w:p w:rsidR="00000000" w:rsidRDefault="00B2730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3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27305">
      <w:r>
        <w:t>2. Объем средств, необходимый для содержания работников органов местного самоуправления, осуществляющих переданные в соответствии с настоящим Законом государственные полномочия в отношении несовершеннолетних граждан, рассчитывается по следующей формуле:</w:t>
      </w:r>
    </w:p>
    <w:p w:rsidR="00000000" w:rsidRDefault="00B27305"/>
    <w:p w:rsidR="00000000" w:rsidRDefault="00B27305">
      <w:r>
        <w:t>S</w:t>
      </w:r>
      <w:r>
        <w:t>моi = (ФОТспi x Кр x Квф x Кмз х Кпа)+ Нпер) х Кк, где:</w:t>
      </w:r>
    </w:p>
    <w:p w:rsidR="00000000" w:rsidRDefault="00B27305"/>
    <w:p w:rsidR="00000000" w:rsidRDefault="00B27305">
      <w:r>
        <w:t>Sмоi - объем субвенции муниципальному району или городскому округу на осуществление государственных полномочий по организации и осуществлению деятельности по опеке и попечительству в отношении несове</w:t>
      </w:r>
      <w:r>
        <w:t>ршеннолетних граждан в Томской области;</w:t>
      </w:r>
    </w:p>
    <w:p w:rsidR="00000000" w:rsidRDefault="00B27305">
      <w:bookmarkStart w:id="83" w:name="sub_20232"/>
      <w:r>
        <w:t>ФОТспi - годовой фонд оплаты труда работников органов местного самоуправления, осуществляющих государственные полномочия, рассчитываемый исходя из денежного содержания по должностям муниципальной службы "нач</w:t>
      </w:r>
      <w:r>
        <w:t xml:space="preserve">альник отдела, заместитель начальника отдела, главный специалист, ведущий специалист", без учета </w:t>
      </w:r>
      <w:hyperlink r:id="rId134" w:history="1">
        <w:r>
          <w:rPr>
            <w:rStyle w:val="a4"/>
          </w:rPr>
          <w:t>районного коэффициента</w:t>
        </w:r>
      </w:hyperlink>
      <w:r>
        <w:t xml:space="preserve"> и процентной надбавки к заработной плате за стаж работы в районах</w:t>
      </w:r>
      <w:r>
        <w:t xml:space="preserve"> Крайнего Севера и местностях, приравненных к ним;</w:t>
      </w:r>
    </w:p>
    <w:bookmarkEnd w:id="83"/>
    <w:p w:rsidR="00000000" w:rsidRDefault="00B27305">
      <w:r>
        <w:t>Кр - районный коэффициент и процентная надбавка к заработной плате за стаж работы в районах Крайнего Севера и местностях, приравненных к ним;</w:t>
      </w:r>
    </w:p>
    <w:p w:rsidR="00000000" w:rsidRDefault="00B27305">
      <w:r>
        <w:t>Квф - коэффициент отчислений во внебюджетные фонды;</w:t>
      </w:r>
    </w:p>
    <w:p w:rsidR="00000000" w:rsidRDefault="00B27305">
      <w:r>
        <w:t>Км</w:t>
      </w:r>
      <w:r>
        <w:t>з - коэффициент материальных затрат (1,1);</w:t>
      </w:r>
    </w:p>
    <w:p w:rsidR="00000000" w:rsidRDefault="00B27305">
      <w:r>
        <w:t>Кпа - коэффициент перевозки автотранспортом (1);</w:t>
      </w:r>
    </w:p>
    <w:p w:rsidR="00000000" w:rsidRDefault="00B27305">
      <w:r>
        <w:t>Кк - корректирующий коэффициент, устанавливающий соотношение фактических и расчетных данных при определении общего объема субвенции (0,902);</w:t>
      </w:r>
    </w:p>
    <w:p w:rsidR="00000000" w:rsidRDefault="00B27305">
      <w:bookmarkStart w:id="84" w:name="sub_20230"/>
      <w:r>
        <w:t>Нпер - нормати</w:t>
      </w:r>
      <w:r>
        <w:t>в расходов на перевозку авиатранспортом детей-сирот и детей, оставшихся без попечения родителей, проживающих в муниципальных образованиях "Александровский район", "Городской округ Стрежевой", в сопровождении сотрудников органов опеки и попечительства к мес</w:t>
      </w:r>
      <w:r>
        <w:t xml:space="preserve">ту проведения медицинского освидетельствования с целью их дальнейшего устройства на воспитание в семью, а при отсутствии таковой возможности - временно до их устройства на воспитание в семью, в организации для детей-сирот и детей, оставшихся без попечения </w:t>
      </w:r>
      <w:r>
        <w:t>родителей, всех типов определяется по следующей формуле:</w:t>
      </w:r>
    </w:p>
    <w:bookmarkEnd w:id="84"/>
    <w:p w:rsidR="00000000" w:rsidRDefault="00B27305"/>
    <w:p w:rsidR="00000000" w:rsidRDefault="00B27305">
      <w:r>
        <w:t>Нпер = Kd х Sср + Кs х Sср + Кр, где:</w:t>
      </w:r>
    </w:p>
    <w:p w:rsidR="00000000" w:rsidRDefault="00B27305"/>
    <w:p w:rsidR="00000000" w:rsidRDefault="00B27305">
      <w:r>
        <w:t>Кd - прогнозное количество детей-сирот и детей, оставшихся без попечения родителей, перевозимых за год;</w:t>
      </w:r>
    </w:p>
    <w:p w:rsidR="00000000" w:rsidRDefault="00B27305">
      <w:r>
        <w:t>Sср - средняя стоимость проезда на авиатранспо</w:t>
      </w:r>
      <w:r>
        <w:t>рте;</w:t>
      </w:r>
    </w:p>
    <w:p w:rsidR="00000000" w:rsidRDefault="00B27305">
      <w:r>
        <w:t>Кs - количество сопровождающих;</w:t>
      </w:r>
    </w:p>
    <w:p w:rsidR="00000000" w:rsidRDefault="00B27305">
      <w:r>
        <w:t>Кр - командировочные расходы на сопровождающего и ребенка, включающие в себя выплату суточных расходов и расходы по найму жилых помещений.</w:t>
      </w:r>
    </w:p>
    <w:p w:rsidR="00000000" w:rsidRDefault="00B27305">
      <w:bookmarkStart w:id="85" w:name="sub_20236"/>
      <w:r>
        <w:t xml:space="preserve">Абзацы шестнадцатый - двадцатый </w:t>
      </w:r>
      <w:hyperlink r:id="rId135" w:history="1">
        <w:r>
          <w:rPr>
            <w:rStyle w:val="a4"/>
          </w:rPr>
          <w:t>утратили силу</w:t>
        </w:r>
      </w:hyperlink>
      <w:r>
        <w:t>.</w:t>
      </w:r>
    </w:p>
    <w:bookmarkEnd w:id="85"/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36" w:history="1">
        <w:r>
          <w:rPr>
            <w:rStyle w:val="a4"/>
            <w:shd w:val="clear" w:color="auto" w:fill="F0F0F0"/>
          </w:rPr>
          <w:t>абзацев шестнадцатого - двадцатого пункта 2</w:t>
        </w:r>
      </w:hyperlink>
    </w:p>
    <w:p w:rsidR="00000000" w:rsidRDefault="00B27305">
      <w:bookmarkStart w:id="86" w:name="sub_103"/>
      <w:r>
        <w:t xml:space="preserve">3. Численность работников органов </w:t>
      </w:r>
      <w:r>
        <w:t>местного самоуправления определяется исходя из следующих нормативов:</w:t>
      </w:r>
    </w:p>
    <w:bookmarkEnd w:id="86"/>
    <w:p w:rsidR="00000000" w:rsidRDefault="00B27305">
      <w:r>
        <w:t>1) для организации работы по защите имущественных и личных неимущественных прав и охраняемых законом интересов несовершеннолетних граждан - из расчета 1 специалист на 2 тысячи детс</w:t>
      </w:r>
      <w:r>
        <w:t>кого населения в сельской местности и на 4,5 тысячи детского населения в городе, но не менее 2 специалистов на муниципальное образование;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" w:name="sub_202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B27305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3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8 июля 2015 г. N 89-ОЗ в подпункт 2 пункта 3 настоящего приложения внесены изменения, </w:t>
      </w:r>
      <w:hyperlink r:id="rId13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13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140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B27305">
      <w:r>
        <w:t>2) для организации работы по осуществлению денежных выплат опекуну (попечителю) и приемной семье на содержание ребенка (детей); лицам из числа детей-сирот и детей, оставшихся без попечения родителей, продолжающим обучение в общеобразовательных организациях</w:t>
      </w:r>
      <w:r>
        <w:t>, - из расчета 1 специалист на 150 получателей денежных средств;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" w:name="sub_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14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6 января 2013 г. N 10-ОЗ в подпункт 3 пункта 3 насто</w:t>
      </w:r>
      <w:r>
        <w:rPr>
          <w:shd w:val="clear" w:color="auto" w:fill="F0F0F0"/>
        </w:rPr>
        <w:t xml:space="preserve">ящего приложения внесены изменения, </w:t>
      </w:r>
      <w:hyperlink r:id="rId14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143" w:history="1">
        <w:r>
          <w:rPr>
            <w:rStyle w:val="a4"/>
            <w:shd w:val="clear" w:color="auto" w:fill="F0F0F0"/>
          </w:rPr>
          <w:t>официального опубликовани</w:t>
        </w:r>
        <w:r>
          <w:rPr>
            <w:rStyle w:val="a4"/>
            <w:shd w:val="clear" w:color="auto" w:fill="F0F0F0"/>
          </w:rPr>
          <w:t>я</w:t>
        </w:r>
      </w:hyperlink>
      <w:r>
        <w:rPr>
          <w:shd w:val="clear" w:color="auto" w:fill="F0F0F0"/>
        </w:rPr>
        <w:t xml:space="preserve"> названного Закона и распространяющиеся на правоотношения, возникшие с 1 января 2013 г.</w:t>
      </w:r>
    </w:p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144" w:history="1">
        <w:r>
          <w:rPr>
            <w:rStyle w:val="a4"/>
            <w:shd w:val="clear" w:color="auto" w:fill="F0F0F0"/>
          </w:rPr>
          <w:t xml:space="preserve">См. текст подпункта в предыдущей редакции </w:t>
        </w:r>
      </w:hyperlink>
    </w:p>
    <w:p w:rsidR="00000000" w:rsidRDefault="00B27305">
      <w:r>
        <w:t>3) для организации работы по защите имущественн</w:t>
      </w:r>
      <w:r>
        <w:t>ых и личных неимущественных прав и охраняемых законом интересов детей-сирот и детей, оставшихся без попечения родителей, - из расчета:</w:t>
      </w:r>
    </w:p>
    <w:p w:rsidR="00000000" w:rsidRDefault="00B27305">
      <w:r>
        <w:t>1 специалист на численность детей-сирот и детей, оставшихся без попечения родителей, до 250 человек,</w:t>
      </w:r>
    </w:p>
    <w:p w:rsidR="00000000" w:rsidRDefault="00B27305">
      <w:bookmarkStart w:id="89" w:name="sub_20208"/>
      <w:r>
        <w:t>2 специалис</w:t>
      </w:r>
      <w:r>
        <w:t>та на численность детей-сирот и детей, оставшихся без попечения родителей, от 250 человек до 500 человек,</w:t>
      </w:r>
    </w:p>
    <w:p w:rsidR="00000000" w:rsidRDefault="00B27305">
      <w:bookmarkStart w:id="90" w:name="sub_20209"/>
      <w:bookmarkEnd w:id="89"/>
      <w:r>
        <w:t>3 специалиста на численность детей-сирот и детей, оставшихся без попечения родителей, свыше 500 человек. Кроме того, предусматривает</w:t>
      </w:r>
      <w:r>
        <w:t>ся на каждые последующие 150 человек дополнительно по 1 специалисту;</w:t>
      </w:r>
    </w:p>
    <w:bookmarkEnd w:id="90"/>
    <w:p w:rsidR="00000000" w:rsidRDefault="00B27305">
      <w:r>
        <w:t>для организации работы по защите жилищных прав детей-сирот и детей, оставшихся без попечения родителей, а также лиц из числа детей-сирот и детей, оставшихся без попечения родител</w:t>
      </w:r>
      <w:r>
        <w:t>ей, - из расчета:</w:t>
      </w:r>
    </w:p>
    <w:p w:rsidR="00000000" w:rsidRDefault="00B27305">
      <w:bookmarkStart w:id="91" w:name="sub_20210"/>
      <w:r>
        <w:t xml:space="preserve">при наличии менее 100 человек, включенных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</w:t>
      </w:r>
      <w:r>
        <w:t xml:space="preserve">территории муниципального района, городского округа в соответствии с </w:t>
      </w:r>
      <w:hyperlink r:id="rId145" w:history="1">
        <w:r>
          <w:rPr>
            <w:rStyle w:val="a4"/>
          </w:rPr>
          <w:t>Законом</w:t>
        </w:r>
      </w:hyperlink>
      <w:r>
        <w:t xml:space="preserve"> Томской области от 19 августа 1999 года N 28-ОЗ "О социальной поддержке детей-сирот и детей, оставшихся без</w:t>
      </w:r>
      <w:r>
        <w:t xml:space="preserve"> попечения родителей, в Томской области", - 0,5 штатной единицы на территориальный орган;</w:t>
      </w:r>
    </w:p>
    <w:p w:rsidR="00000000" w:rsidRDefault="00B27305">
      <w:bookmarkStart w:id="92" w:name="sub_20211"/>
      <w:bookmarkEnd w:id="91"/>
      <w:r>
        <w:t>при наличии более 100 человек, включенных в Список детей-сирот и детей, оставшихся без попечения родителей, лиц из числа детей-сирот и детей, оставш</w:t>
      </w:r>
      <w:r>
        <w:t xml:space="preserve">ихся без попечения родителей, которые подлежат обеспечению жилыми помещениями на территории муниципального района, городского округа в соответствии с </w:t>
      </w:r>
      <w:hyperlink r:id="rId146" w:history="1">
        <w:r>
          <w:rPr>
            <w:rStyle w:val="a4"/>
          </w:rPr>
          <w:t>Законом</w:t>
        </w:r>
      </w:hyperlink>
      <w:r>
        <w:t xml:space="preserve"> Томской области от 19 авгу</w:t>
      </w:r>
      <w:r>
        <w:t>ста 1999 года N 28-ОЗ "О социальной поддержке детей-сирот и детей, оставшихся без попечения родителей, в Томской области", - 1 штатная единица на территориальный орган.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" w:name="sub_2024"/>
      <w:bookmarkEnd w:id="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14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8 июля 2015 г. N 89-ОЗ в пункт 4 настоящего приложения внесены изменения, </w:t>
      </w:r>
      <w:hyperlink r:id="rId14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14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15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B27305">
      <w:r>
        <w:t xml:space="preserve">4. Количество сопровождающих при перевозке </w:t>
      </w:r>
      <w:r>
        <w:t>детей-сирот и детей, оставшихся без попечения родителей, проживающих в муниципальных образованиях Томской области, при отсутствии круглогодичного транспортного наземного сообщения с областным центром, к месту проведения медицинского освидетельствования с ц</w:t>
      </w:r>
      <w:r>
        <w:t xml:space="preserve">елью их дальнейшего устройства на воспитание в семью, а при отсутствии такой возможности - временно до их устройства на воспитание в семью, в организации для детей-сирот и детей, оставшихся без попечения родителей, всех типов, </w:t>
      </w:r>
      <w:r>
        <w:lastRenderedPageBreak/>
        <w:t>определяется исходя из нормат</w:t>
      </w:r>
      <w:r>
        <w:t>ива 1 сопровождающий на группу несовершеннолетних детей до 5 человек включительно.</w:t>
      </w:r>
    </w:p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" w:name="sub_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15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Томской области от 30 декабря 2014 г. N 207-ОЗ настоящ</w:t>
      </w:r>
      <w:r>
        <w:rPr>
          <w:shd w:val="clear" w:color="auto" w:fill="F0F0F0"/>
        </w:rPr>
        <w:t xml:space="preserve">ее приложение дополнено пунктом 5, </w:t>
      </w:r>
      <w:hyperlink r:id="rId15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десяти дней после дня </w:t>
      </w:r>
      <w:hyperlink r:id="rId15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 и распространяющимся на правоотношения, возникшие с 1 января 2015 г.</w:t>
      </w:r>
    </w:p>
    <w:p w:rsidR="00000000" w:rsidRDefault="00B27305">
      <w:r>
        <w:t>5. Исходные данные для формирования объема субвенций на очередной финансовый год и плановый период предоставляются в Департамент по вопросам семьи и детей Томской об</w:t>
      </w:r>
      <w:r>
        <w:t>ласти соответствующими муниципальными образованиями Томской области на 1 января текущего финансового года.</w:t>
      </w:r>
    </w:p>
    <w:p w:rsidR="00000000" w:rsidRDefault="00B27305"/>
    <w:p w:rsidR="00000000" w:rsidRDefault="00B27305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" w:name="sub_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 с 17 марта 2020 г. - </w:t>
      </w:r>
      <w:hyperlink r:id="rId15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Томской области от 5 марта 2020 г. N 3-ОЗ</w:t>
      </w:r>
    </w:p>
    <w:p w:rsidR="00000000" w:rsidRDefault="00B27305">
      <w:pPr>
        <w:pStyle w:val="a8"/>
        <w:rPr>
          <w:shd w:val="clear" w:color="auto" w:fill="F0F0F0"/>
        </w:rPr>
      </w:pPr>
      <w:r>
        <w:t xml:space="preserve"> </w:t>
      </w:r>
      <w:hyperlink r:id="rId1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B27305">
      <w:pPr>
        <w:ind w:firstLine="698"/>
        <w:jc w:val="right"/>
      </w:pPr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Томской области</w:t>
      </w:r>
      <w:r>
        <w:rPr>
          <w:rStyle w:val="a3"/>
        </w:rPr>
        <w:br/>
      </w:r>
      <w:r>
        <w:rPr>
          <w:rStyle w:val="a3"/>
        </w:rPr>
        <w:t>"О наделении органов местного самоуправления</w:t>
      </w:r>
      <w:r>
        <w:rPr>
          <w:rStyle w:val="a3"/>
        </w:rPr>
        <w:br/>
        <w:t>отдельными государственными полномочиями</w:t>
      </w:r>
      <w:r>
        <w:rPr>
          <w:rStyle w:val="a3"/>
        </w:rPr>
        <w:br/>
        <w:t>по организации и осуществлению деятельности</w:t>
      </w:r>
      <w:r>
        <w:rPr>
          <w:rStyle w:val="a3"/>
        </w:rPr>
        <w:br/>
        <w:t>по опеке и попечительству в Томской области"</w:t>
      </w:r>
    </w:p>
    <w:p w:rsidR="00000000" w:rsidRDefault="00B27305"/>
    <w:p w:rsidR="00000000" w:rsidRDefault="00B27305">
      <w:pPr>
        <w:pStyle w:val="1"/>
      </w:pPr>
      <w:r>
        <w:t xml:space="preserve">Порядок </w:t>
      </w:r>
      <w:r>
        <w:br/>
        <w:t>определения общего объема субвенции из областного бюджета бюджетам муни</w:t>
      </w:r>
      <w:r>
        <w:t>ципальных районов и городских округов Томской области на осуществление переданных отдельных государственных полномочий в отношении совершеннолетних граждан, методика ее распределения</w:t>
      </w:r>
    </w:p>
    <w:p w:rsidR="00000000" w:rsidRDefault="00B27305">
      <w:pPr>
        <w:pStyle w:val="ac"/>
      </w:pPr>
      <w:r>
        <w:t>С изменениями и дополнениями от:</w:t>
      </w:r>
    </w:p>
    <w:p w:rsidR="00000000" w:rsidRDefault="00B27305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30 декабря 2009 г., 19 июня 2012 г., 10 июля 2013 г., 30 декабря 2014 г., 29 декабря 2015 г., 9 апреля 2018 г., 5 марта 2020 г.</w:t>
      </w:r>
    </w:p>
    <w:p w:rsidR="00000000" w:rsidRDefault="00B27305"/>
    <w:p w:rsidR="00000000" w:rsidRDefault="00B27305">
      <w:bookmarkStart w:id="96" w:name="sub_201"/>
      <w:r>
        <w:t>1. Общий объем субвенции из областного бюджета на осуществление переданных отдельных государственных полномочий в отноше</w:t>
      </w:r>
      <w:r>
        <w:t>нии совершеннолетних граждан рассчитывается по формуле:</w:t>
      </w:r>
    </w:p>
    <w:bookmarkEnd w:id="96"/>
    <w:p w:rsidR="00000000" w:rsidRDefault="00B27305"/>
    <w:p w:rsidR="00000000" w:rsidRDefault="00D23039">
      <w:r>
        <w:rPr>
          <w:noProof/>
        </w:rPr>
        <w:drawing>
          <wp:inline distT="0" distB="0" distL="0" distR="0">
            <wp:extent cx="1171575" cy="295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305">
        <w:t>, где:</w:t>
      </w:r>
    </w:p>
    <w:p w:rsidR="00000000" w:rsidRDefault="00B27305"/>
    <w:p w:rsidR="00000000" w:rsidRDefault="00B27305">
      <w:r>
        <w:t>Sобщ - общий объем субвенции из областного бюджета на осуществление переданных отдельных государственных полномочий в отношении совершеннолетних граж</w:t>
      </w:r>
      <w:r>
        <w:t>дан;</w:t>
      </w:r>
    </w:p>
    <w:p w:rsidR="00000000" w:rsidRDefault="00B27305">
      <w:r>
        <w:t>Sмоi - размер субвенции i-му муниципальному образованию.</w:t>
      </w:r>
    </w:p>
    <w:p w:rsidR="00000000" w:rsidRDefault="00B27305">
      <w:bookmarkStart w:id="97" w:name="sub_202"/>
      <w:r>
        <w:t>2. Показателем распределения между муниципальными образованиями Томской области общего объема субвенции является численность совершеннолетних недееспособных и ограниченных в дееспособност</w:t>
      </w:r>
      <w:r>
        <w:t>и граждан.</w:t>
      </w:r>
    </w:p>
    <w:p w:rsidR="00000000" w:rsidRDefault="00B27305">
      <w:bookmarkStart w:id="98" w:name="sub_8"/>
      <w:bookmarkEnd w:id="97"/>
      <w:r>
        <w:t>3. Методика распределения субвенции из областного бюджета между муниципальными образованиями Томской области.</w:t>
      </w:r>
    </w:p>
    <w:bookmarkEnd w:id="98"/>
    <w:p w:rsidR="00000000" w:rsidRDefault="00B27305">
      <w:r>
        <w:t>Размер субвенции, предоставляемой i-му муниципальному образованию на осуществление переданных отдельных государственны</w:t>
      </w:r>
      <w:r>
        <w:t xml:space="preserve">х полномочий по организации и осуществлению деятельности по опеке и попечительству в отношении совершеннолетних граждан в Томской </w:t>
      </w:r>
      <w:r>
        <w:lastRenderedPageBreak/>
        <w:t>области, определяется по формуле:</w:t>
      </w:r>
    </w:p>
    <w:p w:rsidR="00000000" w:rsidRDefault="00B27305"/>
    <w:p w:rsidR="00000000" w:rsidRDefault="00B27305">
      <w:r>
        <w:t>Sмоi = ФОТспi x Кр x Квф x Кмз x Кк, где:</w:t>
      </w:r>
    </w:p>
    <w:p w:rsidR="00000000" w:rsidRDefault="00B27305"/>
    <w:p w:rsidR="00000000" w:rsidRDefault="00B27305">
      <w:r>
        <w:t>ФОТспi - годовой фонд оплаты труда специалиста о</w:t>
      </w:r>
      <w:r>
        <w:t xml:space="preserve">рганов местного самоуправления муниципальных образований Томской области, осуществляющих переданные отдельные государственные полномочия в отношении совершеннолетних граждан, рассчитываемый исходя из денежного содержания по должностям муниципальной службы </w:t>
      </w:r>
      <w:r>
        <w:t xml:space="preserve">"начальник отдела, заместитель начальника отдела, главный специалист, ведущий специалист", без учета </w:t>
      </w:r>
      <w:hyperlink r:id="rId157" w:history="1">
        <w:r>
          <w:rPr>
            <w:rStyle w:val="a4"/>
          </w:rPr>
          <w:t>районного коэффициента</w:t>
        </w:r>
      </w:hyperlink>
      <w:r>
        <w:t xml:space="preserve"> и коэффициента за работу в районах Крайнего Севера и местност</w:t>
      </w:r>
      <w:r>
        <w:t>ях, приравненных к районам Крайнего Севера;</w:t>
      </w:r>
    </w:p>
    <w:p w:rsidR="00000000" w:rsidRDefault="00B27305">
      <w:r>
        <w:t xml:space="preserve">Кр - </w:t>
      </w:r>
      <w:hyperlink r:id="rId158" w:history="1">
        <w:r>
          <w:rPr>
            <w:rStyle w:val="a4"/>
          </w:rPr>
          <w:t>районный коэффициент</w:t>
        </w:r>
      </w:hyperlink>
      <w:r>
        <w:t xml:space="preserve"> и коэффициент за работу в районах Крайнего Севера и местностях, приравненных к районам Крайнего Севера;</w:t>
      </w:r>
    </w:p>
    <w:p w:rsidR="00000000" w:rsidRDefault="00B27305">
      <w:r>
        <w:t>Квф - коэфф</w:t>
      </w:r>
      <w:r>
        <w:t>ициент отчислений во внебюджетные фонды;</w:t>
      </w:r>
    </w:p>
    <w:p w:rsidR="00000000" w:rsidRDefault="00B27305">
      <w:r>
        <w:t>Кмз - коэффициент материальных затрат (1,1);</w:t>
      </w:r>
    </w:p>
    <w:p w:rsidR="00000000" w:rsidRDefault="00B27305">
      <w:r>
        <w:t>Кк - корректирующий коэффициент, устанавливающий соотношение фактических и расчетных данных при определении общего объема субвенции (0,902).</w:t>
      </w:r>
    </w:p>
    <w:p w:rsidR="00000000" w:rsidRDefault="00B27305">
      <w:bookmarkStart w:id="99" w:name="sub_14"/>
      <w:r>
        <w:t>4. Численность специали</w:t>
      </w:r>
      <w:r>
        <w:t xml:space="preserve">стов органов местного самоуправления муниципальных образований Томской области, осуществляющих переданные отдельные государственные полномочия в отношении совершеннолетних граждан, определяется пропорционально численности совершеннолетних недееспособных и </w:t>
      </w:r>
      <w:r>
        <w:t>ограниченных в дееспособности граждан, исходя из расчета 1 специалист на 100 совершеннолетних недееспособных и ограниченных в дееспособности граждан, но не менее 0,1 ставки.</w:t>
      </w:r>
    </w:p>
    <w:p w:rsidR="00000000" w:rsidRDefault="00B27305">
      <w:bookmarkStart w:id="100" w:name="sub_15"/>
      <w:bookmarkEnd w:id="99"/>
      <w:r>
        <w:t>5. Исходные данные для формирования общего объема субвенции всем муниц</w:t>
      </w:r>
      <w:r>
        <w:t>ипальным образованиям Томской области на очередной финансовый год и плановый период предоставляются органами местного самоуправления муниципальных образований Томской области в Департамент социальной защиты населения Томской области по состоянию на 1 январ</w:t>
      </w:r>
      <w:r>
        <w:t>я текущего финансового года.</w:t>
      </w:r>
    </w:p>
    <w:bookmarkEnd w:id="100"/>
    <w:p w:rsidR="00B27305" w:rsidRDefault="00B27305"/>
    <w:sectPr w:rsidR="00B27305">
      <w:headerReference w:type="default" r:id="rId159"/>
      <w:footerReference w:type="default" r:id="rId16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05" w:rsidRDefault="00B27305">
      <w:r>
        <w:separator/>
      </w:r>
    </w:p>
  </w:endnote>
  <w:endnote w:type="continuationSeparator" w:id="0">
    <w:p w:rsidR="00B27305" w:rsidRDefault="00B2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2730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D2303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23039">
            <w:rPr>
              <w:rFonts w:ascii="Times New Roman" w:hAnsi="Times New Roman" w:cs="Times New Roman"/>
              <w:noProof/>
              <w:sz w:val="20"/>
              <w:szCs w:val="20"/>
            </w:rPr>
            <w:t>24.04.2024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2730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2730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D2303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2303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D2303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23039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05" w:rsidRDefault="00B27305">
      <w:r>
        <w:separator/>
      </w:r>
    </w:p>
  </w:footnote>
  <w:footnote w:type="continuationSeparator" w:id="0">
    <w:p w:rsidR="00B27305" w:rsidRDefault="00B27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2730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Томской области от 28 декабря 2007 г. N 298-ОЗ "О наделении органов местного самоуправления…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39"/>
    <w:rsid w:val="00B27305"/>
    <w:rsid w:val="00D2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D2303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23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D2303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23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obileonline.garant.ru/document/redirect/7868176/0" TargetMode="External"/><Relationship Id="rId21" Type="http://schemas.openxmlformats.org/officeDocument/2006/relationships/hyperlink" Target="http://mobileonline.garant.ru/document/redirect/7773958/6" TargetMode="External"/><Relationship Id="rId42" Type="http://schemas.openxmlformats.org/officeDocument/2006/relationships/hyperlink" Target="http://mobileonline.garant.ru/document/redirect/7786553/20110" TargetMode="External"/><Relationship Id="rId63" Type="http://schemas.openxmlformats.org/officeDocument/2006/relationships/hyperlink" Target="http://mobileonline.garant.ru/document/redirect/7865754/0" TargetMode="External"/><Relationship Id="rId84" Type="http://schemas.openxmlformats.org/officeDocument/2006/relationships/hyperlink" Target="http://mobileonline.garant.ru/document/redirect/73708336/5" TargetMode="External"/><Relationship Id="rId138" Type="http://schemas.openxmlformats.org/officeDocument/2006/relationships/hyperlink" Target="http://mobileonline.garant.ru/document/redirect/7780839/19" TargetMode="External"/><Relationship Id="rId159" Type="http://schemas.openxmlformats.org/officeDocument/2006/relationships/header" Target="header1.xml"/><Relationship Id="rId107" Type="http://schemas.openxmlformats.org/officeDocument/2006/relationships/hyperlink" Target="http://mobileonline.garant.ru/document/redirect/73708336/8" TargetMode="External"/><Relationship Id="rId11" Type="http://schemas.openxmlformats.org/officeDocument/2006/relationships/hyperlink" Target="http://mobileonline.garant.ru/document/redirect/7765814/12" TargetMode="External"/><Relationship Id="rId32" Type="http://schemas.openxmlformats.org/officeDocument/2006/relationships/hyperlink" Target="http://mobileonline.garant.ru/document/redirect/7767680/7" TargetMode="External"/><Relationship Id="rId53" Type="http://schemas.openxmlformats.org/officeDocument/2006/relationships/hyperlink" Target="http://mobileonline.garant.ru/document/redirect/7780839/19" TargetMode="External"/><Relationship Id="rId74" Type="http://schemas.openxmlformats.org/officeDocument/2006/relationships/hyperlink" Target="http://mobileonline.garant.ru/document/redirect/10105807/0" TargetMode="External"/><Relationship Id="rId128" Type="http://schemas.openxmlformats.org/officeDocument/2006/relationships/hyperlink" Target="http://mobileonline.garant.ru/document/redirect/7873958/0" TargetMode="External"/><Relationship Id="rId149" Type="http://schemas.openxmlformats.org/officeDocument/2006/relationships/hyperlink" Target="http://mobileonline.garant.ru/document/redirect/7880839/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mobileonline.garant.ru/document/redirect/7710075/32" TargetMode="External"/><Relationship Id="rId160" Type="http://schemas.openxmlformats.org/officeDocument/2006/relationships/footer" Target="footer1.xml"/><Relationship Id="rId22" Type="http://schemas.openxmlformats.org/officeDocument/2006/relationships/hyperlink" Target="http://mobileonline.garant.ru/document/redirect/7873958/0" TargetMode="External"/><Relationship Id="rId43" Type="http://schemas.openxmlformats.org/officeDocument/2006/relationships/hyperlink" Target="http://mobileonline.garant.ru/document/redirect/10900200/855" TargetMode="External"/><Relationship Id="rId64" Type="http://schemas.openxmlformats.org/officeDocument/2006/relationships/hyperlink" Target="http://mobileonline.garant.ru/document/redirect/7765754/46" TargetMode="External"/><Relationship Id="rId118" Type="http://schemas.openxmlformats.org/officeDocument/2006/relationships/hyperlink" Target="http://mobileonline.garant.ru/document/redirect/10103000/0" TargetMode="External"/><Relationship Id="rId139" Type="http://schemas.openxmlformats.org/officeDocument/2006/relationships/hyperlink" Target="http://mobileonline.garant.ru/document/redirect/7880839/0" TargetMode="External"/><Relationship Id="rId85" Type="http://schemas.openxmlformats.org/officeDocument/2006/relationships/hyperlink" Target="http://mobileonline.garant.ru/document/redirect/7786553/2037" TargetMode="External"/><Relationship Id="rId150" Type="http://schemas.openxmlformats.org/officeDocument/2006/relationships/hyperlink" Target="http://mobileonline.garant.ru/document/redirect/7828171/2024" TargetMode="External"/><Relationship Id="rId12" Type="http://schemas.openxmlformats.org/officeDocument/2006/relationships/hyperlink" Target="http://mobileonline.garant.ru/document/redirect/7710926/1200" TargetMode="External"/><Relationship Id="rId17" Type="http://schemas.openxmlformats.org/officeDocument/2006/relationships/hyperlink" Target="http://mobileonline.garant.ru/document/redirect/7717659/1200" TargetMode="External"/><Relationship Id="rId33" Type="http://schemas.openxmlformats.org/officeDocument/2006/relationships/hyperlink" Target="http://mobileonline.garant.ru/document/redirect/7767680/11" TargetMode="External"/><Relationship Id="rId38" Type="http://schemas.openxmlformats.org/officeDocument/2006/relationships/hyperlink" Target="http://mobileonline.garant.ru/document/redirect/7736384/1" TargetMode="External"/><Relationship Id="rId59" Type="http://schemas.openxmlformats.org/officeDocument/2006/relationships/hyperlink" Target="http://mobileonline.garant.ru/document/redirect/47092070/1" TargetMode="External"/><Relationship Id="rId103" Type="http://schemas.openxmlformats.org/officeDocument/2006/relationships/hyperlink" Target="http://mobileonline.garant.ru/document/redirect/7765754/43" TargetMode="External"/><Relationship Id="rId108" Type="http://schemas.openxmlformats.org/officeDocument/2006/relationships/hyperlink" Target="http://mobileonline.garant.ru/document/redirect/7786553/42" TargetMode="External"/><Relationship Id="rId124" Type="http://schemas.openxmlformats.org/officeDocument/2006/relationships/hyperlink" Target="http://mobileonline.garant.ru/document/redirect/7717657/12" TargetMode="External"/><Relationship Id="rId129" Type="http://schemas.openxmlformats.org/officeDocument/2006/relationships/hyperlink" Target="http://mobileonline.garant.ru/document/redirect/7856255/101" TargetMode="External"/><Relationship Id="rId54" Type="http://schemas.openxmlformats.org/officeDocument/2006/relationships/hyperlink" Target="http://mobileonline.garant.ru/document/redirect/7880839/0" TargetMode="External"/><Relationship Id="rId70" Type="http://schemas.openxmlformats.org/officeDocument/2006/relationships/hyperlink" Target="http://mobileonline.garant.ru/document/redirect/7765754/47" TargetMode="External"/><Relationship Id="rId75" Type="http://schemas.openxmlformats.org/officeDocument/2006/relationships/hyperlink" Target="http://mobileonline.garant.ru/document/redirect/12125268/63" TargetMode="External"/><Relationship Id="rId91" Type="http://schemas.openxmlformats.org/officeDocument/2006/relationships/hyperlink" Target="http://mobileonline.garant.ru/document/redirect/7707198/22" TargetMode="External"/><Relationship Id="rId96" Type="http://schemas.openxmlformats.org/officeDocument/2006/relationships/hyperlink" Target="http://mobileonline.garant.ru/document/redirect/7766772/10" TargetMode="External"/><Relationship Id="rId140" Type="http://schemas.openxmlformats.org/officeDocument/2006/relationships/hyperlink" Target="http://mobileonline.garant.ru/document/redirect/7828171/20231" TargetMode="External"/><Relationship Id="rId145" Type="http://schemas.openxmlformats.org/officeDocument/2006/relationships/hyperlink" Target="http://mobileonline.garant.ru/document/redirect/7724912/0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mobileonline.garant.ru/document/redirect/7856255/1" TargetMode="External"/><Relationship Id="rId28" Type="http://schemas.openxmlformats.org/officeDocument/2006/relationships/hyperlink" Target="http://mobileonline.garant.ru/document/redirect/7712000/20214" TargetMode="External"/><Relationship Id="rId49" Type="http://schemas.openxmlformats.org/officeDocument/2006/relationships/hyperlink" Target="http://mobileonline.garant.ru/document/redirect/7767680/11" TargetMode="External"/><Relationship Id="rId114" Type="http://schemas.openxmlformats.org/officeDocument/2006/relationships/hyperlink" Target="http://mobileonline.garant.ru/document/redirect/7746481/0" TargetMode="External"/><Relationship Id="rId119" Type="http://schemas.openxmlformats.org/officeDocument/2006/relationships/hyperlink" Target="http://mobileonline.garant.ru/document/redirect/7760945/8" TargetMode="External"/><Relationship Id="rId44" Type="http://schemas.openxmlformats.org/officeDocument/2006/relationships/hyperlink" Target="http://mobileonline.garant.ru/document/redirect/7780839/29" TargetMode="External"/><Relationship Id="rId60" Type="http://schemas.openxmlformats.org/officeDocument/2006/relationships/hyperlink" Target="http://mobileonline.garant.ru/document/redirect/7841645/67" TargetMode="External"/><Relationship Id="rId65" Type="http://schemas.openxmlformats.org/officeDocument/2006/relationships/hyperlink" Target="http://mobileonline.garant.ru/document/redirect/7765754/47" TargetMode="External"/><Relationship Id="rId81" Type="http://schemas.openxmlformats.org/officeDocument/2006/relationships/hyperlink" Target="http://mobileonline.garant.ru/document/redirect/73708336/3" TargetMode="External"/><Relationship Id="rId86" Type="http://schemas.openxmlformats.org/officeDocument/2006/relationships/hyperlink" Target="http://mobileonline.garant.ru/document/redirect/73708336/6" TargetMode="External"/><Relationship Id="rId130" Type="http://schemas.openxmlformats.org/officeDocument/2006/relationships/hyperlink" Target="http://mobileonline.garant.ru/document/redirect/7781971/3" TargetMode="External"/><Relationship Id="rId135" Type="http://schemas.openxmlformats.org/officeDocument/2006/relationships/hyperlink" Target="http://mobileonline.garant.ru/document/redirect/7781971/17" TargetMode="External"/><Relationship Id="rId151" Type="http://schemas.openxmlformats.org/officeDocument/2006/relationships/hyperlink" Target="http://mobileonline.garant.ru/document/redirect/7771774/5" TargetMode="External"/><Relationship Id="rId156" Type="http://schemas.openxmlformats.org/officeDocument/2006/relationships/image" Target="media/image1.emf"/><Relationship Id="rId13" Type="http://schemas.openxmlformats.org/officeDocument/2006/relationships/hyperlink" Target="http://mobileonline.garant.ru/document/redirect/7715903/1" TargetMode="External"/><Relationship Id="rId18" Type="http://schemas.openxmlformats.org/officeDocument/2006/relationships/hyperlink" Target="http://mobileonline.garant.ru/document/redirect/7750000/12000" TargetMode="External"/><Relationship Id="rId39" Type="http://schemas.openxmlformats.org/officeDocument/2006/relationships/hyperlink" Target="http://mobileonline.garant.ru/document/redirect/7736384/2" TargetMode="External"/><Relationship Id="rId109" Type="http://schemas.openxmlformats.org/officeDocument/2006/relationships/hyperlink" Target="http://mobileonline.garant.ru/document/redirect/7760945/7" TargetMode="External"/><Relationship Id="rId34" Type="http://schemas.openxmlformats.org/officeDocument/2006/relationships/hyperlink" Target="http://mobileonline.garant.ru/document/redirect/7867680/0" TargetMode="External"/><Relationship Id="rId50" Type="http://schemas.openxmlformats.org/officeDocument/2006/relationships/hyperlink" Target="http://mobileonline.garant.ru/document/redirect/7867680/0" TargetMode="External"/><Relationship Id="rId55" Type="http://schemas.openxmlformats.org/officeDocument/2006/relationships/hyperlink" Target="http://mobileonline.garant.ru/document/redirect/7828171/20226" TargetMode="External"/><Relationship Id="rId76" Type="http://schemas.openxmlformats.org/officeDocument/2006/relationships/hyperlink" Target="http://mobileonline.garant.ru/document/redirect/7765748/1" TargetMode="External"/><Relationship Id="rId97" Type="http://schemas.openxmlformats.org/officeDocument/2006/relationships/hyperlink" Target="http://mobileonline.garant.ru/document/redirect/7766772/5" TargetMode="External"/><Relationship Id="rId104" Type="http://schemas.openxmlformats.org/officeDocument/2006/relationships/hyperlink" Target="http://mobileonline.garant.ru/document/redirect/7765754/47" TargetMode="External"/><Relationship Id="rId120" Type="http://schemas.openxmlformats.org/officeDocument/2006/relationships/hyperlink" Target="http://mobileonline.garant.ru/document/redirect/7760945/47" TargetMode="External"/><Relationship Id="rId125" Type="http://schemas.openxmlformats.org/officeDocument/2006/relationships/hyperlink" Target="http://mobileonline.garant.ru/document/redirect/7703049/100" TargetMode="External"/><Relationship Id="rId141" Type="http://schemas.openxmlformats.org/officeDocument/2006/relationships/hyperlink" Target="http://mobileonline.garant.ru/document/redirect/7765826/51" TargetMode="External"/><Relationship Id="rId146" Type="http://schemas.openxmlformats.org/officeDocument/2006/relationships/hyperlink" Target="http://mobileonline.garant.ru/document/redirect/7724912/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mobileonline.garant.ru/document/redirect/7865754/0" TargetMode="External"/><Relationship Id="rId92" Type="http://schemas.openxmlformats.org/officeDocument/2006/relationships/hyperlink" Target="http://mobileonline.garant.ru/document/redirect/7768176/1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mobileonline.garant.ru/document/redirect/7767680/7" TargetMode="External"/><Relationship Id="rId24" Type="http://schemas.openxmlformats.org/officeDocument/2006/relationships/hyperlink" Target="http://mobileonline.garant.ru/document/redirect/7812556/0" TargetMode="External"/><Relationship Id="rId40" Type="http://schemas.openxmlformats.org/officeDocument/2006/relationships/hyperlink" Target="http://mobileonline.garant.ru/document/redirect/7836384/0" TargetMode="External"/><Relationship Id="rId45" Type="http://schemas.openxmlformats.org/officeDocument/2006/relationships/hyperlink" Target="http://mobileonline.garant.ru/document/redirect/7780839/19" TargetMode="External"/><Relationship Id="rId66" Type="http://schemas.openxmlformats.org/officeDocument/2006/relationships/hyperlink" Target="http://mobileonline.garant.ru/document/redirect/7865754/0" TargetMode="External"/><Relationship Id="rId87" Type="http://schemas.openxmlformats.org/officeDocument/2006/relationships/hyperlink" Target="http://mobileonline.garant.ru/document/redirect/7786553/2038" TargetMode="External"/><Relationship Id="rId110" Type="http://schemas.openxmlformats.org/officeDocument/2006/relationships/hyperlink" Target="http://mobileonline.garant.ru/document/redirect/7760945/47" TargetMode="External"/><Relationship Id="rId115" Type="http://schemas.openxmlformats.org/officeDocument/2006/relationships/hyperlink" Target="http://mobileonline.garant.ru/document/redirect/7768176/6" TargetMode="External"/><Relationship Id="rId131" Type="http://schemas.openxmlformats.org/officeDocument/2006/relationships/hyperlink" Target="http://mobileonline.garant.ru/document/redirect/7781971/16" TargetMode="External"/><Relationship Id="rId136" Type="http://schemas.openxmlformats.org/officeDocument/2006/relationships/hyperlink" Target="http://mobileonline.garant.ru/document/redirect/7708223/20236" TargetMode="External"/><Relationship Id="rId157" Type="http://schemas.openxmlformats.org/officeDocument/2006/relationships/hyperlink" Target="http://mobileonline.garant.ru/document/redirect/184271/0" TargetMode="External"/><Relationship Id="rId61" Type="http://schemas.openxmlformats.org/officeDocument/2006/relationships/hyperlink" Target="http://mobileonline.garant.ru/document/redirect/7765754/46" TargetMode="External"/><Relationship Id="rId82" Type="http://schemas.openxmlformats.org/officeDocument/2006/relationships/hyperlink" Target="http://mobileonline.garant.ru/document/redirect/7786553/2036" TargetMode="External"/><Relationship Id="rId152" Type="http://schemas.openxmlformats.org/officeDocument/2006/relationships/hyperlink" Target="http://mobileonline.garant.ru/document/redirect/7771774/19" TargetMode="External"/><Relationship Id="rId19" Type="http://schemas.openxmlformats.org/officeDocument/2006/relationships/hyperlink" Target="http://mobileonline.garant.ru/document/redirect/7812573/12000" TargetMode="External"/><Relationship Id="rId14" Type="http://schemas.openxmlformats.org/officeDocument/2006/relationships/hyperlink" Target="http://mobileonline.garant.ru/document/redirect/7717003/1" TargetMode="External"/><Relationship Id="rId30" Type="http://schemas.openxmlformats.org/officeDocument/2006/relationships/hyperlink" Target="http://mobileonline.garant.ru/document/redirect/7767680/11" TargetMode="External"/><Relationship Id="rId35" Type="http://schemas.openxmlformats.org/officeDocument/2006/relationships/hyperlink" Target="http://mobileonline.garant.ru/document/redirect/7736384/1" TargetMode="External"/><Relationship Id="rId56" Type="http://schemas.openxmlformats.org/officeDocument/2006/relationships/hyperlink" Target="http://mobileonline.garant.ru/document/redirect/7760024/1" TargetMode="External"/><Relationship Id="rId77" Type="http://schemas.openxmlformats.org/officeDocument/2006/relationships/hyperlink" Target="http://mobileonline.garant.ru/document/redirect/7765748/2" TargetMode="External"/><Relationship Id="rId100" Type="http://schemas.openxmlformats.org/officeDocument/2006/relationships/hyperlink" Target="http://mobileonline.garant.ru/document/redirect/7716590/2" TargetMode="External"/><Relationship Id="rId105" Type="http://schemas.openxmlformats.org/officeDocument/2006/relationships/hyperlink" Target="http://mobileonline.garant.ru/document/redirect/7865754/0" TargetMode="External"/><Relationship Id="rId126" Type="http://schemas.openxmlformats.org/officeDocument/2006/relationships/hyperlink" Target="http://mobileonline.garant.ru/document/redirect/7773958/10" TargetMode="External"/><Relationship Id="rId147" Type="http://schemas.openxmlformats.org/officeDocument/2006/relationships/hyperlink" Target="http://mobileonline.garant.ru/document/redirect/7780839/33" TargetMode="External"/><Relationship Id="rId8" Type="http://schemas.openxmlformats.org/officeDocument/2006/relationships/hyperlink" Target="http://mobileonline.garant.ru/document/redirect/7858550/0" TargetMode="External"/><Relationship Id="rId51" Type="http://schemas.openxmlformats.org/officeDocument/2006/relationships/hyperlink" Target="http://mobileonline.garant.ru/document/redirect/7712000/20216" TargetMode="External"/><Relationship Id="rId72" Type="http://schemas.openxmlformats.org/officeDocument/2006/relationships/hyperlink" Target="http://mobileonline.garant.ru/document/redirect/7724912/15" TargetMode="External"/><Relationship Id="rId93" Type="http://schemas.openxmlformats.org/officeDocument/2006/relationships/hyperlink" Target="http://mobileonline.garant.ru/document/redirect/7768176/3" TargetMode="External"/><Relationship Id="rId98" Type="http://schemas.openxmlformats.org/officeDocument/2006/relationships/hyperlink" Target="http://mobileonline.garant.ru/document/redirect/7866772/0" TargetMode="External"/><Relationship Id="rId121" Type="http://schemas.openxmlformats.org/officeDocument/2006/relationships/hyperlink" Target="http://mobileonline.garant.ru/document/redirect/7708223/7" TargetMode="External"/><Relationship Id="rId142" Type="http://schemas.openxmlformats.org/officeDocument/2006/relationships/hyperlink" Target="http://mobileonline.garant.ru/document/redirect/7765826/37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mobileonline.garant.ru/document/redirect/7767680/6" TargetMode="External"/><Relationship Id="rId46" Type="http://schemas.openxmlformats.org/officeDocument/2006/relationships/hyperlink" Target="http://mobileonline.garant.ru/document/redirect/7880839/0" TargetMode="External"/><Relationship Id="rId67" Type="http://schemas.openxmlformats.org/officeDocument/2006/relationships/hyperlink" Target="http://mobileonline.garant.ru/document/redirect/7803940/0" TargetMode="External"/><Relationship Id="rId116" Type="http://schemas.openxmlformats.org/officeDocument/2006/relationships/hyperlink" Target="http://mobileonline.garant.ru/document/redirect/7768176/3" TargetMode="External"/><Relationship Id="rId137" Type="http://schemas.openxmlformats.org/officeDocument/2006/relationships/hyperlink" Target="http://mobileonline.garant.ru/document/redirect/7780839/32" TargetMode="External"/><Relationship Id="rId158" Type="http://schemas.openxmlformats.org/officeDocument/2006/relationships/hyperlink" Target="http://mobileonline.garant.ru/document/redirect/184271/0" TargetMode="External"/><Relationship Id="rId20" Type="http://schemas.openxmlformats.org/officeDocument/2006/relationships/hyperlink" Target="http://mobileonline.garant.ru/document/redirect/7773958/2" TargetMode="External"/><Relationship Id="rId41" Type="http://schemas.openxmlformats.org/officeDocument/2006/relationships/hyperlink" Target="http://mobileonline.garant.ru/document/redirect/73708336/1" TargetMode="External"/><Relationship Id="rId62" Type="http://schemas.openxmlformats.org/officeDocument/2006/relationships/hyperlink" Target="http://mobileonline.garant.ru/document/redirect/7765754/47" TargetMode="External"/><Relationship Id="rId83" Type="http://schemas.openxmlformats.org/officeDocument/2006/relationships/hyperlink" Target="http://mobileonline.garant.ru/document/redirect/73708336/4" TargetMode="External"/><Relationship Id="rId88" Type="http://schemas.openxmlformats.org/officeDocument/2006/relationships/hyperlink" Target="http://mobileonline.garant.ru/document/redirect/7765754/42" TargetMode="External"/><Relationship Id="rId111" Type="http://schemas.openxmlformats.org/officeDocument/2006/relationships/hyperlink" Target="http://mobileonline.garant.ru/document/redirect/7708223/43" TargetMode="External"/><Relationship Id="rId132" Type="http://schemas.openxmlformats.org/officeDocument/2006/relationships/hyperlink" Target="http://mobileonline.garant.ru/document/redirect/7881971/0" TargetMode="External"/><Relationship Id="rId153" Type="http://schemas.openxmlformats.org/officeDocument/2006/relationships/hyperlink" Target="http://mobileonline.garant.ru/document/redirect/7871774/0" TargetMode="External"/><Relationship Id="rId15" Type="http://schemas.openxmlformats.org/officeDocument/2006/relationships/hyperlink" Target="http://mobileonline.garant.ru/document/redirect/7710926/1200" TargetMode="External"/><Relationship Id="rId36" Type="http://schemas.openxmlformats.org/officeDocument/2006/relationships/hyperlink" Target="http://mobileonline.garant.ru/document/redirect/7736384/2" TargetMode="External"/><Relationship Id="rId57" Type="http://schemas.openxmlformats.org/officeDocument/2006/relationships/hyperlink" Target="http://mobileonline.garant.ru/document/redirect/7760024/7" TargetMode="External"/><Relationship Id="rId106" Type="http://schemas.openxmlformats.org/officeDocument/2006/relationships/hyperlink" Target="http://mobileonline.garant.ru/document/redirect/7707198/41" TargetMode="External"/><Relationship Id="rId127" Type="http://schemas.openxmlformats.org/officeDocument/2006/relationships/hyperlink" Target="http://mobileonline.garant.ru/document/redirect/7773958/6" TargetMode="External"/><Relationship Id="rId10" Type="http://schemas.openxmlformats.org/officeDocument/2006/relationships/hyperlink" Target="http://mobileonline.garant.ru/document/redirect/7768166/15" TargetMode="External"/><Relationship Id="rId31" Type="http://schemas.openxmlformats.org/officeDocument/2006/relationships/hyperlink" Target="http://mobileonline.garant.ru/document/redirect/7867680/0" TargetMode="External"/><Relationship Id="rId52" Type="http://schemas.openxmlformats.org/officeDocument/2006/relationships/hyperlink" Target="http://mobileonline.garant.ru/document/redirect/7780839/30" TargetMode="External"/><Relationship Id="rId73" Type="http://schemas.openxmlformats.org/officeDocument/2006/relationships/hyperlink" Target="http://mobileonline.garant.ru/document/redirect/10105807/0" TargetMode="External"/><Relationship Id="rId78" Type="http://schemas.openxmlformats.org/officeDocument/2006/relationships/hyperlink" Target="http://mobileonline.garant.ru/document/redirect/7865748/0" TargetMode="External"/><Relationship Id="rId94" Type="http://schemas.openxmlformats.org/officeDocument/2006/relationships/hyperlink" Target="http://mobileonline.garant.ru/document/redirect/7868176/0" TargetMode="External"/><Relationship Id="rId99" Type="http://schemas.openxmlformats.org/officeDocument/2006/relationships/hyperlink" Target="http://mobileonline.garant.ru/document/redirect/7716590/1" TargetMode="External"/><Relationship Id="rId101" Type="http://schemas.openxmlformats.org/officeDocument/2006/relationships/hyperlink" Target="http://mobileonline.garant.ru/document/redirect/7816590/0" TargetMode="External"/><Relationship Id="rId122" Type="http://schemas.openxmlformats.org/officeDocument/2006/relationships/hyperlink" Target="http://mobileonline.garant.ru/document/redirect/7858551/0" TargetMode="External"/><Relationship Id="rId143" Type="http://schemas.openxmlformats.org/officeDocument/2006/relationships/hyperlink" Target="http://mobileonline.garant.ru/document/redirect/7865826/0" TargetMode="External"/><Relationship Id="rId148" Type="http://schemas.openxmlformats.org/officeDocument/2006/relationships/hyperlink" Target="http://mobileonline.garant.ru/document/redirect/7780839/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771844/118" TargetMode="External"/><Relationship Id="rId26" Type="http://schemas.openxmlformats.org/officeDocument/2006/relationships/hyperlink" Target="http://mobileonline.garant.ru/document/redirect/7767680/11" TargetMode="External"/><Relationship Id="rId47" Type="http://schemas.openxmlformats.org/officeDocument/2006/relationships/hyperlink" Target="http://mobileonline.garant.ru/document/redirect/7828171/20215" TargetMode="External"/><Relationship Id="rId68" Type="http://schemas.openxmlformats.org/officeDocument/2006/relationships/hyperlink" Target="http://mobileonline.garant.ru/document/redirect/7724912/15" TargetMode="External"/><Relationship Id="rId89" Type="http://schemas.openxmlformats.org/officeDocument/2006/relationships/hyperlink" Target="http://mobileonline.garant.ru/document/redirect/7765754/47" TargetMode="External"/><Relationship Id="rId112" Type="http://schemas.openxmlformats.org/officeDocument/2006/relationships/hyperlink" Target="http://mobileonline.garant.ru/document/redirect/73708336/9" TargetMode="External"/><Relationship Id="rId133" Type="http://schemas.openxmlformats.org/officeDocument/2006/relationships/hyperlink" Target="http://mobileonline.garant.ru/document/redirect/7708223/102" TargetMode="External"/><Relationship Id="rId154" Type="http://schemas.openxmlformats.org/officeDocument/2006/relationships/hyperlink" Target="http://mobileonline.garant.ru/document/redirect/73708336/10" TargetMode="External"/><Relationship Id="rId16" Type="http://schemas.openxmlformats.org/officeDocument/2006/relationships/hyperlink" Target="http://mobileonline.garant.ru/document/redirect/7721000/1200" TargetMode="External"/><Relationship Id="rId37" Type="http://schemas.openxmlformats.org/officeDocument/2006/relationships/hyperlink" Target="http://mobileonline.garant.ru/document/redirect/7836384/0" TargetMode="External"/><Relationship Id="rId58" Type="http://schemas.openxmlformats.org/officeDocument/2006/relationships/hyperlink" Target="http://mobileonline.garant.ru/document/redirect/7860024/0" TargetMode="External"/><Relationship Id="rId79" Type="http://schemas.openxmlformats.org/officeDocument/2006/relationships/hyperlink" Target="http://mobileonline.garant.ru/document/redirect/73708336/3" TargetMode="External"/><Relationship Id="rId102" Type="http://schemas.openxmlformats.org/officeDocument/2006/relationships/hyperlink" Target="http://mobileonline.garant.ru/document/redirect/7702673/4" TargetMode="External"/><Relationship Id="rId123" Type="http://schemas.openxmlformats.org/officeDocument/2006/relationships/hyperlink" Target="http://mobileonline.garant.ru/document/redirect/7717657/20" TargetMode="External"/><Relationship Id="rId144" Type="http://schemas.openxmlformats.org/officeDocument/2006/relationships/hyperlink" Target="http://mobileonline.garant.ru/document/redirect/7710882/72" TargetMode="External"/><Relationship Id="rId90" Type="http://schemas.openxmlformats.org/officeDocument/2006/relationships/hyperlink" Target="http://mobileonline.garant.ru/document/redirect/7865754/0" TargetMode="External"/><Relationship Id="rId27" Type="http://schemas.openxmlformats.org/officeDocument/2006/relationships/hyperlink" Target="http://mobileonline.garant.ru/document/redirect/7867680/0" TargetMode="External"/><Relationship Id="rId48" Type="http://schemas.openxmlformats.org/officeDocument/2006/relationships/hyperlink" Target="http://mobileonline.garant.ru/document/redirect/7767680/9" TargetMode="External"/><Relationship Id="rId69" Type="http://schemas.openxmlformats.org/officeDocument/2006/relationships/hyperlink" Target="http://mobileonline.garant.ru/document/redirect/7765754/46" TargetMode="External"/><Relationship Id="rId113" Type="http://schemas.openxmlformats.org/officeDocument/2006/relationships/hyperlink" Target="http://mobileonline.garant.ru/document/redirect/7786553/51" TargetMode="External"/><Relationship Id="rId134" Type="http://schemas.openxmlformats.org/officeDocument/2006/relationships/hyperlink" Target="http://mobileonline.garant.ru/document/redirect/184271/0" TargetMode="External"/><Relationship Id="rId80" Type="http://schemas.openxmlformats.org/officeDocument/2006/relationships/hyperlink" Target="http://mobileonline.garant.ru/document/redirect/7786553/2035" TargetMode="External"/><Relationship Id="rId155" Type="http://schemas.openxmlformats.org/officeDocument/2006/relationships/hyperlink" Target="http://mobileonline.garant.ru/document/redirect/7786553/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8455</Words>
  <Characters>48195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Marina</cp:lastModifiedBy>
  <cp:revision>2</cp:revision>
  <dcterms:created xsi:type="dcterms:W3CDTF">2024-04-24T10:20:00Z</dcterms:created>
  <dcterms:modified xsi:type="dcterms:W3CDTF">2024-04-24T10:20:00Z</dcterms:modified>
</cp:coreProperties>
</file>