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4" w:rsidRPr="00E52EF5" w:rsidRDefault="00922B84" w:rsidP="00922B84">
      <w:pPr>
        <w:jc w:val="center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sz w:val="28"/>
          <w:szCs w:val="28"/>
        </w:rPr>
      </w:pPr>
    </w:p>
    <w:p w:rsidR="00922B84" w:rsidRDefault="00922B84" w:rsidP="00922B84">
      <w:pPr>
        <w:ind w:firstLine="709"/>
        <w:jc w:val="center"/>
        <w:rPr>
          <w:b/>
          <w:sz w:val="40"/>
          <w:szCs w:val="40"/>
        </w:rPr>
      </w:pPr>
    </w:p>
    <w:p w:rsidR="00922B84" w:rsidRPr="009040F3" w:rsidRDefault="00922B84" w:rsidP="00922B84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ДОПОЛНИТЕЛЬНОЕ </w:t>
      </w:r>
      <w:r w:rsidR="003E51F0">
        <w:rPr>
          <w:b/>
          <w:sz w:val="40"/>
          <w:szCs w:val="40"/>
        </w:rPr>
        <w:t>СОГЛАШЕН</w:t>
      </w:r>
      <w:r w:rsidRPr="009040F3">
        <w:rPr>
          <w:b/>
          <w:sz w:val="40"/>
          <w:szCs w:val="40"/>
        </w:rPr>
        <w:t>ИЕ</w:t>
      </w:r>
    </w:p>
    <w:p w:rsidR="00922B84" w:rsidRPr="009040F3" w:rsidRDefault="00704766" w:rsidP="00922B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 СОГЛАШЕНИЮ </w:t>
      </w:r>
      <w:r w:rsidR="00922B84" w:rsidRPr="009040F3">
        <w:rPr>
          <w:b/>
          <w:sz w:val="40"/>
          <w:szCs w:val="40"/>
        </w:rPr>
        <w:t>О СОЦИАЛЬНОМ ПАРТНЕРСТВЕ МЕЖДУ АДМИНИСТРАЦИЕЙ</w:t>
      </w:r>
    </w:p>
    <w:p w:rsidR="00922B84" w:rsidRPr="009040F3" w:rsidRDefault="00922B84" w:rsidP="00922B84">
      <w:pPr>
        <w:ind w:firstLine="709"/>
        <w:jc w:val="center"/>
        <w:rPr>
          <w:b/>
          <w:sz w:val="40"/>
          <w:szCs w:val="40"/>
        </w:rPr>
      </w:pPr>
      <w:r w:rsidRPr="009040F3">
        <w:rPr>
          <w:b/>
          <w:sz w:val="40"/>
          <w:szCs w:val="40"/>
        </w:rPr>
        <w:t>КОЖЕВНИКОВСКОГО РАЙОНА,</w:t>
      </w:r>
    </w:p>
    <w:p w:rsidR="00922B84" w:rsidRPr="009040F3" w:rsidRDefault="00922B84" w:rsidP="00922B84">
      <w:pPr>
        <w:ind w:firstLine="709"/>
        <w:jc w:val="center"/>
        <w:rPr>
          <w:b/>
          <w:sz w:val="40"/>
          <w:szCs w:val="40"/>
        </w:rPr>
      </w:pPr>
      <w:r w:rsidRPr="009040F3">
        <w:rPr>
          <w:b/>
          <w:sz w:val="40"/>
          <w:szCs w:val="40"/>
        </w:rPr>
        <w:t>ПРОФСОЮЗАМИ И</w:t>
      </w:r>
    </w:p>
    <w:p w:rsidR="00922B84" w:rsidRPr="009040F3" w:rsidRDefault="00922B84" w:rsidP="00922B84">
      <w:pPr>
        <w:ind w:firstLine="709"/>
        <w:jc w:val="center"/>
        <w:rPr>
          <w:b/>
          <w:sz w:val="40"/>
          <w:szCs w:val="40"/>
        </w:rPr>
      </w:pPr>
      <w:r w:rsidRPr="009040F3">
        <w:rPr>
          <w:b/>
          <w:sz w:val="40"/>
          <w:szCs w:val="40"/>
        </w:rPr>
        <w:t>РАБОТОДАТЕЛЯМИ РАЙОНА НА 20</w:t>
      </w:r>
      <w:r w:rsidR="00704766">
        <w:rPr>
          <w:b/>
          <w:sz w:val="40"/>
          <w:szCs w:val="40"/>
        </w:rPr>
        <w:t>22</w:t>
      </w:r>
      <w:r w:rsidRPr="009040F3">
        <w:rPr>
          <w:b/>
          <w:sz w:val="40"/>
          <w:szCs w:val="40"/>
        </w:rPr>
        <w:t xml:space="preserve">- </w:t>
      </w:r>
      <w:r w:rsidRPr="004D3599">
        <w:rPr>
          <w:b/>
          <w:sz w:val="40"/>
          <w:szCs w:val="40"/>
        </w:rPr>
        <w:t>202</w:t>
      </w:r>
      <w:r w:rsidR="00704766">
        <w:rPr>
          <w:b/>
          <w:sz w:val="40"/>
          <w:szCs w:val="40"/>
        </w:rPr>
        <w:t>4</w:t>
      </w:r>
      <w:r w:rsidRPr="009040F3">
        <w:rPr>
          <w:b/>
          <w:sz w:val="40"/>
          <w:szCs w:val="40"/>
        </w:rPr>
        <w:t xml:space="preserve"> ГОДЫ</w:t>
      </w:r>
    </w:p>
    <w:p w:rsidR="00922B84" w:rsidRPr="009040F3" w:rsidRDefault="00922B84" w:rsidP="00922B84">
      <w:pPr>
        <w:ind w:firstLine="709"/>
        <w:jc w:val="both"/>
        <w:rPr>
          <w:b/>
          <w:sz w:val="40"/>
          <w:szCs w:val="40"/>
        </w:rPr>
      </w:pPr>
    </w:p>
    <w:p w:rsidR="00922B84" w:rsidRPr="009040F3" w:rsidRDefault="00922B84" w:rsidP="00922B84">
      <w:pPr>
        <w:ind w:firstLine="709"/>
        <w:jc w:val="both"/>
        <w:rPr>
          <w:b/>
          <w:sz w:val="40"/>
          <w:szCs w:val="40"/>
        </w:rPr>
      </w:pPr>
    </w:p>
    <w:p w:rsidR="00922B84" w:rsidRPr="009040F3" w:rsidRDefault="00922B84" w:rsidP="00922B84">
      <w:pPr>
        <w:ind w:firstLine="709"/>
        <w:jc w:val="both"/>
        <w:rPr>
          <w:b/>
          <w:sz w:val="40"/>
          <w:szCs w:val="40"/>
        </w:rPr>
      </w:pPr>
    </w:p>
    <w:p w:rsidR="00922B84" w:rsidRPr="00E52EF5" w:rsidRDefault="00922B84" w:rsidP="00922B84">
      <w:pPr>
        <w:ind w:firstLine="709"/>
        <w:jc w:val="both"/>
        <w:rPr>
          <w:b/>
          <w:bCs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bCs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bCs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bCs/>
          <w:sz w:val="28"/>
          <w:szCs w:val="28"/>
        </w:rPr>
      </w:pPr>
    </w:p>
    <w:p w:rsidR="00922B84" w:rsidRPr="00E52EF5" w:rsidRDefault="00922B84" w:rsidP="00922B84">
      <w:pPr>
        <w:ind w:firstLine="709"/>
        <w:jc w:val="both"/>
        <w:rPr>
          <w:b/>
          <w:bCs/>
          <w:sz w:val="28"/>
          <w:szCs w:val="28"/>
        </w:rPr>
      </w:pPr>
    </w:p>
    <w:p w:rsidR="003B1943" w:rsidRDefault="003B1943"/>
    <w:p w:rsidR="00922B84" w:rsidRDefault="00922B84"/>
    <w:p w:rsidR="00922B84" w:rsidRDefault="00922B84"/>
    <w:p w:rsidR="00922B84" w:rsidRDefault="00922B84"/>
    <w:p w:rsidR="00922B84" w:rsidRDefault="00922B84"/>
    <w:p w:rsidR="00922B84" w:rsidRDefault="00922B84"/>
    <w:p w:rsidR="00922B84" w:rsidRDefault="00922B84"/>
    <w:p w:rsidR="00922B84" w:rsidRDefault="00922B84"/>
    <w:p w:rsidR="00922B84" w:rsidRDefault="00922B84"/>
    <w:p w:rsidR="00922B84" w:rsidRDefault="00922B84"/>
    <w:p w:rsidR="00704766" w:rsidRDefault="00704766" w:rsidP="00704766">
      <w:pPr>
        <w:jc w:val="center"/>
        <w:rPr>
          <w:b/>
          <w:sz w:val="32"/>
          <w:szCs w:val="32"/>
        </w:rPr>
      </w:pPr>
    </w:p>
    <w:p w:rsidR="00704766" w:rsidRPr="009040F3" w:rsidRDefault="00704766" w:rsidP="00704766">
      <w:pPr>
        <w:jc w:val="center"/>
        <w:rPr>
          <w:b/>
          <w:sz w:val="32"/>
          <w:szCs w:val="32"/>
        </w:rPr>
      </w:pPr>
      <w:r w:rsidRPr="009040F3">
        <w:rPr>
          <w:b/>
          <w:sz w:val="32"/>
          <w:szCs w:val="32"/>
        </w:rPr>
        <w:t>с. Кожевниково</w:t>
      </w:r>
    </w:p>
    <w:p w:rsidR="00704766" w:rsidRPr="009040F3" w:rsidRDefault="00704766" w:rsidP="00704766">
      <w:pPr>
        <w:jc w:val="center"/>
        <w:rPr>
          <w:b/>
          <w:sz w:val="32"/>
          <w:szCs w:val="32"/>
        </w:rPr>
      </w:pPr>
      <w:r w:rsidRPr="009040F3">
        <w:rPr>
          <w:b/>
          <w:sz w:val="32"/>
          <w:szCs w:val="32"/>
        </w:rPr>
        <w:t>Кожевниковский район</w:t>
      </w:r>
    </w:p>
    <w:p w:rsidR="00704766" w:rsidRPr="009040F3" w:rsidRDefault="00704766" w:rsidP="00704766">
      <w:pPr>
        <w:jc w:val="center"/>
        <w:rPr>
          <w:b/>
          <w:sz w:val="32"/>
          <w:szCs w:val="32"/>
        </w:rPr>
      </w:pPr>
      <w:r w:rsidRPr="009040F3">
        <w:rPr>
          <w:b/>
          <w:sz w:val="32"/>
          <w:szCs w:val="32"/>
        </w:rPr>
        <w:t>Томская область</w:t>
      </w:r>
    </w:p>
    <w:p w:rsidR="00804EAB" w:rsidRDefault="00804EAB" w:rsidP="00922B84">
      <w:pPr>
        <w:jc w:val="center"/>
      </w:pPr>
    </w:p>
    <w:p w:rsidR="00922B84" w:rsidRPr="00704766" w:rsidRDefault="00922B84" w:rsidP="00922B84">
      <w:pPr>
        <w:jc w:val="center"/>
        <w:rPr>
          <w:color w:val="000000" w:themeColor="text1"/>
          <w:sz w:val="28"/>
          <w:szCs w:val="28"/>
        </w:rPr>
      </w:pPr>
      <w:r w:rsidRPr="00704766">
        <w:rPr>
          <w:color w:val="000000" w:themeColor="text1"/>
          <w:sz w:val="28"/>
          <w:szCs w:val="28"/>
        </w:rPr>
        <w:lastRenderedPageBreak/>
        <w:t>Дополнительное соглашение к соглашению о социальном партнерстве между Администрацией Кожевниковского района, профсоюз</w:t>
      </w:r>
      <w:r w:rsidR="005206A4" w:rsidRPr="00704766">
        <w:rPr>
          <w:color w:val="000000" w:themeColor="text1"/>
          <w:sz w:val="28"/>
          <w:szCs w:val="28"/>
        </w:rPr>
        <w:t>ами</w:t>
      </w:r>
      <w:r w:rsidRPr="00704766">
        <w:rPr>
          <w:color w:val="000000" w:themeColor="text1"/>
          <w:sz w:val="28"/>
          <w:szCs w:val="28"/>
        </w:rPr>
        <w:t>и работодателями района на 20</w:t>
      </w:r>
      <w:r w:rsidR="00704766" w:rsidRPr="00704766">
        <w:rPr>
          <w:color w:val="000000" w:themeColor="text1"/>
          <w:sz w:val="28"/>
          <w:szCs w:val="28"/>
        </w:rPr>
        <w:t>22 – 2024</w:t>
      </w:r>
      <w:r w:rsidRPr="00704766">
        <w:rPr>
          <w:color w:val="000000" w:themeColor="text1"/>
          <w:sz w:val="28"/>
          <w:szCs w:val="28"/>
        </w:rPr>
        <w:t xml:space="preserve"> г</w:t>
      </w:r>
      <w:r w:rsidR="0037259D" w:rsidRPr="00704766">
        <w:rPr>
          <w:color w:val="000000" w:themeColor="text1"/>
          <w:sz w:val="28"/>
          <w:szCs w:val="28"/>
        </w:rPr>
        <w:t>г</w:t>
      </w:r>
      <w:r w:rsidRPr="00704766">
        <w:rPr>
          <w:color w:val="000000" w:themeColor="text1"/>
          <w:sz w:val="28"/>
          <w:szCs w:val="28"/>
        </w:rPr>
        <w:t>.</w:t>
      </w:r>
    </w:p>
    <w:p w:rsidR="00922B84" w:rsidRPr="00704766" w:rsidRDefault="00922B84" w:rsidP="00922B84">
      <w:pPr>
        <w:jc w:val="center"/>
        <w:rPr>
          <w:color w:val="000000" w:themeColor="text1"/>
          <w:sz w:val="28"/>
          <w:szCs w:val="28"/>
        </w:rPr>
      </w:pPr>
    </w:p>
    <w:p w:rsidR="00922B84" w:rsidRDefault="00922B84" w:rsidP="0037259D">
      <w:pPr>
        <w:ind w:firstLine="709"/>
        <w:jc w:val="both"/>
        <w:rPr>
          <w:sz w:val="28"/>
          <w:szCs w:val="28"/>
        </w:rPr>
      </w:pPr>
      <w:proofErr w:type="gramStart"/>
      <w:r w:rsidRPr="00C34980">
        <w:rPr>
          <w:sz w:val="28"/>
          <w:szCs w:val="28"/>
        </w:rPr>
        <w:t>Администрация Кожевниковского района (далее – Администрация района), представители профсоюзных организаций Кожевниковского района (далее – профсоюзы) и работодатели Кожевниковского района (далее – работодатели), именуемые в дальнейшем “</w:t>
      </w:r>
      <w:r w:rsidR="0037259D" w:rsidRPr="00C34980">
        <w:rPr>
          <w:sz w:val="28"/>
          <w:szCs w:val="28"/>
        </w:rPr>
        <w:t>Стороны</w:t>
      </w:r>
      <w:r w:rsidRPr="00C34980">
        <w:rPr>
          <w:sz w:val="28"/>
          <w:szCs w:val="28"/>
        </w:rPr>
        <w:t xml:space="preserve">”, действуя в соответствии с Конституцией Российской Федерации, Трудовым </w:t>
      </w:r>
      <w:r w:rsidR="0037259D" w:rsidRPr="00C34980">
        <w:rPr>
          <w:sz w:val="28"/>
          <w:szCs w:val="28"/>
        </w:rPr>
        <w:t>к</w:t>
      </w:r>
      <w:r w:rsidRPr="00C34980">
        <w:rPr>
          <w:sz w:val="28"/>
          <w:szCs w:val="28"/>
        </w:rPr>
        <w:t xml:space="preserve">одексом </w:t>
      </w:r>
      <w:r w:rsidR="00131D0F" w:rsidRPr="00C34980">
        <w:rPr>
          <w:sz w:val="28"/>
          <w:szCs w:val="28"/>
        </w:rPr>
        <w:t>Российской Федерации</w:t>
      </w:r>
      <w:r w:rsidRPr="00C34980">
        <w:rPr>
          <w:sz w:val="28"/>
          <w:szCs w:val="28"/>
        </w:rPr>
        <w:t>, Законом Томской области от 13.01.2003 №11-ОЗ  «О социальном партнерстве в Томской области», заключили настоящее дополнительное соглашение с целью внесения в соглашение «</w:t>
      </w:r>
      <w:r w:rsidR="0037259D" w:rsidRPr="00C34980">
        <w:rPr>
          <w:sz w:val="28"/>
          <w:szCs w:val="28"/>
        </w:rPr>
        <w:t>о социальном партнерстве между Администрацией</w:t>
      </w:r>
      <w:proofErr w:type="gramEnd"/>
      <w:r w:rsidR="0037259D" w:rsidRPr="00C34980">
        <w:rPr>
          <w:sz w:val="28"/>
          <w:szCs w:val="28"/>
        </w:rPr>
        <w:t xml:space="preserve"> Кожевниковского района, профсоюз</w:t>
      </w:r>
      <w:r w:rsidR="005206A4">
        <w:rPr>
          <w:sz w:val="28"/>
          <w:szCs w:val="28"/>
        </w:rPr>
        <w:t>ами</w:t>
      </w:r>
      <w:r w:rsidR="0037259D" w:rsidRPr="00C34980">
        <w:rPr>
          <w:sz w:val="28"/>
          <w:szCs w:val="28"/>
        </w:rPr>
        <w:t xml:space="preserve"> и работодателями района на 20</w:t>
      </w:r>
      <w:r w:rsidR="005E3122">
        <w:rPr>
          <w:sz w:val="28"/>
          <w:szCs w:val="28"/>
        </w:rPr>
        <w:t>22 – 2024</w:t>
      </w:r>
      <w:r w:rsidR="0037259D" w:rsidRPr="00C34980">
        <w:rPr>
          <w:sz w:val="28"/>
          <w:szCs w:val="28"/>
        </w:rPr>
        <w:t xml:space="preserve"> гг.</w:t>
      </w:r>
      <w:r w:rsidR="00A632AC" w:rsidRPr="00C34980">
        <w:rPr>
          <w:sz w:val="28"/>
          <w:szCs w:val="28"/>
        </w:rPr>
        <w:t>» следующи</w:t>
      </w:r>
      <w:r w:rsidR="0037259D" w:rsidRPr="00C34980">
        <w:rPr>
          <w:sz w:val="28"/>
          <w:szCs w:val="28"/>
        </w:rPr>
        <w:t>х</w:t>
      </w:r>
      <w:r w:rsidR="00A632AC" w:rsidRPr="00C34980">
        <w:rPr>
          <w:sz w:val="28"/>
          <w:szCs w:val="28"/>
        </w:rPr>
        <w:t xml:space="preserve"> изменени</w:t>
      </w:r>
      <w:r w:rsidR="0037259D" w:rsidRPr="00C34980">
        <w:rPr>
          <w:sz w:val="28"/>
          <w:szCs w:val="28"/>
        </w:rPr>
        <w:t>й</w:t>
      </w:r>
      <w:r w:rsidR="00A632AC" w:rsidRPr="00C34980">
        <w:rPr>
          <w:sz w:val="28"/>
          <w:szCs w:val="28"/>
        </w:rPr>
        <w:t>:</w:t>
      </w:r>
    </w:p>
    <w:p w:rsidR="00630BA1" w:rsidRPr="00630BA1" w:rsidRDefault="00BF4D13" w:rsidP="004434AD">
      <w:pPr>
        <w:pStyle w:val="a3"/>
        <w:numPr>
          <w:ilvl w:val="0"/>
          <w:numId w:val="2"/>
        </w:numPr>
        <w:tabs>
          <w:tab w:val="left" w:pos="993"/>
        </w:tabs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В п. 2.16 раздела 2 Соглашения слова «С учетом финансовых возможностей» исключить.</w:t>
      </w:r>
    </w:p>
    <w:p w:rsidR="00C34980" w:rsidRDefault="00B6155E" w:rsidP="00630BA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3122" w:rsidRPr="005E3122">
        <w:rPr>
          <w:sz w:val="28"/>
          <w:szCs w:val="28"/>
        </w:rPr>
        <w:t xml:space="preserve">. 3.8. раздела 3 </w:t>
      </w:r>
      <w:r w:rsidR="005E3122">
        <w:rPr>
          <w:sz w:val="28"/>
          <w:szCs w:val="28"/>
        </w:rPr>
        <w:t>«Оплата труда, доходы и уровень жизни населения» дополнить словами следующего содержания: «Не включаются в состав минимальной заработной платы оплата сверх</w:t>
      </w:r>
      <w:r w:rsidR="00630BA1">
        <w:rPr>
          <w:sz w:val="28"/>
          <w:szCs w:val="28"/>
        </w:rPr>
        <w:t>урочной работы, работы в ночное время, в выходные и нерабочие праздничные дни, работы, выполняемой в порядке совмещения профессий (должностей), районный коэффициент и процентная надбавка за стаж работы в районах Крайнего Севера и приравненных к ним местностях</w:t>
      </w:r>
      <w:proofErr w:type="gramStart"/>
      <w:r w:rsidR="00630BA1">
        <w:rPr>
          <w:sz w:val="28"/>
          <w:szCs w:val="28"/>
        </w:rPr>
        <w:t xml:space="preserve">.». </w:t>
      </w:r>
      <w:proofErr w:type="gramEnd"/>
    </w:p>
    <w:p w:rsidR="00630BA1" w:rsidRPr="005E3122" w:rsidRDefault="00B6155E" w:rsidP="00630BA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AF3DCF">
        <w:rPr>
          <w:sz w:val="28"/>
          <w:szCs w:val="28"/>
        </w:rPr>
        <w:t>бзац 5 раздела 5 «Охрана труда и экологическая безопасность»</w:t>
      </w:r>
      <w:r w:rsidR="004434AD">
        <w:rPr>
          <w:sz w:val="28"/>
          <w:szCs w:val="28"/>
        </w:rPr>
        <w:t xml:space="preserve"> изложить в следующей редакции: « - предоставление компенсаций за работу во вредных и (или) опасных условиях труда по результатам специальной оценки условий труда и в определенных случаях по Спискам производств, цехов, профессий и должностей с вредными условиями труда в части, не противоречащей законодательству Российской Федерации;». </w:t>
      </w:r>
      <w:proofErr w:type="gramEnd"/>
    </w:p>
    <w:p w:rsidR="00C34980" w:rsidRPr="009E34A7" w:rsidRDefault="0075456F" w:rsidP="009E34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E34A7">
        <w:rPr>
          <w:sz w:val="28"/>
          <w:szCs w:val="28"/>
        </w:rPr>
        <w:t>Дополнить абзац 2.12. раздела 2 словами следующего содержания: «Способствуют сохранению занятости работников старшего возраста, проведению их опережающего обучения и последующего трудоустройства, использованию труда работников старшего поколения в качестве наставников».</w:t>
      </w:r>
    </w:p>
    <w:p w:rsidR="00B1191B" w:rsidRPr="00B1191B" w:rsidRDefault="00B1191B" w:rsidP="00B119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30414">
        <w:rPr>
          <w:sz w:val="28"/>
          <w:szCs w:val="28"/>
        </w:rPr>
        <w:t>сключить из Раздела 5 абзац 9</w:t>
      </w:r>
      <w:r>
        <w:rPr>
          <w:sz w:val="28"/>
          <w:szCs w:val="28"/>
        </w:rPr>
        <w:t xml:space="preserve"> пункта 5.9</w:t>
      </w:r>
    </w:p>
    <w:p w:rsidR="00EE6F52" w:rsidRDefault="00B1191B" w:rsidP="00B1191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30414">
        <w:rPr>
          <w:sz w:val="28"/>
          <w:szCs w:val="28"/>
        </w:rPr>
        <w:t>Раздел 5</w:t>
      </w:r>
      <w:bookmarkStart w:id="0" w:name="_GoBack"/>
      <w:bookmarkEnd w:id="0"/>
      <w:r>
        <w:rPr>
          <w:sz w:val="28"/>
          <w:szCs w:val="28"/>
        </w:rPr>
        <w:t xml:space="preserve"> пунктом 5.17.1 следующего содержания: </w:t>
      </w:r>
    </w:p>
    <w:p w:rsidR="00B1191B" w:rsidRDefault="00B1191B" w:rsidP="00EE6F52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51F0">
        <w:rPr>
          <w:sz w:val="28"/>
          <w:szCs w:val="28"/>
        </w:rPr>
        <w:t>5.17.1. О</w:t>
      </w:r>
      <w:r>
        <w:rPr>
          <w:sz w:val="28"/>
          <w:szCs w:val="28"/>
        </w:rPr>
        <w:t>бязуются соблюдать правила пожарной безопасности в соответствии со ст. 37 Федерального Закона от 21.12.1994 №69 ФЗ «О пожарной безопасности</w:t>
      </w:r>
      <w:r w:rsidR="00EE6F52">
        <w:rPr>
          <w:sz w:val="28"/>
          <w:szCs w:val="28"/>
        </w:rPr>
        <w:t>».</w:t>
      </w:r>
    </w:p>
    <w:p w:rsidR="00EE6F52" w:rsidRPr="00EE6F52" w:rsidRDefault="00EE6F52" w:rsidP="00EE6F5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EE6F52">
        <w:rPr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EE6F52" w:rsidRPr="00EE6F52" w:rsidRDefault="00EE6F52" w:rsidP="00EE6F5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EE6F52">
        <w:rPr>
          <w:sz w:val="28"/>
          <w:szCs w:val="28"/>
        </w:rPr>
        <w:t>разрабатывать и осуществлять меры пожарной безопасности;</w:t>
      </w:r>
    </w:p>
    <w:p w:rsidR="00D75550" w:rsidRPr="00D75550" w:rsidRDefault="00EE6F52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="00D75550" w:rsidRPr="00D75550">
        <w:rPr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75550">
        <w:rPr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предоставлять в установленном порядке при тушении пожаров на территориях предприятий необходимые силы и средства;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D75550">
        <w:rPr>
          <w:sz w:val="28"/>
          <w:szCs w:val="28"/>
        </w:rPr>
        <w:t>дств пр</w:t>
      </w:r>
      <w:proofErr w:type="gramEnd"/>
      <w:r w:rsidRPr="00D75550">
        <w:rPr>
          <w:sz w:val="28"/>
          <w:szCs w:val="28"/>
        </w:rPr>
        <w:t>отивопожарной защиты, об изменении состояния дорог и проездов;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D75550">
        <w:rPr>
          <w:sz w:val="28"/>
          <w:szCs w:val="28"/>
        </w:rPr>
        <w:t>содействовать дея</w:t>
      </w:r>
      <w:r w:rsidR="00430414">
        <w:rPr>
          <w:sz w:val="28"/>
          <w:szCs w:val="28"/>
        </w:rPr>
        <w:t>тельности добровольных пожарных</w:t>
      </w:r>
      <w:r>
        <w:rPr>
          <w:sz w:val="28"/>
          <w:szCs w:val="28"/>
        </w:rPr>
        <w:t>»</w:t>
      </w:r>
      <w:r w:rsidR="00430414">
        <w:rPr>
          <w:sz w:val="28"/>
          <w:szCs w:val="28"/>
        </w:rPr>
        <w:t>.</w:t>
      </w:r>
    </w:p>
    <w:p w:rsidR="00D75550" w:rsidRPr="00D75550" w:rsidRDefault="00D75550" w:rsidP="00D75550">
      <w:pPr>
        <w:pStyle w:val="a3"/>
        <w:ind w:left="540"/>
        <w:rPr>
          <w:sz w:val="28"/>
          <w:szCs w:val="28"/>
        </w:rPr>
      </w:pPr>
    </w:p>
    <w:p w:rsidR="00EE6F52" w:rsidRDefault="00EE6F52" w:rsidP="00EE6F52">
      <w:pPr>
        <w:pStyle w:val="a3"/>
        <w:ind w:left="540"/>
        <w:jc w:val="both"/>
        <w:rPr>
          <w:sz w:val="28"/>
          <w:szCs w:val="28"/>
        </w:rPr>
      </w:pPr>
    </w:p>
    <w:p w:rsidR="00EE6F52" w:rsidRDefault="00EE6F52" w:rsidP="00EE6F52">
      <w:pPr>
        <w:pStyle w:val="a3"/>
        <w:ind w:left="540"/>
        <w:jc w:val="both"/>
        <w:rPr>
          <w:sz w:val="28"/>
          <w:szCs w:val="28"/>
        </w:rPr>
      </w:pPr>
    </w:p>
    <w:p w:rsidR="00EE6F52" w:rsidRPr="00EE6F52" w:rsidRDefault="00EE6F52" w:rsidP="00EE6F52">
      <w:pPr>
        <w:jc w:val="both"/>
        <w:rPr>
          <w:sz w:val="28"/>
          <w:szCs w:val="28"/>
        </w:rPr>
      </w:pPr>
    </w:p>
    <w:p w:rsidR="00EE6F52" w:rsidRDefault="00EE6F52" w:rsidP="00EE6F52">
      <w:pPr>
        <w:pStyle w:val="a3"/>
        <w:ind w:left="540"/>
        <w:jc w:val="both"/>
        <w:rPr>
          <w:sz w:val="28"/>
          <w:szCs w:val="28"/>
        </w:rPr>
      </w:pPr>
    </w:p>
    <w:p w:rsidR="00B1191B" w:rsidRPr="00B1191B" w:rsidRDefault="00B1191B" w:rsidP="00B1191B">
      <w:pPr>
        <w:jc w:val="both"/>
        <w:rPr>
          <w:sz w:val="28"/>
          <w:szCs w:val="28"/>
        </w:rPr>
      </w:pPr>
    </w:p>
    <w:p w:rsidR="001F5862" w:rsidRPr="0075456F" w:rsidRDefault="001F5862" w:rsidP="0075456F">
      <w:pPr>
        <w:ind w:firstLine="708"/>
        <w:jc w:val="both"/>
        <w:rPr>
          <w:b/>
          <w:sz w:val="28"/>
          <w:szCs w:val="28"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C34980" w:rsidRDefault="00C34980" w:rsidP="00E608B7">
      <w:pPr>
        <w:jc w:val="both"/>
        <w:rPr>
          <w:b/>
        </w:rPr>
      </w:pPr>
    </w:p>
    <w:p w:rsidR="00D75550" w:rsidRDefault="00D75550" w:rsidP="00E608B7">
      <w:pPr>
        <w:jc w:val="both"/>
        <w:rPr>
          <w:b/>
        </w:rPr>
      </w:pPr>
    </w:p>
    <w:p w:rsidR="00D75550" w:rsidRDefault="00D75550" w:rsidP="00E608B7">
      <w:pPr>
        <w:jc w:val="both"/>
        <w:rPr>
          <w:b/>
        </w:rPr>
      </w:pPr>
    </w:p>
    <w:p w:rsidR="00C34980" w:rsidRDefault="00C34980" w:rsidP="00C34980">
      <w:pPr>
        <w:jc w:val="both"/>
        <w:rPr>
          <w:b/>
        </w:rPr>
      </w:pPr>
    </w:p>
    <w:p w:rsidR="004434AD" w:rsidRDefault="004434AD" w:rsidP="00C34980">
      <w:pPr>
        <w:jc w:val="both"/>
        <w:rPr>
          <w:b/>
          <w:sz w:val="28"/>
          <w:szCs w:val="28"/>
        </w:rPr>
      </w:pPr>
    </w:p>
    <w:p w:rsidR="005206A4" w:rsidRPr="00C34980" w:rsidRDefault="005206A4" w:rsidP="005206A4">
      <w:pPr>
        <w:jc w:val="both"/>
        <w:rPr>
          <w:sz w:val="28"/>
          <w:szCs w:val="28"/>
        </w:rPr>
      </w:pPr>
      <w:r w:rsidRPr="00C34980">
        <w:rPr>
          <w:sz w:val="28"/>
          <w:szCs w:val="28"/>
        </w:rPr>
        <w:lastRenderedPageBreak/>
        <w:t>Дополнительное соглашение к соглашению о социальном партнерстве между Администрацией Кожевниковского района, профсоюз</w:t>
      </w:r>
      <w:r>
        <w:rPr>
          <w:sz w:val="28"/>
          <w:szCs w:val="28"/>
        </w:rPr>
        <w:t>ами</w:t>
      </w:r>
      <w:r w:rsidRPr="00C34980">
        <w:rPr>
          <w:sz w:val="28"/>
          <w:szCs w:val="28"/>
        </w:rPr>
        <w:t xml:space="preserve"> и работодателями района на 20</w:t>
      </w:r>
      <w:r w:rsidR="00704766">
        <w:rPr>
          <w:sz w:val="28"/>
          <w:szCs w:val="28"/>
        </w:rPr>
        <w:t>22 – 2024</w:t>
      </w:r>
      <w:r w:rsidRPr="00C34980">
        <w:rPr>
          <w:sz w:val="28"/>
          <w:szCs w:val="28"/>
        </w:rPr>
        <w:t xml:space="preserve"> гг.</w:t>
      </w:r>
    </w:p>
    <w:p w:rsidR="00EA256B" w:rsidRPr="00553511" w:rsidRDefault="00EA256B" w:rsidP="005206A4">
      <w:pPr>
        <w:jc w:val="both"/>
      </w:pPr>
    </w:p>
    <w:p w:rsidR="00EA256B" w:rsidRPr="00553511" w:rsidRDefault="00EA256B" w:rsidP="00EA256B">
      <w:pPr>
        <w:jc w:val="both"/>
        <w:rPr>
          <w:b/>
          <w:sz w:val="28"/>
          <w:szCs w:val="28"/>
        </w:rPr>
      </w:pPr>
      <w:r w:rsidRPr="00553511">
        <w:rPr>
          <w:b/>
          <w:sz w:val="28"/>
          <w:szCs w:val="28"/>
        </w:rPr>
        <w:t>подписали:</w:t>
      </w:r>
    </w:p>
    <w:p w:rsidR="00EA256B" w:rsidRPr="00C34980" w:rsidRDefault="00EA256B" w:rsidP="00EA256B">
      <w:pPr>
        <w:jc w:val="both"/>
        <w:rPr>
          <w:b/>
          <w:i/>
          <w:sz w:val="28"/>
          <w:szCs w:val="28"/>
        </w:rPr>
      </w:pPr>
    </w:p>
    <w:p w:rsidR="00EA256B" w:rsidRPr="00553511" w:rsidRDefault="00EA256B" w:rsidP="00EA256B">
      <w:pPr>
        <w:jc w:val="both"/>
        <w:rPr>
          <w:b/>
          <w:sz w:val="28"/>
          <w:szCs w:val="28"/>
        </w:rPr>
      </w:pPr>
      <w:r w:rsidRPr="00553511">
        <w:rPr>
          <w:b/>
          <w:sz w:val="28"/>
          <w:szCs w:val="28"/>
        </w:rPr>
        <w:t>от Администрации района:</w:t>
      </w:r>
    </w:p>
    <w:p w:rsidR="00EA256B" w:rsidRPr="00C34980" w:rsidRDefault="00EA256B" w:rsidP="00EA256B">
      <w:pPr>
        <w:ind w:firstLine="709"/>
        <w:jc w:val="both"/>
        <w:rPr>
          <w:sz w:val="28"/>
          <w:szCs w:val="28"/>
          <w:u w:val="single"/>
        </w:rPr>
      </w:pPr>
    </w:p>
    <w:p w:rsidR="00EA256B" w:rsidRPr="00C34980" w:rsidRDefault="00906C17" w:rsidP="00EA256B">
      <w:pPr>
        <w:jc w:val="both"/>
        <w:rPr>
          <w:sz w:val="28"/>
          <w:szCs w:val="28"/>
          <w:u w:val="single"/>
        </w:rPr>
      </w:pPr>
      <w:r w:rsidRPr="00906C17">
        <w:rPr>
          <w:sz w:val="28"/>
          <w:szCs w:val="28"/>
          <w:u w:val="single"/>
        </w:rPr>
        <w:t xml:space="preserve">Глава Кожевниковского района </w:t>
      </w:r>
      <w:r w:rsidR="00190619">
        <w:rPr>
          <w:sz w:val="28"/>
          <w:szCs w:val="28"/>
          <w:u w:val="single"/>
        </w:rPr>
        <w:t xml:space="preserve">                                                          </w:t>
      </w:r>
      <w:r w:rsidR="00704766" w:rsidRPr="00906C17">
        <w:rPr>
          <w:sz w:val="28"/>
          <w:szCs w:val="28"/>
          <w:u w:val="single"/>
        </w:rPr>
        <w:t>В</w:t>
      </w:r>
      <w:r w:rsidR="00EA256B" w:rsidRPr="00906C17">
        <w:rPr>
          <w:sz w:val="28"/>
          <w:szCs w:val="28"/>
          <w:u w:val="single"/>
        </w:rPr>
        <w:t xml:space="preserve">. </w:t>
      </w:r>
      <w:r w:rsidR="00704766" w:rsidRPr="00906C17">
        <w:rPr>
          <w:sz w:val="28"/>
          <w:szCs w:val="28"/>
          <w:u w:val="single"/>
        </w:rPr>
        <w:t>В</w:t>
      </w:r>
      <w:r w:rsidR="00EA256B" w:rsidRPr="00906C17">
        <w:rPr>
          <w:sz w:val="28"/>
          <w:szCs w:val="28"/>
          <w:u w:val="single"/>
        </w:rPr>
        <w:t xml:space="preserve">. </w:t>
      </w:r>
      <w:r w:rsidR="00704766" w:rsidRPr="00906C17">
        <w:rPr>
          <w:sz w:val="28"/>
          <w:szCs w:val="28"/>
          <w:u w:val="single"/>
        </w:rPr>
        <w:t>Кучер</w:t>
      </w:r>
    </w:p>
    <w:p w:rsidR="00EA256B" w:rsidRPr="00804EAB" w:rsidRDefault="00EA256B" w:rsidP="00EA256B">
      <w:pPr>
        <w:ind w:firstLine="709"/>
        <w:jc w:val="both"/>
        <w:rPr>
          <w:b/>
          <w:i/>
        </w:rPr>
      </w:pPr>
    </w:p>
    <w:p w:rsidR="00EA256B" w:rsidRPr="00C34980" w:rsidRDefault="00EA256B" w:rsidP="00C34980">
      <w:pPr>
        <w:jc w:val="both"/>
        <w:rPr>
          <w:sz w:val="28"/>
          <w:szCs w:val="28"/>
        </w:rPr>
      </w:pPr>
      <w:r w:rsidRPr="00C34980">
        <w:rPr>
          <w:b/>
          <w:sz w:val="28"/>
          <w:szCs w:val="28"/>
        </w:rPr>
        <w:t>от работодателей района: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095"/>
        <w:gridCol w:w="4652"/>
      </w:tblGrid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 xml:space="preserve">Директор АО  «Дубровское», Председатель Союза «Региональное объединение работодателей агропромышленного комплекса Томской области»                                                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EA256B" w:rsidP="00C34980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EA256B" w:rsidRPr="00C34980" w:rsidRDefault="00EA256B" w:rsidP="00C34980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EA256B" w:rsidRPr="00C34980" w:rsidRDefault="00EA256B" w:rsidP="00C34980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EA256B" w:rsidRPr="00C34980" w:rsidRDefault="00EA256B" w:rsidP="00C34980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A256B" w:rsidRPr="00C34980">
              <w:rPr>
                <w:sz w:val="28"/>
                <w:szCs w:val="28"/>
              </w:rPr>
              <w:t>Г.Н. Сергеенко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>Директор ООО «Подсобное»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A256B" w:rsidRPr="00C34980">
              <w:rPr>
                <w:sz w:val="28"/>
                <w:szCs w:val="28"/>
              </w:rPr>
              <w:t>В.П. Антюхов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>Директор ООО «Вороновское»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EA256B" w:rsidRPr="00C34980">
              <w:rPr>
                <w:sz w:val="28"/>
                <w:szCs w:val="28"/>
              </w:rPr>
              <w:t>В.М. Вильт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 xml:space="preserve">Председатель СПК «Весна»                                         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A256B" w:rsidRPr="00C34980">
              <w:rPr>
                <w:sz w:val="28"/>
                <w:szCs w:val="28"/>
              </w:rPr>
              <w:t>А.Н. Никонов</w:t>
            </w:r>
          </w:p>
        </w:tc>
      </w:tr>
      <w:tr w:rsidR="00EA256B" w:rsidRPr="00C34980" w:rsidTr="0037391E">
        <w:trPr>
          <w:trHeight w:val="539"/>
        </w:trPr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 xml:space="preserve">Председатель совета сельского потребительского общества «Колос» 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EA256B" w:rsidP="00C3498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EA256B" w:rsidRPr="00C34980">
              <w:rPr>
                <w:sz w:val="28"/>
                <w:szCs w:val="28"/>
              </w:rPr>
              <w:t>Т.М. Шевченко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C349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EA256B" w:rsidRPr="00C34980">
              <w:rPr>
                <w:sz w:val="28"/>
                <w:szCs w:val="28"/>
              </w:rPr>
              <w:t>Е.Н. Петров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>Директор  ООО «СТЭ»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704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704766">
              <w:rPr>
                <w:sz w:val="28"/>
                <w:szCs w:val="28"/>
              </w:rPr>
              <w:t>В.И. Вакурин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C34980" w:rsidRDefault="00EA256B" w:rsidP="00C34980">
            <w:pPr>
              <w:jc w:val="both"/>
              <w:rPr>
                <w:sz w:val="28"/>
                <w:szCs w:val="28"/>
              </w:rPr>
            </w:pPr>
            <w:r w:rsidRPr="00C34980">
              <w:rPr>
                <w:sz w:val="28"/>
                <w:szCs w:val="28"/>
              </w:rPr>
              <w:t>Директор КРМУП «Комремстройхоз»</w:t>
            </w:r>
          </w:p>
        </w:tc>
        <w:tc>
          <w:tcPr>
            <w:tcW w:w="4652" w:type="dxa"/>
            <w:shd w:val="clear" w:color="auto" w:fill="auto"/>
          </w:tcPr>
          <w:p w:rsidR="00EA256B" w:rsidRPr="00C34980" w:rsidRDefault="00190619" w:rsidP="00FC10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EA256B" w:rsidRPr="00C34980">
              <w:rPr>
                <w:sz w:val="28"/>
                <w:szCs w:val="28"/>
              </w:rPr>
              <w:t>С.А. Жулин</w:t>
            </w:r>
          </w:p>
        </w:tc>
      </w:tr>
      <w:tr w:rsidR="00EA256B" w:rsidRPr="00C34980" w:rsidTr="0037391E">
        <w:tc>
          <w:tcPr>
            <w:tcW w:w="5095" w:type="dxa"/>
            <w:shd w:val="clear" w:color="auto" w:fill="auto"/>
          </w:tcPr>
          <w:p w:rsidR="00EA256B" w:rsidRPr="00704766" w:rsidRDefault="005808DE" w:rsidP="00C3498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Директор ООО «Кожевниковский Водоканал»</w:t>
            </w:r>
          </w:p>
        </w:tc>
        <w:tc>
          <w:tcPr>
            <w:tcW w:w="4652" w:type="dxa"/>
            <w:shd w:val="clear" w:color="auto" w:fill="auto"/>
          </w:tcPr>
          <w:p w:rsidR="00EA256B" w:rsidRDefault="00EA256B" w:rsidP="00FC1011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5808DE" w:rsidRPr="00704766" w:rsidRDefault="00190619" w:rsidP="00FC101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5808DE" w:rsidRPr="005808DE">
              <w:rPr>
                <w:sz w:val="28"/>
                <w:szCs w:val="28"/>
              </w:rPr>
              <w:t xml:space="preserve"> В.И. Вакурин</w:t>
            </w:r>
          </w:p>
        </w:tc>
      </w:tr>
    </w:tbl>
    <w:p w:rsidR="00EA256B" w:rsidRPr="00C34980" w:rsidRDefault="00EA256B" w:rsidP="00C34980">
      <w:pPr>
        <w:jc w:val="both"/>
        <w:rPr>
          <w:sz w:val="28"/>
          <w:szCs w:val="28"/>
          <w:u w:val="single"/>
        </w:rPr>
      </w:pPr>
    </w:p>
    <w:p w:rsidR="00EA256B" w:rsidRPr="00C34980" w:rsidRDefault="00EA256B" w:rsidP="00553511">
      <w:pPr>
        <w:jc w:val="both"/>
        <w:rPr>
          <w:b/>
          <w:sz w:val="28"/>
          <w:szCs w:val="28"/>
        </w:rPr>
      </w:pPr>
      <w:r w:rsidRPr="00C34980">
        <w:rPr>
          <w:b/>
          <w:sz w:val="28"/>
          <w:szCs w:val="28"/>
        </w:rPr>
        <w:t>от профсоюзов:</w:t>
      </w:r>
    </w:p>
    <w:p w:rsidR="003A079A" w:rsidRPr="00C34980" w:rsidRDefault="003A079A" w:rsidP="0055351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5495"/>
        <w:gridCol w:w="4075"/>
      </w:tblGrid>
      <w:tr w:rsidR="00EA256B" w:rsidRPr="00553511" w:rsidTr="0037391E">
        <w:tc>
          <w:tcPr>
            <w:tcW w:w="5495" w:type="dxa"/>
            <w:shd w:val="clear" w:color="auto" w:fill="auto"/>
          </w:tcPr>
          <w:p w:rsidR="00EA256B" w:rsidRPr="00553511" w:rsidRDefault="00EA256B" w:rsidP="00553511">
            <w:pPr>
              <w:jc w:val="both"/>
              <w:rPr>
                <w:sz w:val="28"/>
                <w:szCs w:val="28"/>
              </w:rPr>
            </w:pPr>
            <w:r w:rsidRPr="00553511">
              <w:rPr>
                <w:sz w:val="28"/>
                <w:szCs w:val="28"/>
              </w:rPr>
              <w:t xml:space="preserve">Координатор профсоюзной деятельности по Кожевниковскому району         </w:t>
            </w:r>
          </w:p>
        </w:tc>
        <w:tc>
          <w:tcPr>
            <w:tcW w:w="4075" w:type="dxa"/>
            <w:shd w:val="clear" w:color="auto" w:fill="auto"/>
          </w:tcPr>
          <w:p w:rsidR="00EA256B" w:rsidRPr="00553511" w:rsidRDefault="00EA256B" w:rsidP="00553511">
            <w:pPr>
              <w:jc w:val="both"/>
              <w:rPr>
                <w:sz w:val="28"/>
                <w:szCs w:val="28"/>
              </w:rPr>
            </w:pPr>
          </w:p>
          <w:p w:rsidR="00EA256B" w:rsidRPr="00553511" w:rsidRDefault="00190619" w:rsidP="0055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A256B" w:rsidRPr="00553511">
              <w:rPr>
                <w:sz w:val="28"/>
                <w:szCs w:val="28"/>
              </w:rPr>
              <w:t>Н.Е. Буценко</w:t>
            </w:r>
          </w:p>
        </w:tc>
      </w:tr>
      <w:tr w:rsidR="00EA256B" w:rsidRPr="00553511" w:rsidTr="0037391E">
        <w:tc>
          <w:tcPr>
            <w:tcW w:w="5495" w:type="dxa"/>
            <w:shd w:val="clear" w:color="auto" w:fill="auto"/>
          </w:tcPr>
          <w:p w:rsidR="00EA256B" w:rsidRPr="00553511" w:rsidRDefault="00EA256B" w:rsidP="00C34980">
            <w:pPr>
              <w:jc w:val="both"/>
              <w:rPr>
                <w:sz w:val="28"/>
                <w:szCs w:val="28"/>
              </w:rPr>
            </w:pPr>
            <w:r w:rsidRPr="00553511">
              <w:rPr>
                <w:sz w:val="28"/>
                <w:szCs w:val="28"/>
              </w:rPr>
              <w:t>Председатель РК профсоюза работников АПК</w:t>
            </w:r>
          </w:p>
        </w:tc>
        <w:tc>
          <w:tcPr>
            <w:tcW w:w="4075" w:type="dxa"/>
            <w:shd w:val="clear" w:color="auto" w:fill="auto"/>
          </w:tcPr>
          <w:p w:rsidR="0037391E" w:rsidRDefault="0037391E" w:rsidP="00C34980">
            <w:pPr>
              <w:rPr>
                <w:sz w:val="28"/>
                <w:szCs w:val="28"/>
              </w:rPr>
            </w:pPr>
          </w:p>
          <w:p w:rsidR="00EA256B" w:rsidRPr="00553511" w:rsidRDefault="00190619" w:rsidP="00704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704766">
              <w:rPr>
                <w:sz w:val="28"/>
                <w:szCs w:val="28"/>
              </w:rPr>
              <w:t>А.С. Мельник</w:t>
            </w:r>
          </w:p>
        </w:tc>
      </w:tr>
      <w:tr w:rsidR="00EA256B" w:rsidRPr="00553511" w:rsidTr="0037391E">
        <w:tc>
          <w:tcPr>
            <w:tcW w:w="5495" w:type="dxa"/>
            <w:shd w:val="clear" w:color="auto" w:fill="auto"/>
          </w:tcPr>
          <w:p w:rsidR="00EA256B" w:rsidRPr="00553511" w:rsidRDefault="00EA256B" w:rsidP="00C34980">
            <w:pPr>
              <w:jc w:val="both"/>
              <w:rPr>
                <w:sz w:val="28"/>
                <w:szCs w:val="28"/>
              </w:rPr>
            </w:pPr>
            <w:r w:rsidRPr="00553511">
              <w:rPr>
                <w:sz w:val="28"/>
                <w:szCs w:val="28"/>
              </w:rPr>
              <w:t>Председатель РК профсоюза работников</w:t>
            </w:r>
          </w:p>
          <w:p w:rsidR="00EA256B" w:rsidRPr="00553511" w:rsidRDefault="00EA256B" w:rsidP="00C34980">
            <w:pPr>
              <w:jc w:val="both"/>
              <w:rPr>
                <w:sz w:val="28"/>
                <w:szCs w:val="28"/>
              </w:rPr>
            </w:pPr>
            <w:r w:rsidRPr="00553511">
              <w:rPr>
                <w:sz w:val="28"/>
                <w:szCs w:val="28"/>
              </w:rPr>
              <w:t>образования</w:t>
            </w:r>
          </w:p>
        </w:tc>
        <w:tc>
          <w:tcPr>
            <w:tcW w:w="4075" w:type="dxa"/>
            <w:shd w:val="clear" w:color="auto" w:fill="auto"/>
          </w:tcPr>
          <w:p w:rsidR="003A079A" w:rsidRPr="00553511" w:rsidRDefault="003A079A" w:rsidP="00C34980">
            <w:pPr>
              <w:jc w:val="both"/>
              <w:rPr>
                <w:sz w:val="28"/>
                <w:szCs w:val="28"/>
              </w:rPr>
            </w:pPr>
          </w:p>
          <w:p w:rsidR="00EA256B" w:rsidRPr="00553511" w:rsidRDefault="00190619" w:rsidP="00C3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EA256B" w:rsidRPr="00553511">
              <w:rPr>
                <w:sz w:val="28"/>
                <w:szCs w:val="28"/>
              </w:rPr>
              <w:t>В.И. Галова</w:t>
            </w:r>
          </w:p>
        </w:tc>
      </w:tr>
    </w:tbl>
    <w:p w:rsidR="00AC6993" w:rsidRPr="00553511" w:rsidRDefault="00EA256B" w:rsidP="00C34980">
      <w:pPr>
        <w:jc w:val="both"/>
        <w:rPr>
          <w:sz w:val="28"/>
          <w:szCs w:val="28"/>
        </w:rPr>
      </w:pPr>
      <w:r w:rsidRPr="00553511">
        <w:rPr>
          <w:sz w:val="28"/>
          <w:szCs w:val="28"/>
        </w:rPr>
        <w:br w:type="textWrapping" w:clear="all"/>
      </w:r>
    </w:p>
    <w:p w:rsidR="00EA256B" w:rsidRPr="00553511" w:rsidRDefault="00EA256B" w:rsidP="00E64BEE">
      <w:pPr>
        <w:jc w:val="both"/>
        <w:rPr>
          <w:sz w:val="28"/>
          <w:szCs w:val="28"/>
        </w:rPr>
      </w:pPr>
      <w:r w:rsidRPr="00553511">
        <w:rPr>
          <w:sz w:val="28"/>
          <w:szCs w:val="28"/>
        </w:rPr>
        <w:t>«____»____________20</w:t>
      </w:r>
      <w:r w:rsidR="00704766">
        <w:rPr>
          <w:sz w:val="28"/>
          <w:szCs w:val="28"/>
        </w:rPr>
        <w:t>22</w:t>
      </w:r>
      <w:r w:rsidRPr="00553511">
        <w:rPr>
          <w:sz w:val="28"/>
          <w:szCs w:val="28"/>
        </w:rPr>
        <w:t xml:space="preserve"> года</w:t>
      </w:r>
    </w:p>
    <w:sectPr w:rsidR="00EA256B" w:rsidRPr="00553511" w:rsidSect="00166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07F"/>
    <w:multiLevelType w:val="hybridMultilevel"/>
    <w:tmpl w:val="E58A8926"/>
    <w:lvl w:ilvl="0" w:tplc="FE4EC13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E7D2791"/>
    <w:multiLevelType w:val="hybridMultilevel"/>
    <w:tmpl w:val="785A7E72"/>
    <w:lvl w:ilvl="0" w:tplc="8A7AE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52C7"/>
    <w:rsid w:val="000052C7"/>
    <w:rsid w:val="000A162D"/>
    <w:rsid w:val="000C03BB"/>
    <w:rsid w:val="000E6F3E"/>
    <w:rsid w:val="00124A58"/>
    <w:rsid w:val="00131B55"/>
    <w:rsid w:val="00131D0F"/>
    <w:rsid w:val="00166124"/>
    <w:rsid w:val="00177C6A"/>
    <w:rsid w:val="0018757B"/>
    <w:rsid w:val="00190619"/>
    <w:rsid w:val="001A7A43"/>
    <w:rsid w:val="001C5389"/>
    <w:rsid w:val="001F5862"/>
    <w:rsid w:val="00211B03"/>
    <w:rsid w:val="002604CC"/>
    <w:rsid w:val="00261CC4"/>
    <w:rsid w:val="002B16A7"/>
    <w:rsid w:val="0037259D"/>
    <w:rsid w:val="0037391E"/>
    <w:rsid w:val="003A079A"/>
    <w:rsid w:val="003B1943"/>
    <w:rsid w:val="003E51F0"/>
    <w:rsid w:val="00413866"/>
    <w:rsid w:val="00430414"/>
    <w:rsid w:val="004434AD"/>
    <w:rsid w:val="00484568"/>
    <w:rsid w:val="004A7BB9"/>
    <w:rsid w:val="004D3080"/>
    <w:rsid w:val="005206A4"/>
    <w:rsid w:val="00530E31"/>
    <w:rsid w:val="0053521A"/>
    <w:rsid w:val="00553511"/>
    <w:rsid w:val="005808DE"/>
    <w:rsid w:val="005A1622"/>
    <w:rsid w:val="005E3122"/>
    <w:rsid w:val="00606A96"/>
    <w:rsid w:val="00630BA1"/>
    <w:rsid w:val="006A3948"/>
    <w:rsid w:val="006D490C"/>
    <w:rsid w:val="00704766"/>
    <w:rsid w:val="0075322C"/>
    <w:rsid w:val="0075456F"/>
    <w:rsid w:val="00755941"/>
    <w:rsid w:val="00773B05"/>
    <w:rsid w:val="00791FB4"/>
    <w:rsid w:val="007C33CF"/>
    <w:rsid w:val="007D429E"/>
    <w:rsid w:val="007F7269"/>
    <w:rsid w:val="00804EAB"/>
    <w:rsid w:val="00906C17"/>
    <w:rsid w:val="00922B84"/>
    <w:rsid w:val="009314B8"/>
    <w:rsid w:val="00936A78"/>
    <w:rsid w:val="009842B9"/>
    <w:rsid w:val="009D2CA9"/>
    <w:rsid w:val="009E34A7"/>
    <w:rsid w:val="009F095A"/>
    <w:rsid w:val="009F7799"/>
    <w:rsid w:val="00A2088C"/>
    <w:rsid w:val="00A22BBF"/>
    <w:rsid w:val="00A3776B"/>
    <w:rsid w:val="00A632AC"/>
    <w:rsid w:val="00A669D7"/>
    <w:rsid w:val="00A91EC7"/>
    <w:rsid w:val="00AA1EBE"/>
    <w:rsid w:val="00AC6993"/>
    <w:rsid w:val="00AF3DCF"/>
    <w:rsid w:val="00B1191B"/>
    <w:rsid w:val="00B25E20"/>
    <w:rsid w:val="00B5667C"/>
    <w:rsid w:val="00B6155E"/>
    <w:rsid w:val="00BF4D13"/>
    <w:rsid w:val="00C34601"/>
    <w:rsid w:val="00C34980"/>
    <w:rsid w:val="00CF409C"/>
    <w:rsid w:val="00D75550"/>
    <w:rsid w:val="00DA3230"/>
    <w:rsid w:val="00DB4009"/>
    <w:rsid w:val="00E608B7"/>
    <w:rsid w:val="00E64BEE"/>
    <w:rsid w:val="00E872EB"/>
    <w:rsid w:val="00EA256B"/>
    <w:rsid w:val="00EE6F52"/>
    <w:rsid w:val="00EF39D3"/>
    <w:rsid w:val="00F5271D"/>
    <w:rsid w:val="00F74E4F"/>
    <w:rsid w:val="00FA2F8F"/>
    <w:rsid w:val="00FC1011"/>
    <w:rsid w:val="00FC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Резервный</cp:lastModifiedBy>
  <cp:revision>29</cp:revision>
  <cp:lastPrinted>2022-11-11T04:53:00Z</cp:lastPrinted>
  <dcterms:created xsi:type="dcterms:W3CDTF">2019-01-10T05:19:00Z</dcterms:created>
  <dcterms:modified xsi:type="dcterms:W3CDTF">2023-02-15T02:40:00Z</dcterms:modified>
</cp:coreProperties>
</file>